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531"/>
        <w:gridCol w:w="5108"/>
      </w:tblGrid>
      <w:tr w:rsidR="008D4774" w:rsidRPr="00D02529" w14:paraId="3DF66077" w14:textId="77777777" w:rsidTr="00C13447">
        <w:trPr>
          <w:trHeight w:val="1248"/>
        </w:trPr>
        <w:tc>
          <w:tcPr>
            <w:tcW w:w="9639" w:type="dxa"/>
            <w:gridSpan w:val="2"/>
            <w:shd w:val="clear" w:color="auto" w:fill="EE5859" w:themeFill="accent1"/>
          </w:tcPr>
          <w:p w14:paraId="115167E5" w14:textId="503F4CA8" w:rsidR="008D4774" w:rsidRPr="00D07D95" w:rsidRDefault="008D4774" w:rsidP="00CE54D0">
            <w:pPr>
              <w:spacing w:after="0"/>
              <w:rPr>
                <w:b/>
                <w:color w:val="FFFFFF" w:themeColor="background1"/>
                <w:sz w:val="40"/>
                <w:szCs w:val="40"/>
                <w:lang w:val="fr-FR"/>
              </w:rPr>
            </w:pPr>
            <w:r w:rsidRPr="00D07D95">
              <w:rPr>
                <w:b/>
                <w:color w:val="FFFFFF" w:themeColor="background1"/>
                <w:sz w:val="40"/>
                <w:szCs w:val="40"/>
                <w:lang w:val="fr-FR"/>
              </w:rPr>
              <w:t>Term</w:t>
            </w:r>
            <w:r w:rsidR="00822A87">
              <w:rPr>
                <w:b/>
                <w:color w:val="FFFFFF" w:themeColor="background1"/>
                <w:sz w:val="40"/>
                <w:szCs w:val="40"/>
                <w:lang w:val="fr-FR"/>
              </w:rPr>
              <w:t>e</w:t>
            </w:r>
            <w:r w:rsidRPr="00D07D95">
              <w:rPr>
                <w:b/>
                <w:color w:val="FFFFFF" w:themeColor="background1"/>
                <w:sz w:val="40"/>
                <w:szCs w:val="40"/>
                <w:lang w:val="fr-FR"/>
              </w:rPr>
              <w:t xml:space="preserve">s </w:t>
            </w:r>
            <w:r w:rsidR="00822A87">
              <w:rPr>
                <w:b/>
                <w:color w:val="FFFFFF" w:themeColor="background1"/>
                <w:sz w:val="40"/>
                <w:szCs w:val="40"/>
                <w:lang w:val="fr-FR"/>
              </w:rPr>
              <w:t xml:space="preserve">de </w:t>
            </w:r>
            <w:r w:rsidRPr="00D07D95">
              <w:rPr>
                <w:b/>
                <w:color w:val="FFFFFF" w:themeColor="background1"/>
                <w:sz w:val="40"/>
                <w:szCs w:val="40"/>
                <w:lang w:val="fr-FR"/>
              </w:rPr>
              <w:t>R</w:t>
            </w:r>
            <w:r w:rsidR="00822A87">
              <w:rPr>
                <w:b/>
                <w:color w:val="FFFFFF" w:themeColor="background1"/>
                <w:sz w:val="40"/>
                <w:szCs w:val="40"/>
                <w:lang w:val="fr-FR"/>
              </w:rPr>
              <w:t>é</w:t>
            </w:r>
            <w:r w:rsidRPr="00D07D95">
              <w:rPr>
                <w:b/>
                <w:color w:val="FFFFFF" w:themeColor="background1"/>
                <w:sz w:val="40"/>
                <w:szCs w:val="40"/>
                <w:lang w:val="fr-FR"/>
              </w:rPr>
              <w:t>f</w:t>
            </w:r>
            <w:r w:rsidR="00822A87">
              <w:rPr>
                <w:b/>
                <w:color w:val="FFFFFF" w:themeColor="background1"/>
                <w:sz w:val="40"/>
                <w:szCs w:val="40"/>
                <w:lang w:val="fr-FR"/>
              </w:rPr>
              <w:t>é</w:t>
            </w:r>
            <w:r w:rsidRPr="00D07D95">
              <w:rPr>
                <w:b/>
                <w:color w:val="FFFFFF" w:themeColor="background1"/>
                <w:sz w:val="40"/>
                <w:szCs w:val="40"/>
                <w:lang w:val="fr-FR"/>
              </w:rPr>
              <w:t>rence</w:t>
            </w:r>
            <w:r w:rsidR="00822A87">
              <w:rPr>
                <w:b/>
                <w:color w:val="FFFFFF" w:themeColor="background1"/>
                <w:sz w:val="40"/>
                <w:szCs w:val="40"/>
                <w:lang w:val="fr-FR"/>
              </w:rPr>
              <w:t xml:space="preserve"> de la Recherche</w:t>
            </w:r>
          </w:p>
          <w:p w14:paraId="08C93D8B" w14:textId="533D83AD" w:rsidR="00F21188" w:rsidRPr="00D07D95" w:rsidRDefault="00DD3F96" w:rsidP="00CE54D0">
            <w:pPr>
              <w:spacing w:after="0"/>
              <w:rPr>
                <w:b/>
                <w:color w:val="FFFFFF" w:themeColor="background1"/>
                <w:sz w:val="28"/>
                <w:szCs w:val="40"/>
                <w:lang w:val="fr-FR"/>
              </w:rPr>
            </w:pPr>
            <w:r>
              <w:rPr>
                <w:b/>
                <w:color w:val="FFFFFF" w:themeColor="background1"/>
                <w:sz w:val="28"/>
                <w:szCs w:val="40"/>
                <w:lang w:val="fr-FR"/>
              </w:rPr>
              <w:t>Evaluation des besoins en termes d’abris et d’EHA des populations vivant</w:t>
            </w:r>
            <w:r w:rsidR="00D02529">
              <w:rPr>
                <w:b/>
                <w:color w:val="FFFFFF" w:themeColor="background1"/>
                <w:sz w:val="28"/>
                <w:szCs w:val="40"/>
                <w:lang w:val="fr-FR"/>
              </w:rPr>
              <w:t xml:space="preserve"> dans les Provinces du Sud Kivu et du Tanganyika</w:t>
            </w:r>
          </w:p>
          <w:p w14:paraId="7B0B694C" w14:textId="40EB52A4" w:rsidR="008D4774" w:rsidRPr="00D07D95" w:rsidRDefault="00D07D95" w:rsidP="00CE54D0">
            <w:pPr>
              <w:spacing w:after="0"/>
              <w:rPr>
                <w:b/>
                <w:color w:val="FFFFFF" w:themeColor="background1"/>
                <w:sz w:val="28"/>
                <w:szCs w:val="40"/>
                <w:lang w:val="fr-FR"/>
              </w:rPr>
            </w:pPr>
            <w:r>
              <w:rPr>
                <w:b/>
                <w:color w:val="FFFFFF" w:themeColor="background1"/>
                <w:sz w:val="28"/>
                <w:szCs w:val="40"/>
                <w:lang w:val="fr-FR"/>
              </w:rPr>
              <w:t>DRC1703d</w:t>
            </w:r>
          </w:p>
          <w:p w14:paraId="136FAAC1" w14:textId="2CA2883F" w:rsidR="008D4774" w:rsidRPr="00D07D95" w:rsidRDefault="00D07D95">
            <w:pPr>
              <w:spacing w:after="0"/>
              <w:jc w:val="left"/>
              <w:rPr>
                <w:color w:val="FFFFFF" w:themeColor="background1"/>
                <w:sz w:val="28"/>
                <w:szCs w:val="40"/>
                <w:lang w:val="fr-FR"/>
              </w:rPr>
            </w:pPr>
            <w:r>
              <w:rPr>
                <w:b/>
                <w:color w:val="FFFFFF" w:themeColor="background1"/>
                <w:sz w:val="28"/>
                <w:szCs w:val="40"/>
                <w:lang w:val="fr-FR"/>
              </w:rPr>
              <w:t>République Démocratique du Congo</w:t>
            </w:r>
          </w:p>
        </w:tc>
      </w:tr>
      <w:tr w:rsidR="008D4774" w:rsidRPr="00822A87" w14:paraId="373C7C57" w14:textId="77777777" w:rsidTr="008D4774">
        <w:trPr>
          <w:trHeight w:val="632"/>
        </w:trPr>
        <w:tc>
          <w:tcPr>
            <w:tcW w:w="4531" w:type="dxa"/>
            <w:shd w:val="clear" w:color="auto" w:fill="58585A" w:themeFill="background2"/>
          </w:tcPr>
          <w:p w14:paraId="75166606" w14:textId="035A9581" w:rsidR="006D5060" w:rsidRPr="00D07D95" w:rsidRDefault="00A14EA0" w:rsidP="006D5060">
            <w:pPr>
              <w:spacing w:after="0"/>
              <w:jc w:val="left"/>
              <w:rPr>
                <w:b/>
                <w:color w:val="FFFFFF" w:themeColor="background1"/>
                <w:sz w:val="24"/>
                <w:szCs w:val="40"/>
                <w:lang w:val="fr-FR"/>
              </w:rPr>
            </w:pPr>
            <w:r>
              <w:rPr>
                <w:noProof/>
              </w:rPr>
              <w:drawing>
                <wp:anchor distT="0" distB="0" distL="114300" distR="114300" simplePos="0" relativeHeight="251658240" behindDoc="0" locked="0" layoutInCell="1" allowOverlap="1" wp14:anchorId="1DD07D7E" wp14:editId="5DCDF2F7">
                  <wp:simplePos x="0" y="0"/>
                  <wp:positionH relativeFrom="column">
                    <wp:posOffset>871220</wp:posOffset>
                  </wp:positionH>
                  <wp:positionV relativeFrom="paragraph">
                    <wp:posOffset>-48895</wp:posOffset>
                  </wp:positionV>
                  <wp:extent cx="1402080" cy="5080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obal WASH Cluster_logo white on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0" cy="508000"/>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sz w:val="24"/>
                <w:szCs w:val="40"/>
              </w:rPr>
              <w:drawing>
                <wp:anchor distT="0" distB="0" distL="114300" distR="114300" simplePos="0" relativeHeight="251659264" behindDoc="0" locked="0" layoutInCell="1" allowOverlap="1" wp14:anchorId="26032523" wp14:editId="45262AB0">
                  <wp:simplePos x="0" y="0"/>
                  <wp:positionH relativeFrom="column">
                    <wp:posOffset>2518410</wp:posOffset>
                  </wp:positionH>
                  <wp:positionV relativeFrom="paragraph">
                    <wp:posOffset>68580</wp:posOffset>
                  </wp:positionV>
                  <wp:extent cx="1795145" cy="30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ter-cluster-logo_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95145" cy="304800"/>
                          </a:xfrm>
                          <a:prstGeom prst="rect">
                            <a:avLst/>
                          </a:prstGeom>
                        </pic:spPr>
                      </pic:pic>
                    </a:graphicData>
                  </a:graphic>
                  <wp14:sizeRelH relativeFrom="page">
                    <wp14:pctWidth>0</wp14:pctWidth>
                  </wp14:sizeRelH>
                  <wp14:sizeRelV relativeFrom="page">
                    <wp14:pctHeight>0</wp14:pctHeight>
                  </wp14:sizeRelV>
                </wp:anchor>
              </w:drawing>
            </w:r>
            <w:r w:rsidR="00D07D95">
              <w:rPr>
                <w:b/>
                <w:color w:val="FFFFFF" w:themeColor="background1"/>
                <w:sz w:val="24"/>
                <w:szCs w:val="40"/>
                <w:lang w:val="fr-FR"/>
              </w:rPr>
              <w:t>Avril 2018</w:t>
            </w:r>
          </w:p>
          <w:p w14:paraId="17F51B73" w14:textId="51E7591C" w:rsidR="008D4774" w:rsidRPr="00D07D95" w:rsidRDefault="00D07D95" w:rsidP="00DD3F96">
            <w:pPr>
              <w:spacing w:after="0"/>
              <w:jc w:val="left"/>
              <w:rPr>
                <w:b/>
                <w:color w:val="FFFFFF" w:themeColor="background1"/>
                <w:sz w:val="24"/>
                <w:szCs w:val="40"/>
                <w:lang w:val="fr-FR"/>
              </w:rPr>
            </w:pPr>
            <w:r>
              <w:rPr>
                <w:b/>
                <w:color w:val="FFFFFF" w:themeColor="background1"/>
                <w:sz w:val="24"/>
                <w:szCs w:val="40"/>
                <w:lang w:val="fr-FR"/>
              </w:rPr>
              <w:t>v1</w:t>
            </w:r>
          </w:p>
        </w:tc>
        <w:tc>
          <w:tcPr>
            <w:tcW w:w="5108" w:type="dxa"/>
            <w:shd w:val="clear" w:color="auto" w:fill="58585A" w:themeFill="background2"/>
            <w:vAlign w:val="center"/>
          </w:tcPr>
          <w:p w14:paraId="7C006C02" w14:textId="699E5750" w:rsidR="008D4774" w:rsidRPr="00D07D95" w:rsidRDefault="00A14EA0" w:rsidP="006D5060">
            <w:pPr>
              <w:spacing w:after="0"/>
              <w:jc w:val="right"/>
              <w:rPr>
                <w:b/>
                <w:color w:val="FFFFFF" w:themeColor="background1"/>
                <w:sz w:val="24"/>
                <w:szCs w:val="40"/>
                <w:lang w:val="fr-FR"/>
              </w:rPr>
            </w:pPr>
            <w:r w:rsidRPr="00E00D9F">
              <w:rPr>
                <w:b/>
                <w:noProof/>
                <w:color w:val="FFFFFF" w:themeColor="background1"/>
                <w:sz w:val="24"/>
                <w:szCs w:val="40"/>
              </w:rPr>
              <w:drawing>
                <wp:anchor distT="0" distB="0" distL="114300" distR="114300" simplePos="0" relativeHeight="251660288" behindDoc="0" locked="0" layoutInCell="1" allowOverlap="1" wp14:anchorId="3631EFD0" wp14:editId="61720679">
                  <wp:simplePos x="0" y="0"/>
                  <wp:positionH relativeFrom="column">
                    <wp:posOffset>1595755</wp:posOffset>
                  </wp:positionH>
                  <wp:positionV relativeFrom="paragraph">
                    <wp:posOffset>30480</wp:posOffset>
                  </wp:positionV>
                  <wp:extent cx="1487170" cy="257175"/>
                  <wp:effectExtent l="0" t="0" r="0" b="9525"/>
                  <wp:wrapNone/>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445" b="15168"/>
                          <a:stretch/>
                        </pic:blipFill>
                        <pic:spPr bwMode="auto">
                          <a:xfrm>
                            <a:off x="0" y="0"/>
                            <a:ext cx="1487170" cy="257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9A2048D" w14:textId="4910C054" w:rsidR="002F2654" w:rsidRPr="00D07D95" w:rsidRDefault="00822A87" w:rsidP="00C13447">
      <w:pPr>
        <w:pStyle w:val="Heading1"/>
        <w:numPr>
          <w:ilvl w:val="0"/>
          <w:numId w:val="54"/>
        </w:numPr>
      </w:pPr>
      <w:r>
        <w:t>Résumé</w:t>
      </w:r>
    </w:p>
    <w:tbl>
      <w:tblPr>
        <w:tblStyle w:val="TableGrid"/>
        <w:tblW w:w="9637" w:type="dxa"/>
        <w:tblInd w:w="-5" w:type="dxa"/>
        <w:tblLayout w:type="fixed"/>
        <w:tblLook w:val="04A0" w:firstRow="1" w:lastRow="0" w:firstColumn="1" w:lastColumn="0" w:noHBand="0" w:noVBand="1"/>
      </w:tblPr>
      <w:tblGrid>
        <w:gridCol w:w="2410"/>
        <w:gridCol w:w="289"/>
        <w:gridCol w:w="2268"/>
        <w:gridCol w:w="277"/>
        <w:gridCol w:w="431"/>
        <w:gridCol w:w="284"/>
        <w:gridCol w:w="1269"/>
        <w:gridCol w:w="236"/>
        <w:gridCol w:w="2034"/>
        <w:gridCol w:w="139"/>
      </w:tblGrid>
      <w:tr w:rsidR="008E62AE" w:rsidRPr="00D07D95" w14:paraId="3D26B786" w14:textId="77777777" w:rsidTr="00C13447">
        <w:trPr>
          <w:gridAfter w:val="1"/>
          <w:wAfter w:w="139" w:type="dxa"/>
        </w:trPr>
        <w:tc>
          <w:tcPr>
            <w:tcW w:w="2410" w:type="dxa"/>
            <w:tcBorders>
              <w:top w:val="single" w:sz="4" w:space="0" w:color="auto"/>
              <w:left w:val="nil"/>
              <w:bottom w:val="single" w:sz="4" w:space="0" w:color="000000" w:themeColor="text1"/>
              <w:right w:val="single" w:sz="4" w:space="0" w:color="auto"/>
            </w:tcBorders>
          </w:tcPr>
          <w:p w14:paraId="618344FD" w14:textId="2673292B" w:rsidR="008E62AE" w:rsidRPr="00D07D95" w:rsidRDefault="00822A87">
            <w:pPr>
              <w:pStyle w:val="Paragraphe"/>
              <w:rPr>
                <w:b/>
                <w:lang w:val="fr-FR"/>
              </w:rPr>
            </w:pPr>
            <w:r>
              <w:rPr>
                <w:b/>
                <w:lang w:val="fr-FR"/>
              </w:rPr>
              <w:t>Pays d’</w:t>
            </w:r>
            <w:r w:rsidR="008E62AE" w:rsidRPr="00D07D95">
              <w:rPr>
                <w:b/>
                <w:lang w:val="fr-FR"/>
              </w:rPr>
              <w:t>intervention</w:t>
            </w:r>
          </w:p>
        </w:tc>
        <w:tc>
          <w:tcPr>
            <w:tcW w:w="7088" w:type="dxa"/>
            <w:gridSpan w:val="8"/>
            <w:tcBorders>
              <w:top w:val="single" w:sz="4" w:space="0" w:color="auto"/>
              <w:left w:val="single" w:sz="4" w:space="0" w:color="auto"/>
              <w:bottom w:val="single" w:sz="4" w:space="0" w:color="000000" w:themeColor="text1"/>
              <w:right w:val="nil"/>
            </w:tcBorders>
          </w:tcPr>
          <w:p w14:paraId="03FA8757" w14:textId="0DB66C40" w:rsidR="008E62AE" w:rsidRPr="00D07D95" w:rsidRDefault="00E81AEE">
            <w:pPr>
              <w:pStyle w:val="Paragraphe"/>
              <w:rPr>
                <w:i/>
                <w:lang w:val="fr-FR"/>
              </w:rPr>
            </w:pPr>
            <w:r>
              <w:rPr>
                <w:i/>
                <w:lang w:val="fr-FR"/>
              </w:rPr>
              <w:t>République Démocratique du Congo</w:t>
            </w:r>
          </w:p>
        </w:tc>
      </w:tr>
      <w:tr w:rsidR="003C43B2" w:rsidRPr="00822A87" w14:paraId="39B6ECB9" w14:textId="77777777" w:rsidTr="00C13447">
        <w:tc>
          <w:tcPr>
            <w:tcW w:w="2410" w:type="dxa"/>
            <w:tcBorders>
              <w:top w:val="single" w:sz="4" w:space="0" w:color="000000" w:themeColor="text1"/>
              <w:left w:val="nil"/>
              <w:bottom w:val="single" w:sz="4" w:space="0" w:color="000000" w:themeColor="text1"/>
              <w:right w:val="single" w:sz="4" w:space="0" w:color="auto"/>
            </w:tcBorders>
          </w:tcPr>
          <w:p w14:paraId="3249249E" w14:textId="2DE700BA" w:rsidR="003C43B2" w:rsidRPr="00D07D95" w:rsidRDefault="003C43B2" w:rsidP="00EC0B70">
            <w:pPr>
              <w:pStyle w:val="Paragraphe"/>
              <w:rPr>
                <w:b/>
                <w:lang w:val="fr-FR"/>
              </w:rPr>
            </w:pPr>
            <w:r w:rsidRPr="00D07D95">
              <w:rPr>
                <w:b/>
                <w:lang w:val="fr-FR"/>
              </w:rPr>
              <w:t xml:space="preserve">Type </w:t>
            </w:r>
            <w:r w:rsidR="00CB7E8B">
              <w:rPr>
                <w:b/>
                <w:lang w:val="fr-FR"/>
              </w:rPr>
              <w:t>d’urgence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6FDA680A" w14:textId="2DF56C9B" w:rsidR="003C43B2" w:rsidRPr="00D07D95" w:rsidRDefault="006E0A68" w:rsidP="00EC0B70">
            <w:pPr>
              <w:pStyle w:val="Paragraphe"/>
              <w:rPr>
                <w:lang w:val="fr-FR"/>
              </w:rPr>
            </w:pPr>
            <w:r w:rsidRPr="00D07D95">
              <w:rPr>
                <w:sz w:val="20"/>
                <w:lang w:val="fr-FR"/>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28D62A8A" w14:textId="1213AA21" w:rsidR="003C43B2" w:rsidRPr="00D07D95" w:rsidRDefault="00CB7E8B" w:rsidP="00EC0B70">
            <w:pPr>
              <w:pStyle w:val="Paragraphe"/>
              <w:rPr>
                <w:lang w:val="fr-FR"/>
              </w:rPr>
            </w:pPr>
            <w:r>
              <w:rPr>
                <w:lang w:val="fr-FR"/>
              </w:rPr>
              <w:t>Catastrophe naturelle</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3B2AC0FB" w14:textId="4F1A7EFC" w:rsidR="003C43B2" w:rsidRPr="00D07D95" w:rsidRDefault="00E81AEE" w:rsidP="00EC0B70">
            <w:pPr>
              <w:pStyle w:val="Paragraphe"/>
              <w:rPr>
                <w:lang w:val="fr-FR"/>
              </w:rPr>
            </w:pPr>
            <w:r>
              <w:rPr>
                <w:sz w:val="20"/>
                <w:lang w:val="fr-FR"/>
              </w:rPr>
              <w:t>X</w:t>
            </w:r>
          </w:p>
        </w:tc>
        <w:tc>
          <w:tcPr>
            <w:tcW w:w="4393" w:type="dxa"/>
            <w:gridSpan w:val="6"/>
            <w:tcBorders>
              <w:top w:val="single" w:sz="4" w:space="0" w:color="auto"/>
              <w:left w:val="single" w:sz="4" w:space="0" w:color="auto"/>
              <w:bottom w:val="single" w:sz="4" w:space="0" w:color="auto"/>
              <w:right w:val="nil"/>
            </w:tcBorders>
          </w:tcPr>
          <w:p w14:paraId="3B0E96AB" w14:textId="2D400BB8" w:rsidR="003C43B2" w:rsidRPr="00D07D95" w:rsidRDefault="003C43B2">
            <w:pPr>
              <w:pStyle w:val="Paragraphe"/>
              <w:rPr>
                <w:lang w:val="fr-FR"/>
              </w:rPr>
            </w:pPr>
            <w:r w:rsidRPr="00D07D95">
              <w:rPr>
                <w:lang w:val="fr-FR"/>
              </w:rPr>
              <w:t>Conflict</w:t>
            </w:r>
          </w:p>
        </w:tc>
      </w:tr>
      <w:tr w:rsidR="006D5060" w:rsidRPr="00822A87" w14:paraId="540FBCD9" w14:textId="77777777" w:rsidTr="00C13447">
        <w:tc>
          <w:tcPr>
            <w:tcW w:w="2410" w:type="dxa"/>
            <w:tcBorders>
              <w:top w:val="single" w:sz="4" w:space="0" w:color="000000" w:themeColor="text1"/>
              <w:left w:val="nil"/>
              <w:bottom w:val="single" w:sz="4" w:space="0" w:color="000000" w:themeColor="text1"/>
              <w:right w:val="single" w:sz="4" w:space="0" w:color="auto"/>
            </w:tcBorders>
          </w:tcPr>
          <w:p w14:paraId="7C255E61" w14:textId="196E439F" w:rsidR="006D5060" w:rsidRPr="00D07D95" w:rsidRDefault="006D5060" w:rsidP="00EC0B70">
            <w:pPr>
              <w:pStyle w:val="Paragraphe"/>
              <w:rPr>
                <w:b/>
                <w:lang w:val="fr-FR"/>
              </w:rPr>
            </w:pPr>
            <w:r w:rsidRPr="00D07D95">
              <w:rPr>
                <w:b/>
                <w:lang w:val="fr-FR"/>
              </w:rPr>
              <w:t xml:space="preserve">Type </w:t>
            </w:r>
            <w:r w:rsidR="00CB7E8B">
              <w:rPr>
                <w:b/>
                <w:lang w:val="fr-FR"/>
              </w:rPr>
              <w:t>de crise</w:t>
            </w:r>
          </w:p>
        </w:tc>
        <w:tc>
          <w:tcPr>
            <w:tcW w:w="289" w:type="dxa"/>
            <w:tcBorders>
              <w:top w:val="single" w:sz="4" w:space="0" w:color="000000" w:themeColor="text1"/>
              <w:left w:val="single" w:sz="4" w:space="0" w:color="auto"/>
              <w:bottom w:val="single" w:sz="4" w:space="0" w:color="000000" w:themeColor="text1"/>
              <w:right w:val="single" w:sz="4" w:space="0" w:color="auto"/>
            </w:tcBorders>
          </w:tcPr>
          <w:p w14:paraId="40A2ADDE" w14:textId="4FC1F1CA" w:rsidR="006D5060" w:rsidRPr="00D07D95" w:rsidRDefault="006E0A68" w:rsidP="00EC0B70">
            <w:pPr>
              <w:pStyle w:val="Paragraphe"/>
              <w:rPr>
                <w:lang w:val="fr-FR"/>
              </w:rPr>
            </w:pPr>
            <w:r w:rsidRPr="00D07D95">
              <w:rPr>
                <w:sz w:val="20"/>
                <w:lang w:val="fr-FR"/>
              </w:rPr>
              <w:t>□</w:t>
            </w:r>
          </w:p>
        </w:tc>
        <w:tc>
          <w:tcPr>
            <w:tcW w:w="2268" w:type="dxa"/>
            <w:tcBorders>
              <w:top w:val="single" w:sz="4" w:space="0" w:color="000000" w:themeColor="text1"/>
              <w:left w:val="single" w:sz="4" w:space="0" w:color="auto"/>
              <w:bottom w:val="single" w:sz="4" w:space="0" w:color="000000" w:themeColor="text1"/>
              <w:right w:val="single" w:sz="4" w:space="0" w:color="auto"/>
            </w:tcBorders>
          </w:tcPr>
          <w:p w14:paraId="3BF4F697" w14:textId="3624F94A" w:rsidR="006D5060" w:rsidRPr="00D07D95" w:rsidRDefault="00CB7E8B" w:rsidP="00EC0B70">
            <w:pPr>
              <w:pStyle w:val="Paragraphe"/>
              <w:rPr>
                <w:lang w:val="fr-FR"/>
              </w:rPr>
            </w:pPr>
            <w:r>
              <w:rPr>
                <w:lang w:val="fr-FR"/>
              </w:rPr>
              <w:t>Crise soudaine</w:t>
            </w:r>
            <w:r w:rsidR="006D5060" w:rsidRPr="00D07D95">
              <w:rPr>
                <w:lang w:val="fr-FR"/>
              </w:rPr>
              <w:t xml:space="preserve"> </w:t>
            </w:r>
          </w:p>
        </w:tc>
        <w:tc>
          <w:tcPr>
            <w:tcW w:w="277" w:type="dxa"/>
            <w:tcBorders>
              <w:top w:val="single" w:sz="4" w:space="0" w:color="000000" w:themeColor="text1"/>
              <w:left w:val="single" w:sz="4" w:space="0" w:color="auto"/>
              <w:bottom w:val="single" w:sz="4" w:space="0" w:color="000000" w:themeColor="text1"/>
              <w:right w:val="single" w:sz="4" w:space="0" w:color="auto"/>
            </w:tcBorders>
          </w:tcPr>
          <w:p w14:paraId="3FA4C9A2" w14:textId="41AFDB94" w:rsidR="006D5060" w:rsidRPr="00D07D95" w:rsidRDefault="006E0A68" w:rsidP="00EC0B70">
            <w:pPr>
              <w:pStyle w:val="Paragraphe"/>
              <w:rPr>
                <w:lang w:val="fr-FR"/>
              </w:rPr>
            </w:pPr>
            <w:r w:rsidRPr="00D07D95">
              <w:rPr>
                <w:sz w:val="20"/>
                <w:lang w:val="fr-FR"/>
              </w:rPr>
              <w:t>□</w:t>
            </w:r>
          </w:p>
        </w:tc>
        <w:tc>
          <w:tcPr>
            <w:tcW w:w="1984" w:type="dxa"/>
            <w:gridSpan w:val="3"/>
            <w:tcBorders>
              <w:top w:val="single" w:sz="4" w:space="0" w:color="000000" w:themeColor="text1"/>
              <w:left w:val="single" w:sz="4" w:space="0" w:color="auto"/>
              <w:bottom w:val="single" w:sz="4" w:space="0" w:color="000000" w:themeColor="text1"/>
              <w:right w:val="single" w:sz="4" w:space="0" w:color="auto"/>
            </w:tcBorders>
          </w:tcPr>
          <w:p w14:paraId="2FD83055" w14:textId="437C4D25" w:rsidR="006D5060" w:rsidRPr="00D07D95" w:rsidRDefault="00CB7E8B" w:rsidP="00EC0B70">
            <w:pPr>
              <w:pStyle w:val="Paragraphe"/>
              <w:rPr>
                <w:lang w:val="fr-FR"/>
              </w:rPr>
            </w:pPr>
            <w:r>
              <w:rPr>
                <w:lang w:val="fr-FR"/>
              </w:rPr>
              <w:t>Crise à progression lente</w:t>
            </w:r>
          </w:p>
        </w:tc>
        <w:tc>
          <w:tcPr>
            <w:tcW w:w="236" w:type="dxa"/>
            <w:tcBorders>
              <w:top w:val="single" w:sz="4" w:space="0" w:color="000000" w:themeColor="text1"/>
              <w:left w:val="single" w:sz="4" w:space="0" w:color="auto"/>
              <w:bottom w:val="single" w:sz="4" w:space="0" w:color="000000" w:themeColor="text1"/>
              <w:right w:val="single" w:sz="4" w:space="0" w:color="auto"/>
            </w:tcBorders>
          </w:tcPr>
          <w:p w14:paraId="13C2F69D" w14:textId="340B4C98" w:rsidR="006D5060" w:rsidRPr="00D07D95" w:rsidRDefault="00E81AEE" w:rsidP="00EC0B70">
            <w:pPr>
              <w:pStyle w:val="Paragraphe"/>
              <w:rPr>
                <w:lang w:val="fr-FR"/>
              </w:rPr>
            </w:pPr>
            <w:r>
              <w:rPr>
                <w:sz w:val="20"/>
                <w:lang w:val="fr-FR"/>
              </w:rPr>
              <w:t>X</w:t>
            </w:r>
          </w:p>
        </w:tc>
        <w:tc>
          <w:tcPr>
            <w:tcW w:w="2173" w:type="dxa"/>
            <w:gridSpan w:val="2"/>
            <w:tcBorders>
              <w:top w:val="single" w:sz="4" w:space="0" w:color="auto"/>
              <w:left w:val="single" w:sz="4" w:space="0" w:color="auto"/>
              <w:bottom w:val="nil"/>
              <w:right w:val="nil"/>
            </w:tcBorders>
          </w:tcPr>
          <w:p w14:paraId="397B8E52" w14:textId="12A8664D" w:rsidR="006D5060" w:rsidRPr="00D07D95" w:rsidRDefault="00CB7E8B">
            <w:pPr>
              <w:pStyle w:val="Paragraphe"/>
              <w:rPr>
                <w:lang w:val="fr-FR"/>
              </w:rPr>
            </w:pPr>
            <w:r>
              <w:rPr>
                <w:lang w:val="fr-FR"/>
              </w:rPr>
              <w:t>Crise prolongée</w:t>
            </w:r>
          </w:p>
        </w:tc>
      </w:tr>
      <w:tr w:rsidR="008E62AE" w:rsidRPr="00D07D95" w14:paraId="6AE5B7A7" w14:textId="77777777" w:rsidTr="00C13447">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185DC870" w14:textId="335CD8B4" w:rsidR="008E62AE" w:rsidRPr="00D07D95" w:rsidRDefault="00CB7E8B" w:rsidP="006D5060">
            <w:pPr>
              <w:pStyle w:val="Paragraphe"/>
              <w:rPr>
                <w:b/>
                <w:lang w:val="fr-FR"/>
              </w:rPr>
            </w:pPr>
            <w:r>
              <w:rPr>
                <w:b/>
                <w:lang w:val="fr-FR"/>
              </w:rPr>
              <w:t>Agence(s) / Organisme(s) mandataire(s)</w:t>
            </w:r>
          </w:p>
        </w:tc>
        <w:tc>
          <w:tcPr>
            <w:tcW w:w="7088" w:type="dxa"/>
            <w:gridSpan w:val="8"/>
            <w:tcBorders>
              <w:top w:val="single" w:sz="4" w:space="0" w:color="000000" w:themeColor="text1"/>
              <w:left w:val="single" w:sz="4" w:space="0" w:color="auto"/>
              <w:bottom w:val="single" w:sz="4" w:space="0" w:color="auto"/>
              <w:right w:val="nil"/>
            </w:tcBorders>
          </w:tcPr>
          <w:p w14:paraId="60DF2044" w14:textId="56F5AE64" w:rsidR="008E62AE" w:rsidRPr="00D07D95" w:rsidRDefault="00E81AEE">
            <w:pPr>
              <w:pStyle w:val="Paragraphe"/>
              <w:rPr>
                <w:i/>
                <w:lang w:val="fr-FR"/>
              </w:rPr>
            </w:pPr>
            <w:r>
              <w:rPr>
                <w:i/>
                <w:lang w:val="fr-FR"/>
              </w:rPr>
              <w:t>WASH Cluster, Shelter Cluster</w:t>
            </w:r>
          </w:p>
        </w:tc>
      </w:tr>
      <w:tr w:rsidR="008E62AE" w:rsidRPr="00822A87" w14:paraId="482C7DC6"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65E426E5" w14:textId="62656815" w:rsidR="008E62AE" w:rsidRPr="00D07D95" w:rsidRDefault="008E62AE" w:rsidP="00EC0B70">
            <w:pPr>
              <w:pStyle w:val="Paragraphe"/>
              <w:rPr>
                <w:b/>
                <w:lang w:val="fr-FR"/>
              </w:rPr>
            </w:pPr>
            <w:r w:rsidRPr="00D07D95">
              <w:rPr>
                <w:b/>
                <w:lang w:val="fr-FR"/>
              </w:rPr>
              <w:t>Code</w:t>
            </w:r>
            <w:r w:rsidR="002A253C">
              <w:rPr>
                <w:b/>
                <w:lang w:val="fr-FR"/>
              </w:rPr>
              <w:t xml:space="preserve"> projet</w:t>
            </w:r>
          </w:p>
        </w:tc>
        <w:tc>
          <w:tcPr>
            <w:tcW w:w="7088" w:type="dxa"/>
            <w:gridSpan w:val="8"/>
            <w:tcBorders>
              <w:top w:val="single" w:sz="4" w:space="0" w:color="auto"/>
              <w:left w:val="single" w:sz="4" w:space="0" w:color="auto"/>
              <w:bottom w:val="single" w:sz="4" w:space="0" w:color="auto"/>
              <w:right w:val="nil"/>
            </w:tcBorders>
          </w:tcPr>
          <w:p w14:paraId="7CB50923" w14:textId="70B857DA" w:rsidR="008E62AE" w:rsidRPr="00D07D95" w:rsidRDefault="0035720B" w:rsidP="0036088C">
            <w:pPr>
              <w:pStyle w:val="Paragraphe"/>
              <w:rPr>
                <w:i/>
                <w:lang w:val="fr-FR"/>
              </w:rPr>
            </w:pPr>
            <w:r>
              <w:rPr>
                <w:i/>
                <w:lang w:val="fr-FR"/>
              </w:rPr>
              <w:t xml:space="preserve">98iAFT - </w:t>
            </w:r>
            <w:r w:rsidRPr="0035720B">
              <w:rPr>
                <w:i/>
                <w:lang w:val="fr-FR"/>
              </w:rPr>
              <w:t>98iAFU</w:t>
            </w:r>
          </w:p>
        </w:tc>
      </w:tr>
      <w:tr w:rsidR="006C6D96" w:rsidRPr="00822A87" w14:paraId="09F61063"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478E2236" w14:textId="7235CA23" w:rsidR="006C6D96" w:rsidRPr="00D07D95" w:rsidRDefault="002A253C">
            <w:pPr>
              <w:pStyle w:val="Paragraphe"/>
              <w:rPr>
                <w:b/>
                <w:lang w:val="fr-FR"/>
              </w:rPr>
            </w:pPr>
            <w:r w:rsidRPr="002A253C">
              <w:rPr>
                <w:b/>
                <w:lang w:val="fr-FR"/>
              </w:rPr>
              <w:t>Durée totale de la recherche</w:t>
            </w:r>
            <w:r w:rsidR="006C6D96" w:rsidRPr="00D07D95">
              <w:rPr>
                <w:b/>
                <w:lang w:val="fr-FR"/>
              </w:rPr>
              <w:t xml:space="preserve"> </w:t>
            </w:r>
            <w:r w:rsidR="006C6D96" w:rsidRPr="00D07D95">
              <w:rPr>
                <w:i/>
                <w:sz w:val="20"/>
                <w:lang w:val="fr-FR"/>
              </w:rPr>
              <w:t>(</w:t>
            </w:r>
            <w:r>
              <w:rPr>
                <w:i/>
                <w:sz w:val="20"/>
                <w:lang w:val="fr-FR"/>
              </w:rPr>
              <w:t>de la conception de la recherche aux produits finaux</w:t>
            </w:r>
            <w:r w:rsidR="006C6D96" w:rsidRPr="00D07D95">
              <w:rPr>
                <w:i/>
                <w:sz w:val="20"/>
                <w:lang w:val="fr-FR"/>
              </w:rPr>
              <w:t xml:space="preserve"> / M&amp;E)</w:t>
            </w:r>
          </w:p>
        </w:tc>
        <w:tc>
          <w:tcPr>
            <w:tcW w:w="7088" w:type="dxa"/>
            <w:gridSpan w:val="8"/>
            <w:tcBorders>
              <w:top w:val="single" w:sz="4" w:space="0" w:color="auto"/>
              <w:left w:val="single" w:sz="4" w:space="0" w:color="auto"/>
              <w:bottom w:val="single" w:sz="4" w:space="0" w:color="auto"/>
              <w:right w:val="nil"/>
            </w:tcBorders>
          </w:tcPr>
          <w:p w14:paraId="66539967" w14:textId="77777777" w:rsidR="006C6D96" w:rsidRPr="00D07D95" w:rsidRDefault="006C6D96" w:rsidP="00EC0B70">
            <w:pPr>
              <w:pStyle w:val="Paragraphe"/>
              <w:rPr>
                <w:i/>
                <w:lang w:val="fr-FR"/>
              </w:rPr>
            </w:pPr>
          </w:p>
          <w:p w14:paraId="32C3508D" w14:textId="40E7AD03" w:rsidR="006C6D96" w:rsidRPr="00D07D95" w:rsidRDefault="00707BCB" w:rsidP="00707BCB">
            <w:pPr>
              <w:pStyle w:val="Paragraphe"/>
              <w:rPr>
                <w:i/>
                <w:lang w:val="fr-FR"/>
              </w:rPr>
            </w:pPr>
            <w:r>
              <w:rPr>
                <w:lang w:val="fr-FR"/>
              </w:rPr>
              <w:t>18</w:t>
            </w:r>
            <w:r w:rsidR="006C6D96" w:rsidRPr="00D07D95">
              <w:rPr>
                <w:lang w:val="fr-FR"/>
              </w:rPr>
              <w:t>/</w:t>
            </w:r>
            <w:r>
              <w:rPr>
                <w:lang w:val="fr-FR"/>
              </w:rPr>
              <w:t>04</w:t>
            </w:r>
            <w:r w:rsidR="006C6D96" w:rsidRPr="00D07D95">
              <w:rPr>
                <w:lang w:val="fr-FR"/>
              </w:rPr>
              <w:t>/</w:t>
            </w:r>
            <w:r>
              <w:rPr>
                <w:lang w:val="fr-FR"/>
              </w:rPr>
              <w:t>2018</w:t>
            </w:r>
            <w:r w:rsidR="006C6D96" w:rsidRPr="00D07D95">
              <w:rPr>
                <w:lang w:val="fr-FR"/>
              </w:rPr>
              <w:t xml:space="preserve"> </w:t>
            </w:r>
            <w:r w:rsidR="002A253C">
              <w:rPr>
                <w:lang w:val="fr-FR"/>
              </w:rPr>
              <w:t>à</w:t>
            </w:r>
            <w:r w:rsidR="00B01C1B">
              <w:rPr>
                <w:lang w:val="fr-FR"/>
              </w:rPr>
              <w:t xml:space="preserve"> 3</w:t>
            </w:r>
            <w:r w:rsidR="0035720B">
              <w:rPr>
                <w:lang w:val="fr-FR"/>
              </w:rPr>
              <w:t>0</w:t>
            </w:r>
            <w:r w:rsidR="00B01C1B">
              <w:rPr>
                <w:lang w:val="fr-FR"/>
              </w:rPr>
              <w:t>/0</w:t>
            </w:r>
            <w:r w:rsidR="0035720B">
              <w:rPr>
                <w:lang w:val="fr-FR"/>
              </w:rPr>
              <w:t>9</w:t>
            </w:r>
            <w:r>
              <w:rPr>
                <w:lang w:val="fr-FR"/>
              </w:rPr>
              <w:t>/2018</w:t>
            </w:r>
          </w:p>
        </w:tc>
      </w:tr>
      <w:tr w:rsidR="00B336F7" w:rsidRPr="00822A87" w14:paraId="21066DC7" w14:textId="77777777" w:rsidTr="00C13447">
        <w:trPr>
          <w:gridAfter w:val="1"/>
          <w:wAfter w:w="139" w:type="dxa"/>
        </w:trPr>
        <w:tc>
          <w:tcPr>
            <w:tcW w:w="2410" w:type="dxa"/>
            <w:tcBorders>
              <w:top w:val="single" w:sz="4" w:space="0" w:color="auto"/>
              <w:left w:val="nil"/>
              <w:bottom w:val="nil"/>
              <w:right w:val="single" w:sz="4" w:space="0" w:color="auto"/>
            </w:tcBorders>
          </w:tcPr>
          <w:p w14:paraId="2FF8E515" w14:textId="3E006D84" w:rsidR="00B336F7" w:rsidRPr="00D07D95" w:rsidRDefault="002A253C">
            <w:pPr>
              <w:pStyle w:val="Paragraphe"/>
              <w:rPr>
                <w:b/>
                <w:lang w:val="fr-FR"/>
              </w:rPr>
            </w:pPr>
            <w:commentRangeStart w:id="0"/>
            <w:r>
              <w:rPr>
                <w:b/>
                <w:lang w:val="fr-FR"/>
              </w:rPr>
              <w:t>Calendrier de la recherche</w:t>
            </w:r>
            <w:commentRangeEnd w:id="0"/>
            <w:r w:rsidR="00D02529">
              <w:rPr>
                <w:rStyle w:val="CommentReference"/>
                <w:rFonts w:ascii="Cambria" w:hAnsi="Cambria" w:cs="Arial"/>
                <w:noProof w:val="0"/>
                <w:color w:val="auto"/>
                <w:shd w:val="clear" w:color="auto" w:fill="auto"/>
              </w:rPr>
              <w:commentReference w:id="0"/>
            </w:r>
          </w:p>
        </w:tc>
        <w:tc>
          <w:tcPr>
            <w:tcW w:w="3265" w:type="dxa"/>
            <w:gridSpan w:val="4"/>
            <w:tcBorders>
              <w:top w:val="single" w:sz="4" w:space="0" w:color="auto"/>
              <w:left w:val="single" w:sz="4" w:space="0" w:color="auto"/>
              <w:bottom w:val="single" w:sz="4" w:space="0" w:color="auto"/>
              <w:right w:val="nil"/>
            </w:tcBorders>
          </w:tcPr>
          <w:p w14:paraId="1599E22D" w14:textId="12E28F71" w:rsidR="00B336F7" w:rsidRPr="00D07D95" w:rsidRDefault="00B336F7" w:rsidP="00707BCB">
            <w:pPr>
              <w:pStyle w:val="Paragraphe"/>
              <w:rPr>
                <w:i/>
                <w:lang w:val="fr-FR"/>
              </w:rPr>
            </w:pPr>
            <w:r w:rsidRPr="00D07D95">
              <w:rPr>
                <w:lang w:val="fr-FR"/>
              </w:rPr>
              <w:t xml:space="preserve">1. </w:t>
            </w:r>
            <w:r w:rsidR="002A253C">
              <w:rPr>
                <w:lang w:val="fr-FR"/>
              </w:rPr>
              <w:t>Début de la collecte de données</w:t>
            </w:r>
            <w:r w:rsidR="00D02529">
              <w:rPr>
                <w:lang w:val="fr-FR"/>
              </w:rPr>
              <w:t>: _ 10/06</w:t>
            </w:r>
            <w:r w:rsidR="00EE5102">
              <w:rPr>
                <w:lang w:val="fr-FR"/>
              </w:rPr>
              <w:t>/2018</w:t>
            </w:r>
          </w:p>
        </w:tc>
        <w:tc>
          <w:tcPr>
            <w:tcW w:w="3823" w:type="dxa"/>
            <w:gridSpan w:val="4"/>
            <w:tcBorders>
              <w:top w:val="single" w:sz="4" w:space="0" w:color="auto"/>
              <w:left w:val="single" w:sz="4" w:space="0" w:color="auto"/>
              <w:bottom w:val="single" w:sz="4" w:space="0" w:color="auto"/>
              <w:right w:val="nil"/>
            </w:tcBorders>
          </w:tcPr>
          <w:p w14:paraId="2CE67AEC" w14:textId="331E62DD" w:rsidR="00B336F7" w:rsidRPr="00D07D95" w:rsidRDefault="00B336F7" w:rsidP="00B01C1B">
            <w:pPr>
              <w:pStyle w:val="Paragraphe"/>
              <w:rPr>
                <w:lang w:val="fr-FR"/>
              </w:rPr>
            </w:pPr>
            <w:r w:rsidRPr="00D07D95">
              <w:rPr>
                <w:lang w:val="fr-FR"/>
              </w:rPr>
              <w:t>4. D</w:t>
            </w:r>
            <w:r w:rsidR="002A253C">
              <w:rPr>
                <w:lang w:val="fr-FR"/>
              </w:rPr>
              <w:t>onnées envoyées pour validation :</w:t>
            </w:r>
            <w:r w:rsidR="00D02529">
              <w:rPr>
                <w:lang w:val="fr-FR"/>
              </w:rPr>
              <w:t xml:space="preserve"> 10</w:t>
            </w:r>
            <w:r w:rsidR="00EE5102">
              <w:rPr>
                <w:lang w:val="fr-FR"/>
              </w:rPr>
              <w:t>/</w:t>
            </w:r>
            <w:r w:rsidR="00D02529">
              <w:rPr>
                <w:lang w:val="fr-FR"/>
              </w:rPr>
              <w:t>07</w:t>
            </w:r>
            <w:r w:rsidR="00EE5102">
              <w:rPr>
                <w:lang w:val="fr-FR"/>
              </w:rPr>
              <w:t>/2018</w:t>
            </w:r>
          </w:p>
        </w:tc>
      </w:tr>
      <w:tr w:rsidR="001D5834" w:rsidRPr="00822A87" w14:paraId="68C3CD46" w14:textId="77777777" w:rsidTr="00B32A0D">
        <w:trPr>
          <w:gridAfter w:val="1"/>
          <w:wAfter w:w="139" w:type="dxa"/>
        </w:trPr>
        <w:tc>
          <w:tcPr>
            <w:tcW w:w="2410" w:type="dxa"/>
            <w:vMerge w:val="restart"/>
            <w:tcBorders>
              <w:top w:val="nil"/>
              <w:left w:val="nil"/>
              <w:right w:val="single" w:sz="4" w:space="0" w:color="auto"/>
            </w:tcBorders>
          </w:tcPr>
          <w:p w14:paraId="30D46613" w14:textId="58793873" w:rsidR="001D5834" w:rsidRPr="00D07D95" w:rsidRDefault="001D5834" w:rsidP="007347CC">
            <w:pPr>
              <w:pStyle w:val="Paragraphe"/>
              <w:rPr>
                <w:lang w:val="fr-FR"/>
              </w:rPr>
            </w:pPr>
            <w:r w:rsidRPr="00D07D95">
              <w:rPr>
                <w:i/>
                <w:sz w:val="20"/>
                <w:lang w:val="fr-FR"/>
              </w:rPr>
              <w:t>A</w:t>
            </w:r>
            <w:r w:rsidR="002A253C">
              <w:rPr>
                <w:i/>
                <w:sz w:val="20"/>
                <w:lang w:val="fr-FR"/>
              </w:rPr>
              <w:t>jouter les échéances planifiées</w:t>
            </w:r>
            <w:r w:rsidRPr="00D07D95">
              <w:rPr>
                <w:i/>
                <w:sz w:val="20"/>
                <w:lang w:val="fr-FR"/>
              </w:rPr>
              <w:t xml:space="preserve"> (</w:t>
            </w:r>
            <w:r w:rsidR="002A253C">
              <w:rPr>
                <w:i/>
                <w:sz w:val="20"/>
                <w:lang w:val="fr-FR"/>
              </w:rPr>
              <w:t>pour le</w:t>
            </w:r>
            <w:r w:rsidRPr="00D07D95">
              <w:rPr>
                <w:i/>
                <w:sz w:val="20"/>
                <w:lang w:val="fr-FR"/>
              </w:rPr>
              <w:t xml:space="preserve"> </w:t>
            </w:r>
            <w:r w:rsidR="007347CC">
              <w:rPr>
                <w:i/>
                <w:sz w:val="20"/>
                <w:lang w:val="fr-FR"/>
              </w:rPr>
              <w:t>premier cycle si plus d’un</w:t>
            </w:r>
            <w:r w:rsidRPr="00D07D95">
              <w:rPr>
                <w:i/>
                <w:sz w:val="20"/>
                <w:lang w:val="fr-FR"/>
              </w:rPr>
              <w:t>)</w:t>
            </w:r>
          </w:p>
        </w:tc>
        <w:tc>
          <w:tcPr>
            <w:tcW w:w="3265" w:type="dxa"/>
            <w:gridSpan w:val="4"/>
            <w:tcBorders>
              <w:top w:val="single" w:sz="4" w:space="0" w:color="auto"/>
              <w:left w:val="single" w:sz="4" w:space="0" w:color="auto"/>
              <w:bottom w:val="single" w:sz="4" w:space="0" w:color="auto"/>
              <w:right w:val="nil"/>
            </w:tcBorders>
          </w:tcPr>
          <w:p w14:paraId="5F5CC563" w14:textId="4B6E62FC" w:rsidR="001D5834" w:rsidRPr="00D07D95" w:rsidRDefault="001D5834" w:rsidP="00B01C1B">
            <w:pPr>
              <w:pStyle w:val="Paragraphe"/>
              <w:rPr>
                <w:lang w:val="fr-FR"/>
              </w:rPr>
            </w:pPr>
            <w:r w:rsidRPr="00D07D95">
              <w:rPr>
                <w:lang w:val="fr-FR"/>
              </w:rPr>
              <w:t xml:space="preserve">2. </w:t>
            </w:r>
            <w:r w:rsidR="002A253C">
              <w:rPr>
                <w:lang w:val="fr-FR"/>
              </w:rPr>
              <w:t>Fin collecte de données</w:t>
            </w:r>
            <w:r w:rsidR="00D02529">
              <w:rPr>
                <w:lang w:val="fr-FR"/>
              </w:rPr>
              <w:t>: 01</w:t>
            </w:r>
            <w:r w:rsidR="00707BCB">
              <w:rPr>
                <w:lang w:val="fr-FR"/>
              </w:rPr>
              <w:t>/</w:t>
            </w:r>
            <w:r w:rsidR="00D02529">
              <w:rPr>
                <w:lang w:val="fr-FR"/>
              </w:rPr>
              <w:t>07</w:t>
            </w:r>
            <w:r w:rsidR="00EE5102">
              <w:rPr>
                <w:lang w:val="fr-FR"/>
              </w:rPr>
              <w:t>/2018</w:t>
            </w:r>
          </w:p>
        </w:tc>
        <w:tc>
          <w:tcPr>
            <w:tcW w:w="3823" w:type="dxa"/>
            <w:gridSpan w:val="4"/>
            <w:tcBorders>
              <w:top w:val="single" w:sz="4" w:space="0" w:color="auto"/>
              <w:left w:val="single" w:sz="4" w:space="0" w:color="auto"/>
              <w:bottom w:val="single" w:sz="4" w:space="0" w:color="auto"/>
              <w:right w:val="nil"/>
            </w:tcBorders>
          </w:tcPr>
          <w:p w14:paraId="050D42AE" w14:textId="3392C41B" w:rsidR="001D5834" w:rsidRPr="00D07D95" w:rsidRDefault="001D5834" w:rsidP="00EE5102">
            <w:pPr>
              <w:pStyle w:val="Paragraphe"/>
              <w:rPr>
                <w:lang w:val="fr-FR"/>
              </w:rPr>
            </w:pPr>
            <w:r w:rsidRPr="00D07D95">
              <w:rPr>
                <w:lang w:val="fr-FR"/>
              </w:rPr>
              <w:t xml:space="preserve">5. </w:t>
            </w:r>
            <w:r w:rsidR="002A253C">
              <w:rPr>
                <w:lang w:val="fr-FR"/>
              </w:rPr>
              <w:t xml:space="preserve">Produits envoyés pour validation </w:t>
            </w:r>
            <w:r w:rsidR="00D02529">
              <w:rPr>
                <w:lang w:val="fr-FR"/>
              </w:rPr>
              <w:t>: _ 31</w:t>
            </w:r>
            <w:r w:rsidR="00B01C1B">
              <w:rPr>
                <w:lang w:val="fr-FR"/>
              </w:rPr>
              <w:t>/07</w:t>
            </w:r>
            <w:r w:rsidR="00EE5102">
              <w:rPr>
                <w:lang w:val="fr-FR"/>
              </w:rPr>
              <w:t>/2018</w:t>
            </w:r>
          </w:p>
        </w:tc>
      </w:tr>
      <w:tr w:rsidR="001D5834" w:rsidRPr="00822A87" w14:paraId="29A92FCC" w14:textId="77777777" w:rsidTr="00B32A0D">
        <w:trPr>
          <w:gridAfter w:val="1"/>
          <w:wAfter w:w="139" w:type="dxa"/>
        </w:trPr>
        <w:tc>
          <w:tcPr>
            <w:tcW w:w="2410" w:type="dxa"/>
            <w:vMerge/>
            <w:tcBorders>
              <w:left w:val="nil"/>
              <w:bottom w:val="single" w:sz="4" w:space="0" w:color="auto"/>
              <w:right w:val="single" w:sz="4" w:space="0" w:color="auto"/>
            </w:tcBorders>
          </w:tcPr>
          <w:p w14:paraId="70D720AF" w14:textId="77777777" w:rsidR="001D5834" w:rsidRPr="00D07D95" w:rsidRDefault="001D5834" w:rsidP="00B336F7">
            <w:pPr>
              <w:pStyle w:val="Paragraphe"/>
              <w:rPr>
                <w:b/>
                <w:lang w:val="fr-FR"/>
              </w:rPr>
            </w:pPr>
          </w:p>
        </w:tc>
        <w:tc>
          <w:tcPr>
            <w:tcW w:w="3265" w:type="dxa"/>
            <w:gridSpan w:val="4"/>
            <w:tcBorders>
              <w:top w:val="single" w:sz="4" w:space="0" w:color="auto"/>
              <w:left w:val="single" w:sz="4" w:space="0" w:color="auto"/>
              <w:bottom w:val="single" w:sz="4" w:space="0" w:color="auto"/>
              <w:right w:val="nil"/>
            </w:tcBorders>
          </w:tcPr>
          <w:p w14:paraId="080DCCE5" w14:textId="43896E78" w:rsidR="001D5834" w:rsidRPr="00D07D95" w:rsidRDefault="001D5834" w:rsidP="00707BCB">
            <w:pPr>
              <w:pStyle w:val="Paragraphe"/>
              <w:rPr>
                <w:lang w:val="fr-FR"/>
              </w:rPr>
            </w:pPr>
            <w:r w:rsidRPr="00D07D95">
              <w:rPr>
                <w:lang w:val="fr-FR"/>
              </w:rPr>
              <w:t>3. D</w:t>
            </w:r>
            <w:r w:rsidR="002A253C">
              <w:rPr>
                <w:lang w:val="fr-FR"/>
              </w:rPr>
              <w:t>onnées analysées</w:t>
            </w:r>
            <w:r w:rsidR="00707BCB">
              <w:rPr>
                <w:lang w:val="fr-FR"/>
              </w:rPr>
              <w:t xml:space="preserve">: </w:t>
            </w:r>
            <w:r w:rsidR="00D02529">
              <w:rPr>
                <w:lang w:val="fr-FR"/>
              </w:rPr>
              <w:t>20</w:t>
            </w:r>
            <w:r w:rsidR="00EE5102">
              <w:rPr>
                <w:lang w:val="fr-FR"/>
              </w:rPr>
              <w:t>/</w:t>
            </w:r>
            <w:r w:rsidR="00D02529">
              <w:rPr>
                <w:lang w:val="fr-FR"/>
              </w:rPr>
              <w:t>07</w:t>
            </w:r>
            <w:r w:rsidR="00EE5102">
              <w:rPr>
                <w:lang w:val="fr-FR"/>
              </w:rPr>
              <w:t>/2018</w:t>
            </w:r>
          </w:p>
        </w:tc>
        <w:tc>
          <w:tcPr>
            <w:tcW w:w="3823" w:type="dxa"/>
            <w:gridSpan w:val="4"/>
            <w:tcBorders>
              <w:top w:val="single" w:sz="4" w:space="0" w:color="auto"/>
              <w:left w:val="single" w:sz="4" w:space="0" w:color="auto"/>
              <w:bottom w:val="single" w:sz="4" w:space="0" w:color="auto"/>
              <w:right w:val="nil"/>
            </w:tcBorders>
          </w:tcPr>
          <w:p w14:paraId="147A0F49" w14:textId="3BA9C392" w:rsidR="001D5834" w:rsidRPr="00D07D95" w:rsidRDefault="001D5834">
            <w:pPr>
              <w:pStyle w:val="Paragraphe"/>
              <w:rPr>
                <w:lang w:val="fr-FR"/>
              </w:rPr>
            </w:pPr>
            <w:r w:rsidRPr="00D07D95">
              <w:rPr>
                <w:lang w:val="fr-FR"/>
              </w:rPr>
              <w:t xml:space="preserve">6. </w:t>
            </w:r>
            <w:r w:rsidR="002A253C">
              <w:rPr>
                <w:lang w:val="fr-FR"/>
              </w:rPr>
              <w:t>Produits publiés</w:t>
            </w:r>
            <w:r w:rsidR="00D02529">
              <w:rPr>
                <w:lang w:val="fr-FR"/>
              </w:rPr>
              <w:t>: 15/08</w:t>
            </w:r>
            <w:r w:rsidR="00EE5102">
              <w:rPr>
                <w:lang w:val="fr-FR"/>
              </w:rPr>
              <w:t>/2018</w:t>
            </w:r>
          </w:p>
        </w:tc>
      </w:tr>
      <w:tr w:rsidR="0027639A" w:rsidRPr="00D02529" w14:paraId="5EB99B46" w14:textId="77777777" w:rsidTr="00822A87">
        <w:trPr>
          <w:gridAfter w:val="1"/>
          <w:wAfter w:w="139" w:type="dxa"/>
        </w:trPr>
        <w:tc>
          <w:tcPr>
            <w:tcW w:w="2410" w:type="dxa"/>
            <w:vMerge w:val="restart"/>
            <w:tcBorders>
              <w:top w:val="single" w:sz="4" w:space="0" w:color="auto"/>
              <w:left w:val="nil"/>
              <w:right w:val="single" w:sz="4" w:space="0" w:color="auto"/>
            </w:tcBorders>
          </w:tcPr>
          <w:p w14:paraId="38268FB1" w14:textId="79D80584" w:rsidR="0027639A" w:rsidRPr="00D07D95" w:rsidRDefault="0027639A" w:rsidP="00B336F7">
            <w:pPr>
              <w:pStyle w:val="Paragraphe"/>
              <w:rPr>
                <w:b/>
                <w:lang w:val="fr-FR"/>
              </w:rPr>
            </w:pPr>
            <w:r w:rsidRPr="00D07D95">
              <w:rPr>
                <w:b/>
                <w:lang w:val="fr-FR"/>
              </w:rPr>
              <w:t>N</w:t>
            </w:r>
            <w:r w:rsidR="002A253C">
              <w:rPr>
                <w:b/>
                <w:lang w:val="fr-FR"/>
              </w:rPr>
              <w:t>ombre d’évaluations</w:t>
            </w:r>
          </w:p>
          <w:p w14:paraId="62F40BC7" w14:textId="28474480" w:rsidR="0027639A" w:rsidRPr="00D07D95" w:rsidRDefault="0027639A" w:rsidP="00CE5FD2">
            <w:pPr>
              <w:pStyle w:val="Paragraphe"/>
              <w:rPr>
                <w:b/>
                <w:lang w:val="fr-FR"/>
              </w:rPr>
            </w:pPr>
          </w:p>
        </w:tc>
        <w:tc>
          <w:tcPr>
            <w:tcW w:w="289" w:type="dxa"/>
            <w:tcBorders>
              <w:top w:val="single" w:sz="4" w:space="0" w:color="auto"/>
              <w:left w:val="single" w:sz="4" w:space="0" w:color="auto"/>
              <w:bottom w:val="single" w:sz="4" w:space="0" w:color="auto"/>
              <w:right w:val="nil"/>
            </w:tcBorders>
          </w:tcPr>
          <w:p w14:paraId="4774AEF4" w14:textId="3FC7FF88" w:rsidR="0027639A" w:rsidRPr="00D07D95" w:rsidRDefault="00707BCB" w:rsidP="00B336F7">
            <w:pPr>
              <w:pStyle w:val="Paragraphe"/>
              <w:rPr>
                <w:lang w:val="fr-FR"/>
              </w:rPr>
            </w:pPr>
            <w:r>
              <w:rPr>
                <w:sz w:val="20"/>
                <w:lang w:val="fr-FR"/>
              </w:rPr>
              <w:t>X</w:t>
            </w:r>
          </w:p>
        </w:tc>
        <w:tc>
          <w:tcPr>
            <w:tcW w:w="6799" w:type="dxa"/>
            <w:gridSpan w:val="7"/>
            <w:tcBorders>
              <w:top w:val="single" w:sz="4" w:space="0" w:color="auto"/>
              <w:left w:val="single" w:sz="4" w:space="0" w:color="auto"/>
              <w:bottom w:val="single" w:sz="4" w:space="0" w:color="auto"/>
              <w:right w:val="nil"/>
            </w:tcBorders>
          </w:tcPr>
          <w:p w14:paraId="2E611D9B" w14:textId="6FA6F5B3" w:rsidR="0027639A" w:rsidRPr="00D07D95" w:rsidRDefault="002A253C">
            <w:pPr>
              <w:pStyle w:val="Paragraphe"/>
              <w:rPr>
                <w:lang w:val="fr-FR"/>
              </w:rPr>
            </w:pPr>
            <w:r>
              <w:rPr>
                <w:lang w:val="fr-FR"/>
              </w:rPr>
              <w:t>Une seule évaluation</w:t>
            </w:r>
            <w:r w:rsidR="0027639A" w:rsidRPr="00D07D95">
              <w:rPr>
                <w:lang w:val="fr-FR"/>
              </w:rPr>
              <w:t xml:space="preserve"> (</w:t>
            </w:r>
            <w:r>
              <w:rPr>
                <w:lang w:val="fr-FR"/>
              </w:rPr>
              <w:t>un</w:t>
            </w:r>
            <w:r w:rsidR="0027639A" w:rsidRPr="00D07D95">
              <w:rPr>
                <w:lang w:val="fr-FR"/>
              </w:rPr>
              <w:t xml:space="preserve"> cycle)</w:t>
            </w:r>
          </w:p>
        </w:tc>
      </w:tr>
      <w:tr w:rsidR="0027639A" w:rsidRPr="00D02529" w14:paraId="280ADF43" w14:textId="77777777" w:rsidTr="00822A87">
        <w:trPr>
          <w:gridAfter w:val="1"/>
          <w:wAfter w:w="139" w:type="dxa"/>
        </w:trPr>
        <w:tc>
          <w:tcPr>
            <w:tcW w:w="2410" w:type="dxa"/>
            <w:vMerge/>
            <w:tcBorders>
              <w:left w:val="nil"/>
              <w:bottom w:val="single" w:sz="4" w:space="0" w:color="auto"/>
              <w:right w:val="single" w:sz="4" w:space="0" w:color="auto"/>
            </w:tcBorders>
          </w:tcPr>
          <w:p w14:paraId="70929EFE" w14:textId="65DBB11D" w:rsidR="0027639A" w:rsidRPr="00D07D95" w:rsidRDefault="0027639A" w:rsidP="00CE5FD2">
            <w:pPr>
              <w:pStyle w:val="Paragraphe"/>
              <w:rPr>
                <w:b/>
                <w:lang w:val="fr-FR"/>
              </w:rPr>
            </w:pPr>
          </w:p>
        </w:tc>
        <w:tc>
          <w:tcPr>
            <w:tcW w:w="289" w:type="dxa"/>
            <w:tcBorders>
              <w:top w:val="single" w:sz="4" w:space="0" w:color="auto"/>
              <w:left w:val="single" w:sz="4" w:space="0" w:color="auto"/>
              <w:bottom w:val="single" w:sz="4" w:space="0" w:color="auto"/>
              <w:right w:val="nil"/>
            </w:tcBorders>
          </w:tcPr>
          <w:p w14:paraId="43EA617F" w14:textId="77777777" w:rsidR="0027639A" w:rsidRPr="00D07D95" w:rsidRDefault="0027639A" w:rsidP="00CE5FD2">
            <w:pPr>
              <w:pStyle w:val="Paragraphe"/>
              <w:rPr>
                <w:lang w:val="fr-FR"/>
              </w:rPr>
            </w:pPr>
            <w:r w:rsidRPr="00D07D95">
              <w:rPr>
                <w:sz w:val="20"/>
                <w:lang w:val="fr-FR"/>
              </w:rPr>
              <w:t>□</w:t>
            </w:r>
          </w:p>
        </w:tc>
        <w:tc>
          <w:tcPr>
            <w:tcW w:w="6799" w:type="dxa"/>
            <w:gridSpan w:val="7"/>
            <w:tcBorders>
              <w:top w:val="single" w:sz="4" w:space="0" w:color="auto"/>
              <w:left w:val="single" w:sz="4" w:space="0" w:color="auto"/>
              <w:bottom w:val="single" w:sz="4" w:space="0" w:color="auto"/>
              <w:right w:val="nil"/>
            </w:tcBorders>
          </w:tcPr>
          <w:p w14:paraId="07AD8D1A" w14:textId="789B5614" w:rsidR="0027639A" w:rsidRPr="00F209ED" w:rsidRDefault="00745A3A" w:rsidP="00F209ED">
            <w:pPr>
              <w:pStyle w:val="Paragraphe"/>
              <w:rPr>
                <w:lang w:val="fr-FR"/>
              </w:rPr>
            </w:pPr>
            <w:r>
              <w:rPr>
                <w:lang w:val="fr-FR"/>
              </w:rPr>
              <w:t>Plusieurs évaluations</w:t>
            </w:r>
            <w:r w:rsidR="0027639A" w:rsidRPr="00D07D95">
              <w:rPr>
                <w:lang w:val="fr-FR"/>
              </w:rPr>
              <w:t xml:space="preserve"> (</w:t>
            </w:r>
            <w:r>
              <w:rPr>
                <w:lang w:val="fr-FR"/>
              </w:rPr>
              <w:t>plus d’un</w:t>
            </w:r>
            <w:r w:rsidR="0027639A" w:rsidRPr="00D07D95">
              <w:rPr>
                <w:lang w:val="fr-FR"/>
              </w:rPr>
              <w:t xml:space="preserve"> cycle) </w:t>
            </w:r>
            <w:r w:rsidR="006C6D96" w:rsidRPr="00D07D95">
              <w:rPr>
                <w:i/>
                <w:color w:val="58585A" w:themeColor="background2"/>
                <w:lang w:val="fr-FR"/>
              </w:rPr>
              <w:t xml:space="preserve"> </w:t>
            </w:r>
          </w:p>
        </w:tc>
      </w:tr>
      <w:tr w:rsidR="00F21188" w:rsidRPr="00822A87" w14:paraId="1079B282" w14:textId="77777777" w:rsidTr="00DF58E1">
        <w:trPr>
          <w:gridAfter w:val="1"/>
          <w:wAfter w:w="139" w:type="dxa"/>
          <w:trHeight w:val="299"/>
        </w:trPr>
        <w:tc>
          <w:tcPr>
            <w:tcW w:w="2410" w:type="dxa"/>
            <w:vMerge w:val="restart"/>
            <w:tcBorders>
              <w:left w:val="nil"/>
              <w:right w:val="single" w:sz="4" w:space="0" w:color="auto"/>
            </w:tcBorders>
          </w:tcPr>
          <w:p w14:paraId="51C7343C" w14:textId="11F65DA9" w:rsidR="00F21188" w:rsidRPr="00745A3A" w:rsidRDefault="00745A3A" w:rsidP="00DF58E1">
            <w:pPr>
              <w:pStyle w:val="Paragraphe"/>
              <w:rPr>
                <w:b/>
                <w:lang w:val="en-GB"/>
              </w:rPr>
            </w:pPr>
            <w:r w:rsidRPr="00D07D95">
              <w:rPr>
                <w:b/>
                <w:lang w:val="en-GB"/>
              </w:rPr>
              <w:t>Etape(s) humanitaire(s) clé(s</w:t>
            </w:r>
            <w:r>
              <w:rPr>
                <w:b/>
                <w:lang w:val="en-GB"/>
              </w:rPr>
              <w:t>)</w:t>
            </w:r>
          </w:p>
          <w:p w14:paraId="622BCF1E" w14:textId="6011208B" w:rsidR="00F21188" w:rsidRPr="00D07D95" w:rsidRDefault="00F21188">
            <w:pPr>
              <w:pStyle w:val="Paragraphe"/>
              <w:rPr>
                <w:b/>
                <w:lang w:val="fr-FR"/>
              </w:rPr>
            </w:pPr>
            <w:r w:rsidRPr="00D07D95">
              <w:rPr>
                <w:i/>
                <w:sz w:val="20"/>
                <w:lang w:val="fr-FR"/>
              </w:rPr>
              <w:t>Specif</w:t>
            </w:r>
            <w:r w:rsidR="00745A3A">
              <w:rPr>
                <w:i/>
                <w:sz w:val="20"/>
                <w:lang w:val="fr-FR"/>
              </w:rPr>
              <w:t xml:space="preserve">ier </w:t>
            </w:r>
            <w:r w:rsidR="00745A3A" w:rsidRPr="00D07D95">
              <w:rPr>
                <w:b/>
                <w:i/>
                <w:sz w:val="20"/>
                <w:lang w:val="fr-FR"/>
              </w:rPr>
              <w:t>ce que</w:t>
            </w:r>
            <w:r w:rsidR="00745A3A">
              <w:rPr>
                <w:i/>
                <w:sz w:val="20"/>
                <w:lang w:val="fr-FR"/>
              </w:rPr>
              <w:t xml:space="preserve"> l’évaluation va informer et </w:t>
            </w:r>
            <w:r w:rsidR="00745A3A" w:rsidRPr="00D07D95">
              <w:rPr>
                <w:b/>
                <w:i/>
                <w:sz w:val="20"/>
                <w:lang w:val="fr-FR"/>
              </w:rPr>
              <w:t>quand</w:t>
            </w:r>
            <w:r w:rsidR="00745A3A">
              <w:rPr>
                <w:i/>
                <w:sz w:val="20"/>
                <w:lang w:val="fr-FR"/>
              </w:rPr>
              <w:t xml:space="preserve">, par exemple : le Cluster Abris va utiliser ses données pour rédiger son </w:t>
            </w:r>
            <w:r w:rsidRPr="00D07D95">
              <w:rPr>
                <w:i/>
                <w:sz w:val="20"/>
                <w:lang w:val="fr-FR"/>
              </w:rPr>
              <w:t>Revised Flash Appeal;</w:t>
            </w:r>
          </w:p>
        </w:tc>
        <w:tc>
          <w:tcPr>
            <w:tcW w:w="3265"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45B58C43" w14:textId="0C1A6AA9" w:rsidR="00F21188" w:rsidRPr="00D07D95" w:rsidRDefault="00745A3A" w:rsidP="00DF58E1">
            <w:pPr>
              <w:pStyle w:val="NoSpacing"/>
              <w:rPr>
                <w:b/>
              </w:rPr>
            </w:pPr>
            <w:r>
              <w:rPr>
                <w:rFonts w:ascii="Arial Narrow" w:hAnsi="Arial Narrow"/>
                <w:b/>
              </w:rPr>
              <w:t>Etapes</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60D2C26D" w14:textId="6C7A9A07" w:rsidR="00F21188" w:rsidRPr="00D07D95" w:rsidRDefault="00745A3A" w:rsidP="00DF58E1">
            <w:pPr>
              <w:pStyle w:val="NoSpacing"/>
              <w:rPr>
                <w:b/>
              </w:rPr>
            </w:pPr>
            <w:r>
              <w:rPr>
                <w:rFonts w:ascii="Arial Narrow" w:hAnsi="Arial Narrow"/>
                <w:b/>
              </w:rPr>
              <w:t>Echéances</w:t>
            </w:r>
          </w:p>
        </w:tc>
      </w:tr>
      <w:tr w:rsidR="00F21188" w:rsidRPr="00822A87" w14:paraId="48E1B15F" w14:textId="77777777" w:rsidTr="00DF58E1">
        <w:trPr>
          <w:gridAfter w:val="1"/>
          <w:wAfter w:w="139" w:type="dxa"/>
          <w:trHeight w:val="340"/>
        </w:trPr>
        <w:tc>
          <w:tcPr>
            <w:tcW w:w="2410" w:type="dxa"/>
            <w:vMerge/>
            <w:tcBorders>
              <w:left w:val="nil"/>
              <w:right w:val="single" w:sz="4" w:space="0" w:color="auto"/>
            </w:tcBorders>
          </w:tcPr>
          <w:p w14:paraId="27C1CFB6" w14:textId="77777777" w:rsidR="00F21188" w:rsidRPr="00D07D95" w:rsidRDefault="00F21188" w:rsidP="00DF58E1">
            <w:pPr>
              <w:pStyle w:val="Paragraphe"/>
              <w:rPr>
                <w:b/>
                <w:lang w:val="fr-FR"/>
              </w:rPr>
            </w:pPr>
          </w:p>
        </w:tc>
        <w:tc>
          <w:tcPr>
            <w:tcW w:w="289" w:type="dxa"/>
            <w:tcBorders>
              <w:top w:val="single" w:sz="4" w:space="0" w:color="000000" w:themeColor="text1"/>
              <w:left w:val="single" w:sz="4" w:space="0" w:color="auto"/>
              <w:bottom w:val="nil"/>
              <w:right w:val="nil"/>
            </w:tcBorders>
          </w:tcPr>
          <w:p w14:paraId="514A5295" w14:textId="77777777" w:rsidR="00F21188" w:rsidRPr="00D07D95" w:rsidRDefault="00F21188" w:rsidP="00DF58E1">
            <w:pPr>
              <w:pStyle w:val="Paragraphe"/>
              <w:spacing w:line="240" w:lineRule="auto"/>
              <w:rPr>
                <w:lang w:val="fr-FR"/>
              </w:rPr>
            </w:pPr>
            <w:r w:rsidRPr="00D07D95">
              <w:rPr>
                <w:sz w:val="20"/>
                <w:lang w:val="fr-FR"/>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2B4EF353" w14:textId="17746001" w:rsidR="00F21188" w:rsidRPr="00D07D95" w:rsidRDefault="00745A3A">
            <w:pPr>
              <w:pStyle w:val="Paragraphe"/>
              <w:spacing w:line="240" w:lineRule="auto"/>
              <w:rPr>
                <w:lang w:val="fr-FR"/>
              </w:rPr>
            </w:pPr>
            <w:r>
              <w:rPr>
                <w:lang w:val="fr-FR"/>
              </w:rPr>
              <w:t xml:space="preserve">Plan/stratégie d’un </w:t>
            </w:r>
            <w:r w:rsidR="00DD5C2C">
              <w:rPr>
                <w:lang w:val="fr-FR"/>
              </w:rPr>
              <w:t>bailleur</w:t>
            </w:r>
          </w:p>
        </w:tc>
        <w:tc>
          <w:tcPr>
            <w:tcW w:w="3823" w:type="dxa"/>
            <w:gridSpan w:val="4"/>
            <w:tcBorders>
              <w:top w:val="single" w:sz="4" w:space="0" w:color="000000" w:themeColor="text1"/>
              <w:left w:val="single" w:sz="4" w:space="0" w:color="auto"/>
              <w:bottom w:val="single" w:sz="4" w:space="0" w:color="000000" w:themeColor="text1"/>
              <w:right w:val="nil"/>
            </w:tcBorders>
          </w:tcPr>
          <w:p w14:paraId="0ED97ECA" w14:textId="77777777" w:rsidR="00F21188" w:rsidRPr="00D07D95" w:rsidRDefault="00F21188" w:rsidP="00DF58E1">
            <w:pPr>
              <w:pStyle w:val="Paragraphe"/>
              <w:spacing w:line="240" w:lineRule="auto"/>
              <w:rPr>
                <w:i/>
                <w:lang w:val="fr-FR"/>
              </w:rPr>
            </w:pPr>
            <w:r w:rsidRPr="00D07D95">
              <w:rPr>
                <w:lang w:val="fr-FR"/>
              </w:rPr>
              <w:t>_ _/_ _/_ _ _ _</w:t>
            </w:r>
          </w:p>
        </w:tc>
      </w:tr>
      <w:tr w:rsidR="00F21188" w:rsidRPr="00822A87" w14:paraId="4C242B97" w14:textId="77777777" w:rsidTr="00DF58E1">
        <w:trPr>
          <w:gridAfter w:val="1"/>
          <w:wAfter w:w="139" w:type="dxa"/>
          <w:trHeight w:val="340"/>
        </w:trPr>
        <w:tc>
          <w:tcPr>
            <w:tcW w:w="2410" w:type="dxa"/>
            <w:vMerge/>
            <w:tcBorders>
              <w:left w:val="nil"/>
              <w:right w:val="single" w:sz="4" w:space="0" w:color="auto"/>
            </w:tcBorders>
          </w:tcPr>
          <w:p w14:paraId="155E66E0" w14:textId="77777777" w:rsidR="00F21188" w:rsidRPr="00D07D95" w:rsidRDefault="00F21188" w:rsidP="00DF58E1">
            <w:pPr>
              <w:pStyle w:val="Paragraphe"/>
              <w:rPr>
                <w:b/>
                <w:lang w:val="fr-FR"/>
              </w:rPr>
            </w:pPr>
          </w:p>
        </w:tc>
        <w:tc>
          <w:tcPr>
            <w:tcW w:w="289" w:type="dxa"/>
            <w:tcBorders>
              <w:top w:val="nil"/>
              <w:left w:val="single" w:sz="4" w:space="0" w:color="auto"/>
              <w:bottom w:val="nil"/>
              <w:right w:val="single" w:sz="4" w:space="0" w:color="auto"/>
            </w:tcBorders>
          </w:tcPr>
          <w:p w14:paraId="619D5F4A" w14:textId="3DDB258E" w:rsidR="00F21188" w:rsidRPr="00D07D95" w:rsidRDefault="00707BCB" w:rsidP="00DF58E1">
            <w:pPr>
              <w:pStyle w:val="Paragraphe"/>
              <w:spacing w:line="240" w:lineRule="auto"/>
              <w:rPr>
                <w:lang w:val="fr-FR"/>
              </w:rPr>
            </w:pPr>
            <w:r>
              <w:rPr>
                <w:sz w:val="20"/>
                <w:lang w:val="fr-FR"/>
              </w:rPr>
              <w:t>X</w:t>
            </w:r>
          </w:p>
        </w:tc>
        <w:tc>
          <w:tcPr>
            <w:tcW w:w="2976" w:type="dxa"/>
            <w:gridSpan w:val="3"/>
            <w:tcBorders>
              <w:top w:val="single" w:sz="4" w:space="0" w:color="000000" w:themeColor="text1"/>
              <w:left w:val="single" w:sz="4" w:space="0" w:color="auto"/>
              <w:bottom w:val="single" w:sz="4" w:space="0" w:color="000000" w:themeColor="text1"/>
              <w:right w:val="nil"/>
            </w:tcBorders>
          </w:tcPr>
          <w:p w14:paraId="6D5D7166" w14:textId="6693BE42" w:rsidR="00F21188" w:rsidRPr="00D07D95" w:rsidRDefault="00DD5C2C" w:rsidP="00DF58E1">
            <w:pPr>
              <w:pStyle w:val="Paragraphe"/>
              <w:spacing w:line="240" w:lineRule="auto"/>
              <w:rPr>
                <w:lang w:val="fr-FR"/>
              </w:rPr>
            </w:pPr>
            <w:r>
              <w:rPr>
                <w:lang w:val="fr-FR"/>
              </w:rPr>
              <w:t>Plan/stratégie inter-</w:t>
            </w:r>
            <w:r w:rsidR="00745A3A">
              <w:rPr>
                <w:lang w:val="fr-FR"/>
              </w:rPr>
              <w:t xml:space="preserve">cluster </w:t>
            </w:r>
          </w:p>
        </w:tc>
        <w:tc>
          <w:tcPr>
            <w:tcW w:w="3823" w:type="dxa"/>
            <w:gridSpan w:val="4"/>
            <w:tcBorders>
              <w:top w:val="single" w:sz="4" w:space="0" w:color="000000" w:themeColor="text1"/>
              <w:left w:val="single" w:sz="4" w:space="0" w:color="auto"/>
              <w:bottom w:val="single" w:sz="4" w:space="0" w:color="000000" w:themeColor="text1"/>
              <w:right w:val="nil"/>
            </w:tcBorders>
          </w:tcPr>
          <w:p w14:paraId="34D435E4" w14:textId="5044B633" w:rsidR="00F21188" w:rsidRPr="00D07D95" w:rsidRDefault="00F209ED" w:rsidP="00F209ED">
            <w:pPr>
              <w:pStyle w:val="Paragraphe"/>
              <w:spacing w:line="240" w:lineRule="auto"/>
              <w:rPr>
                <w:lang w:val="fr-FR"/>
              </w:rPr>
            </w:pPr>
            <w:commentRangeStart w:id="1"/>
            <w:r>
              <w:rPr>
                <w:lang w:val="fr-FR"/>
              </w:rPr>
              <w:t>31/07</w:t>
            </w:r>
            <w:r w:rsidR="00F21188" w:rsidRPr="00D07D95">
              <w:rPr>
                <w:lang w:val="fr-FR"/>
              </w:rPr>
              <w:t>/</w:t>
            </w:r>
            <w:r>
              <w:rPr>
                <w:lang w:val="fr-FR"/>
              </w:rPr>
              <w:t>2018</w:t>
            </w:r>
            <w:commentRangeEnd w:id="1"/>
            <w:r w:rsidR="0035720B">
              <w:rPr>
                <w:rStyle w:val="CommentReference"/>
                <w:rFonts w:ascii="Cambria" w:hAnsi="Cambria" w:cs="Arial"/>
                <w:noProof w:val="0"/>
                <w:color w:val="auto"/>
                <w:shd w:val="clear" w:color="auto" w:fill="auto"/>
              </w:rPr>
              <w:commentReference w:id="1"/>
            </w:r>
          </w:p>
        </w:tc>
      </w:tr>
      <w:tr w:rsidR="00F21188" w:rsidRPr="00822A87" w14:paraId="585114DF" w14:textId="77777777" w:rsidTr="00DF58E1">
        <w:trPr>
          <w:gridAfter w:val="1"/>
          <w:wAfter w:w="139" w:type="dxa"/>
          <w:trHeight w:val="340"/>
        </w:trPr>
        <w:tc>
          <w:tcPr>
            <w:tcW w:w="2410" w:type="dxa"/>
            <w:vMerge/>
            <w:tcBorders>
              <w:left w:val="nil"/>
              <w:right w:val="single" w:sz="4" w:space="0" w:color="auto"/>
            </w:tcBorders>
          </w:tcPr>
          <w:p w14:paraId="22A92FCD" w14:textId="77777777" w:rsidR="00F21188" w:rsidRPr="00D07D95" w:rsidRDefault="00F21188" w:rsidP="00DF58E1">
            <w:pPr>
              <w:pStyle w:val="Paragraphe"/>
              <w:rPr>
                <w:b/>
                <w:lang w:val="fr-FR"/>
              </w:rPr>
            </w:pPr>
          </w:p>
        </w:tc>
        <w:tc>
          <w:tcPr>
            <w:tcW w:w="289" w:type="dxa"/>
            <w:tcBorders>
              <w:top w:val="nil"/>
              <w:left w:val="single" w:sz="4" w:space="0" w:color="auto"/>
              <w:bottom w:val="single" w:sz="4" w:space="0" w:color="000000" w:themeColor="text1"/>
              <w:right w:val="nil"/>
            </w:tcBorders>
          </w:tcPr>
          <w:p w14:paraId="4F9B8D2F" w14:textId="77777777" w:rsidR="00F21188" w:rsidRPr="00D07D95" w:rsidRDefault="00F21188" w:rsidP="00DF58E1">
            <w:pPr>
              <w:pStyle w:val="Paragraphe"/>
              <w:spacing w:line="240" w:lineRule="auto"/>
              <w:rPr>
                <w:lang w:val="fr-FR"/>
              </w:rPr>
            </w:pPr>
            <w:r w:rsidRPr="00D07D95">
              <w:rPr>
                <w:sz w:val="20"/>
                <w:lang w:val="fr-FR"/>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D842961" w14:textId="4CF6D726" w:rsidR="00F21188" w:rsidRPr="00D07D95" w:rsidRDefault="00DD5C2C" w:rsidP="00DF58E1">
            <w:pPr>
              <w:pStyle w:val="Paragraphe"/>
              <w:spacing w:line="240" w:lineRule="auto"/>
              <w:rPr>
                <w:lang w:val="fr-FR"/>
              </w:rPr>
            </w:pPr>
            <w:r>
              <w:rPr>
                <w:lang w:val="fr-FR"/>
              </w:rPr>
              <w:t>Plan/stratégie d’un cluster</w:t>
            </w:r>
            <w:r w:rsidR="00F21188" w:rsidRPr="00D07D95" w:rsidDel="00644E43">
              <w:rPr>
                <w:lang w:val="fr-FR"/>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723437E4" w14:textId="77777777" w:rsidR="00F21188" w:rsidRPr="00D07D95" w:rsidRDefault="00F21188" w:rsidP="00DF58E1">
            <w:pPr>
              <w:pStyle w:val="Paragraphe"/>
              <w:spacing w:line="240" w:lineRule="auto"/>
              <w:rPr>
                <w:lang w:val="fr-FR"/>
              </w:rPr>
            </w:pPr>
            <w:r w:rsidRPr="00D07D95">
              <w:rPr>
                <w:lang w:val="fr-FR"/>
              </w:rPr>
              <w:t>_ _/_ _/_ _ _ _</w:t>
            </w:r>
          </w:p>
        </w:tc>
      </w:tr>
      <w:tr w:rsidR="00F21188" w:rsidRPr="00822A87" w14:paraId="63A4BF71" w14:textId="77777777" w:rsidTr="00DF58E1">
        <w:trPr>
          <w:gridAfter w:val="1"/>
          <w:wAfter w:w="139" w:type="dxa"/>
          <w:trHeight w:val="340"/>
        </w:trPr>
        <w:tc>
          <w:tcPr>
            <w:tcW w:w="2410" w:type="dxa"/>
            <w:vMerge/>
            <w:tcBorders>
              <w:left w:val="nil"/>
              <w:right w:val="single" w:sz="4" w:space="0" w:color="auto"/>
            </w:tcBorders>
          </w:tcPr>
          <w:p w14:paraId="399A9058" w14:textId="77777777" w:rsidR="00F21188" w:rsidRPr="00D07D95" w:rsidRDefault="00F21188" w:rsidP="00DF58E1">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79A057EE" w14:textId="77777777" w:rsidR="00F21188" w:rsidRPr="00D07D95" w:rsidRDefault="00F21188" w:rsidP="00DF58E1">
            <w:pPr>
              <w:pStyle w:val="Paragraphe"/>
              <w:spacing w:line="240" w:lineRule="auto"/>
              <w:rPr>
                <w:lang w:val="fr-FR"/>
              </w:rPr>
            </w:pPr>
            <w:r w:rsidRPr="00D07D95">
              <w:rPr>
                <w:sz w:val="20"/>
                <w:lang w:val="fr-FR"/>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175A4F1B" w14:textId="430B50C3" w:rsidR="00F21188" w:rsidRPr="00D07D95" w:rsidRDefault="00DD5C2C">
            <w:pPr>
              <w:pStyle w:val="Paragraphe"/>
              <w:spacing w:line="240" w:lineRule="auto"/>
              <w:rPr>
                <w:lang w:val="fr-FR"/>
              </w:rPr>
            </w:pPr>
            <w:r w:rsidRPr="00DD5C2C">
              <w:rPr>
                <w:lang w:val="fr-FR"/>
              </w:rPr>
              <w:t xml:space="preserve">Plan/stratégie d’une </w:t>
            </w:r>
            <w:r w:rsidRPr="00D07D95">
              <w:rPr>
                <w:lang w:val="fr-FR"/>
              </w:rPr>
              <w:t>platform</w:t>
            </w:r>
            <w:r>
              <w:rPr>
                <w:lang w:val="fr-FR"/>
              </w:rPr>
              <w:t>e</w:t>
            </w:r>
            <w:r w:rsidRPr="00D07D95">
              <w:rPr>
                <w:lang w:val="fr-FR"/>
              </w:rPr>
              <w:t xml:space="preserve"> d’ONG</w:t>
            </w:r>
            <w:r w:rsidR="00F21188" w:rsidRPr="00D07D95">
              <w:rPr>
                <w:lang w:val="fr-FR"/>
              </w:rPr>
              <w:t xml:space="preserve">  </w:t>
            </w:r>
          </w:p>
        </w:tc>
        <w:tc>
          <w:tcPr>
            <w:tcW w:w="3823" w:type="dxa"/>
            <w:gridSpan w:val="4"/>
            <w:tcBorders>
              <w:top w:val="single" w:sz="4" w:space="0" w:color="000000" w:themeColor="text1"/>
              <w:left w:val="single" w:sz="4" w:space="0" w:color="auto"/>
              <w:bottom w:val="single" w:sz="4" w:space="0" w:color="000000" w:themeColor="text1"/>
              <w:right w:val="nil"/>
            </w:tcBorders>
          </w:tcPr>
          <w:p w14:paraId="7E998C35" w14:textId="77777777" w:rsidR="00F21188" w:rsidRPr="00D07D95" w:rsidRDefault="00F21188" w:rsidP="00DF58E1">
            <w:pPr>
              <w:pStyle w:val="Paragraphe"/>
              <w:spacing w:line="240" w:lineRule="auto"/>
              <w:rPr>
                <w:lang w:val="fr-FR"/>
              </w:rPr>
            </w:pPr>
            <w:r w:rsidRPr="00D07D95">
              <w:rPr>
                <w:lang w:val="fr-FR"/>
              </w:rPr>
              <w:t>_ _/_ _/_ _ _ _</w:t>
            </w:r>
          </w:p>
        </w:tc>
      </w:tr>
      <w:tr w:rsidR="00F21188" w:rsidRPr="00822A87" w14:paraId="1BA336D2" w14:textId="77777777" w:rsidTr="00DF58E1">
        <w:trPr>
          <w:gridAfter w:val="1"/>
          <w:wAfter w:w="139" w:type="dxa"/>
          <w:trHeight w:val="340"/>
        </w:trPr>
        <w:tc>
          <w:tcPr>
            <w:tcW w:w="2410" w:type="dxa"/>
            <w:vMerge/>
            <w:tcBorders>
              <w:left w:val="nil"/>
              <w:bottom w:val="single" w:sz="4" w:space="0" w:color="000000" w:themeColor="text1"/>
              <w:right w:val="single" w:sz="4" w:space="0" w:color="auto"/>
            </w:tcBorders>
          </w:tcPr>
          <w:p w14:paraId="42514B5C" w14:textId="77777777" w:rsidR="00F21188" w:rsidRPr="00D07D95" w:rsidRDefault="00F21188" w:rsidP="00DF58E1">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43C4E52F" w14:textId="77777777" w:rsidR="00F21188" w:rsidRPr="00D07D95" w:rsidRDefault="00F21188" w:rsidP="00DF58E1">
            <w:pPr>
              <w:pStyle w:val="Paragraphe"/>
              <w:spacing w:line="240" w:lineRule="auto"/>
              <w:rPr>
                <w:lang w:val="fr-FR"/>
              </w:rPr>
            </w:pPr>
            <w:r w:rsidRPr="00D07D95">
              <w:rPr>
                <w:sz w:val="20"/>
                <w:lang w:val="fr-FR"/>
              </w:rPr>
              <w:t>□</w:t>
            </w:r>
          </w:p>
        </w:tc>
        <w:tc>
          <w:tcPr>
            <w:tcW w:w="2976" w:type="dxa"/>
            <w:gridSpan w:val="3"/>
            <w:tcBorders>
              <w:top w:val="single" w:sz="4" w:space="0" w:color="000000" w:themeColor="text1"/>
              <w:left w:val="single" w:sz="4" w:space="0" w:color="auto"/>
              <w:bottom w:val="single" w:sz="4" w:space="0" w:color="000000" w:themeColor="text1"/>
              <w:right w:val="nil"/>
            </w:tcBorders>
          </w:tcPr>
          <w:p w14:paraId="739910F7" w14:textId="674C5087" w:rsidR="00F21188" w:rsidRPr="00D07D95" w:rsidRDefault="00DD5C2C">
            <w:pPr>
              <w:pStyle w:val="Paragraphe"/>
              <w:spacing w:line="240" w:lineRule="auto"/>
              <w:rPr>
                <w:lang w:val="fr-FR"/>
              </w:rPr>
            </w:pPr>
            <w:r>
              <w:rPr>
                <w:lang w:val="fr-FR"/>
              </w:rPr>
              <w:t>Autre</w:t>
            </w:r>
            <w:r w:rsidRPr="00D07D95">
              <w:rPr>
                <w:lang w:val="fr-FR"/>
              </w:rPr>
              <w:t xml:space="preserve"> </w:t>
            </w:r>
            <w:r w:rsidR="00F21188" w:rsidRPr="00D07D95">
              <w:rPr>
                <w:lang w:val="fr-FR"/>
              </w:rPr>
              <w:t>(</w:t>
            </w:r>
            <w:r>
              <w:rPr>
                <w:lang w:val="fr-FR"/>
              </w:rPr>
              <w:t>spécifier</w:t>
            </w:r>
            <w:r w:rsidR="00F21188" w:rsidRPr="00D07D95">
              <w:rPr>
                <w:lang w:val="fr-FR"/>
              </w:rPr>
              <w:t>):</w:t>
            </w:r>
          </w:p>
        </w:tc>
        <w:tc>
          <w:tcPr>
            <w:tcW w:w="3823" w:type="dxa"/>
            <w:gridSpan w:val="4"/>
            <w:tcBorders>
              <w:top w:val="single" w:sz="4" w:space="0" w:color="000000" w:themeColor="text1"/>
              <w:left w:val="single" w:sz="4" w:space="0" w:color="auto"/>
              <w:bottom w:val="single" w:sz="4" w:space="0" w:color="000000" w:themeColor="text1"/>
              <w:right w:val="nil"/>
            </w:tcBorders>
          </w:tcPr>
          <w:p w14:paraId="522CCC37" w14:textId="77777777" w:rsidR="00F21188" w:rsidRPr="00D07D95" w:rsidRDefault="00F21188" w:rsidP="00DF58E1">
            <w:pPr>
              <w:pStyle w:val="Paragraphe"/>
              <w:spacing w:line="240" w:lineRule="auto"/>
              <w:rPr>
                <w:lang w:val="fr-FR"/>
              </w:rPr>
            </w:pPr>
            <w:r w:rsidRPr="00D07D95">
              <w:rPr>
                <w:lang w:val="fr-FR"/>
              </w:rPr>
              <w:t>_ _/_ _/_ _ _ _</w:t>
            </w:r>
          </w:p>
        </w:tc>
      </w:tr>
      <w:tr w:rsidR="00F21188" w:rsidRPr="00822A87" w14:paraId="76CCC1E6" w14:textId="77777777" w:rsidTr="00DF58E1">
        <w:trPr>
          <w:gridAfter w:val="1"/>
          <w:wAfter w:w="139" w:type="dxa"/>
          <w:trHeight w:val="211"/>
        </w:trPr>
        <w:tc>
          <w:tcPr>
            <w:tcW w:w="2410" w:type="dxa"/>
            <w:vMerge w:val="restart"/>
            <w:tcBorders>
              <w:top w:val="single" w:sz="4" w:space="0" w:color="000000" w:themeColor="text1"/>
              <w:left w:val="nil"/>
              <w:right w:val="single" w:sz="4" w:space="0" w:color="auto"/>
            </w:tcBorders>
          </w:tcPr>
          <w:p w14:paraId="4EEB1FC3" w14:textId="57E802C9" w:rsidR="00DD5C2C" w:rsidRPr="00D07D95" w:rsidRDefault="00DD5C2C">
            <w:pPr>
              <w:pStyle w:val="Paragraphe"/>
              <w:rPr>
                <w:b/>
                <w:lang w:val="fr-FR"/>
              </w:rPr>
            </w:pPr>
            <w:r w:rsidRPr="00E00D9F">
              <w:rPr>
                <w:b/>
                <w:lang w:val="fr-FR"/>
              </w:rPr>
              <w:t>Type d’</w:t>
            </w:r>
            <w:r w:rsidRPr="00D07D95">
              <w:rPr>
                <w:b/>
                <w:lang w:val="fr-FR"/>
              </w:rPr>
              <w:t>a</w:t>
            </w:r>
            <w:r w:rsidR="00F21188" w:rsidRPr="00D07D95">
              <w:rPr>
                <w:b/>
                <w:lang w:val="fr-FR"/>
              </w:rPr>
              <w:t>udience &amp; Diss</w:t>
            </w:r>
            <w:r w:rsidRPr="00D07D95">
              <w:rPr>
                <w:b/>
                <w:lang w:val="fr-FR"/>
              </w:rPr>
              <w:t>é</w:t>
            </w:r>
            <w:r w:rsidR="00F21188" w:rsidRPr="00D07D95">
              <w:rPr>
                <w:b/>
                <w:lang w:val="fr-FR"/>
              </w:rPr>
              <w:t xml:space="preserve">mination </w:t>
            </w:r>
          </w:p>
          <w:p w14:paraId="5F7ACBC9" w14:textId="53945DFA" w:rsidR="00F21188" w:rsidRPr="00D07D95" w:rsidRDefault="00DD5C2C">
            <w:pPr>
              <w:pStyle w:val="Paragraphe"/>
              <w:rPr>
                <w:b/>
                <w:lang w:val="fr-FR"/>
              </w:rPr>
            </w:pPr>
            <w:r w:rsidRPr="00D07D95">
              <w:rPr>
                <w:lang w:val="fr-FR"/>
              </w:rPr>
              <w:t xml:space="preserve">Spécifier </w:t>
            </w:r>
            <w:r w:rsidRPr="00D07D95">
              <w:rPr>
                <w:b/>
                <w:lang w:val="fr-FR"/>
              </w:rPr>
              <w:t xml:space="preserve">qui </w:t>
            </w:r>
            <w:r w:rsidRPr="00D07D95">
              <w:rPr>
                <w:lang w:val="fr-FR"/>
              </w:rPr>
              <w:t xml:space="preserve">l’évaluation va informer et </w:t>
            </w:r>
            <w:r w:rsidR="00B43F52" w:rsidRPr="00D07D95">
              <w:rPr>
                <w:b/>
                <w:lang w:val="fr-FR"/>
              </w:rPr>
              <w:t>comment</w:t>
            </w:r>
            <w:r w:rsidR="00B43F52" w:rsidRPr="00D07D95">
              <w:rPr>
                <w:lang w:val="fr-FR"/>
              </w:rPr>
              <w:t xml:space="preserve"> les produits seront disséminés pour informer l’audience</w:t>
            </w:r>
          </w:p>
        </w:tc>
        <w:tc>
          <w:tcPr>
            <w:tcW w:w="3265"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04E8D263" w14:textId="7DE61AEE" w:rsidR="00F21188" w:rsidRPr="00D07D95" w:rsidRDefault="00DD5C2C" w:rsidP="00DF58E1">
            <w:pPr>
              <w:pStyle w:val="NoSpacing"/>
            </w:pPr>
            <w:r>
              <w:rPr>
                <w:rFonts w:ascii="Arial Narrow" w:hAnsi="Arial Narrow"/>
                <w:b/>
              </w:rPr>
              <w:t>Type d’a</w:t>
            </w:r>
            <w:r w:rsidR="00F21188" w:rsidRPr="00D07D95">
              <w:rPr>
                <w:rFonts w:ascii="Arial Narrow" w:hAnsi="Arial Narrow"/>
                <w:b/>
              </w:rPr>
              <w:t>udience type</w:t>
            </w:r>
          </w:p>
        </w:tc>
        <w:tc>
          <w:tcPr>
            <w:tcW w:w="3823" w:type="dxa"/>
            <w:gridSpan w:val="4"/>
            <w:tcBorders>
              <w:top w:val="single" w:sz="4" w:space="0" w:color="000000" w:themeColor="text1"/>
              <w:left w:val="single" w:sz="4" w:space="0" w:color="auto"/>
              <w:bottom w:val="single" w:sz="4" w:space="0" w:color="000000" w:themeColor="text1"/>
              <w:right w:val="nil"/>
            </w:tcBorders>
            <w:shd w:val="clear" w:color="auto" w:fill="D2CBB8" w:themeFill="accent3"/>
          </w:tcPr>
          <w:p w14:paraId="72DBD6CF" w14:textId="7FA417DD" w:rsidR="00F21188" w:rsidRPr="00D07D95" w:rsidRDefault="00F21188" w:rsidP="00DF58E1">
            <w:pPr>
              <w:pStyle w:val="NoSpacing"/>
            </w:pPr>
            <w:r w:rsidRPr="00D07D95">
              <w:rPr>
                <w:rFonts w:ascii="Arial Narrow" w:hAnsi="Arial Narrow"/>
                <w:b/>
              </w:rPr>
              <w:t>Diss</w:t>
            </w:r>
            <w:r w:rsidR="00DD5C2C">
              <w:rPr>
                <w:rFonts w:ascii="Arial Narrow" w:hAnsi="Arial Narrow"/>
                <w:b/>
              </w:rPr>
              <w:t>é</w:t>
            </w:r>
            <w:r w:rsidRPr="00D07D95">
              <w:rPr>
                <w:rFonts w:ascii="Arial Narrow" w:hAnsi="Arial Narrow"/>
                <w:b/>
              </w:rPr>
              <w:t>mination</w:t>
            </w:r>
          </w:p>
        </w:tc>
      </w:tr>
      <w:tr w:rsidR="00F21188" w:rsidRPr="00822A87" w14:paraId="18DA6B39" w14:textId="77777777" w:rsidTr="00EE5102">
        <w:trPr>
          <w:gridAfter w:val="1"/>
          <w:wAfter w:w="139" w:type="dxa"/>
          <w:trHeight w:val="1070"/>
        </w:trPr>
        <w:tc>
          <w:tcPr>
            <w:tcW w:w="2410" w:type="dxa"/>
            <w:vMerge/>
            <w:tcBorders>
              <w:left w:val="nil"/>
              <w:right w:val="single" w:sz="4" w:space="0" w:color="auto"/>
            </w:tcBorders>
          </w:tcPr>
          <w:p w14:paraId="28379AC1" w14:textId="77777777" w:rsidR="00F21188" w:rsidRPr="00D07D95" w:rsidRDefault="00F21188" w:rsidP="00DF58E1">
            <w:pPr>
              <w:pStyle w:val="Paragraphe"/>
              <w:rPr>
                <w:b/>
                <w:lang w:val="fr-FR"/>
              </w:rPr>
            </w:pPr>
          </w:p>
        </w:tc>
        <w:tc>
          <w:tcPr>
            <w:tcW w:w="3265" w:type="dxa"/>
            <w:gridSpan w:val="4"/>
            <w:tcBorders>
              <w:top w:val="single" w:sz="4" w:space="0" w:color="000000" w:themeColor="text1"/>
              <w:left w:val="single" w:sz="4" w:space="0" w:color="auto"/>
              <w:right w:val="nil"/>
            </w:tcBorders>
          </w:tcPr>
          <w:p w14:paraId="78389DE0" w14:textId="7A304605" w:rsidR="00F21188" w:rsidRPr="00D07D95" w:rsidRDefault="00EE5102" w:rsidP="00DF58E1">
            <w:pPr>
              <w:pStyle w:val="Paragraphe"/>
              <w:spacing w:after="120" w:line="240" w:lineRule="auto"/>
              <w:rPr>
                <w:sz w:val="20"/>
                <w:lang w:val="fr-FR"/>
              </w:rPr>
            </w:pPr>
            <w:r>
              <w:rPr>
                <w:sz w:val="20"/>
                <w:lang w:val="fr-FR"/>
              </w:rPr>
              <w:t>X</w:t>
            </w:r>
            <w:r w:rsidR="00F21188" w:rsidRPr="00D07D95">
              <w:rPr>
                <w:sz w:val="20"/>
                <w:lang w:val="fr-FR"/>
              </w:rPr>
              <w:t xml:space="preserve">  Strat</w:t>
            </w:r>
            <w:r w:rsidR="00B43F52">
              <w:rPr>
                <w:sz w:val="20"/>
                <w:lang w:val="fr-FR"/>
              </w:rPr>
              <w:t>é</w:t>
            </w:r>
            <w:r w:rsidR="00F21188" w:rsidRPr="00D07D95">
              <w:rPr>
                <w:sz w:val="20"/>
                <w:lang w:val="fr-FR"/>
              </w:rPr>
              <w:t>gi</w:t>
            </w:r>
            <w:r w:rsidR="00B43F52">
              <w:rPr>
                <w:sz w:val="20"/>
                <w:lang w:val="fr-FR"/>
              </w:rPr>
              <w:t>que</w:t>
            </w:r>
          </w:p>
          <w:p w14:paraId="2F0D8A52" w14:textId="730754C8" w:rsidR="00F21188" w:rsidRPr="00D07D95" w:rsidRDefault="00EE5102" w:rsidP="00DF58E1">
            <w:pPr>
              <w:pStyle w:val="Paragraphe"/>
              <w:spacing w:after="120" w:line="240" w:lineRule="auto"/>
              <w:rPr>
                <w:sz w:val="20"/>
                <w:lang w:val="fr-FR"/>
              </w:rPr>
            </w:pPr>
            <w:r>
              <w:rPr>
                <w:sz w:val="20"/>
                <w:lang w:val="fr-FR"/>
              </w:rPr>
              <w:t>X</w:t>
            </w:r>
            <w:r w:rsidR="00F21188" w:rsidRPr="00D07D95">
              <w:rPr>
                <w:sz w:val="20"/>
                <w:lang w:val="fr-FR"/>
              </w:rPr>
              <w:t xml:space="preserve">  Programmati</w:t>
            </w:r>
            <w:r w:rsidR="00B43F52">
              <w:rPr>
                <w:sz w:val="20"/>
                <w:lang w:val="fr-FR"/>
              </w:rPr>
              <w:t>que</w:t>
            </w:r>
          </w:p>
          <w:p w14:paraId="35802DA7" w14:textId="0074FDF8" w:rsidR="00F21188" w:rsidRPr="00D07D95" w:rsidRDefault="00F21188" w:rsidP="00DF58E1">
            <w:pPr>
              <w:pStyle w:val="Paragraphe"/>
              <w:spacing w:after="120" w:line="240" w:lineRule="auto"/>
              <w:rPr>
                <w:sz w:val="20"/>
                <w:lang w:val="fr-FR"/>
              </w:rPr>
            </w:pPr>
            <w:r w:rsidRPr="00D07D95">
              <w:rPr>
                <w:sz w:val="20"/>
                <w:lang w:val="fr-FR"/>
              </w:rPr>
              <w:t xml:space="preserve">□ </w:t>
            </w:r>
            <w:r w:rsidR="00B43F52">
              <w:rPr>
                <w:sz w:val="20"/>
                <w:lang w:val="fr-FR"/>
              </w:rPr>
              <w:t>Opérationnelle</w:t>
            </w:r>
          </w:p>
          <w:p w14:paraId="4B0DB845" w14:textId="0254F93A" w:rsidR="00F21188" w:rsidRPr="00D07D95" w:rsidRDefault="00F21188" w:rsidP="00DF58E1">
            <w:pPr>
              <w:pStyle w:val="Paragraphe"/>
              <w:spacing w:after="120" w:line="240" w:lineRule="auto"/>
              <w:rPr>
                <w:sz w:val="20"/>
                <w:lang w:val="fr-FR"/>
              </w:rPr>
            </w:pPr>
            <w:r w:rsidRPr="00D07D95">
              <w:rPr>
                <w:sz w:val="20"/>
                <w:lang w:val="fr-FR"/>
              </w:rPr>
              <w:t xml:space="preserve">□  </w:t>
            </w:r>
            <w:r w:rsidR="009B55FC" w:rsidRPr="00D07D95">
              <w:rPr>
                <w:color w:val="58585A" w:themeColor="background2"/>
                <w:sz w:val="20"/>
                <w:lang w:val="fr-FR"/>
              </w:rPr>
              <w:t>[</w:t>
            </w:r>
            <w:r w:rsidR="00B43F52">
              <w:rPr>
                <w:color w:val="58585A" w:themeColor="background2"/>
                <w:sz w:val="20"/>
                <w:lang w:val="fr-FR"/>
              </w:rPr>
              <w:t>Autre</w:t>
            </w:r>
            <w:r w:rsidR="009B55FC" w:rsidRPr="00D07D95">
              <w:rPr>
                <w:color w:val="58585A" w:themeColor="background2"/>
                <w:sz w:val="20"/>
                <w:lang w:val="fr-FR"/>
              </w:rPr>
              <w:t>, Sp</w:t>
            </w:r>
            <w:r w:rsidR="00B43F52">
              <w:rPr>
                <w:color w:val="58585A" w:themeColor="background2"/>
                <w:sz w:val="20"/>
                <w:lang w:val="fr-FR"/>
              </w:rPr>
              <w:t>é</w:t>
            </w:r>
            <w:r w:rsidR="009B55FC" w:rsidRPr="00D07D95">
              <w:rPr>
                <w:color w:val="58585A" w:themeColor="background2"/>
                <w:sz w:val="20"/>
                <w:lang w:val="fr-FR"/>
              </w:rPr>
              <w:t>cif</w:t>
            </w:r>
            <w:r w:rsidR="00B43F52">
              <w:rPr>
                <w:color w:val="58585A" w:themeColor="background2"/>
                <w:sz w:val="20"/>
                <w:lang w:val="fr-FR"/>
              </w:rPr>
              <w:t>ier</w:t>
            </w:r>
            <w:r w:rsidR="009B55FC" w:rsidRPr="00D07D95">
              <w:rPr>
                <w:color w:val="58585A" w:themeColor="background2"/>
                <w:sz w:val="20"/>
                <w:lang w:val="fr-FR"/>
              </w:rPr>
              <w:t>]</w:t>
            </w:r>
          </w:p>
        </w:tc>
        <w:tc>
          <w:tcPr>
            <w:tcW w:w="3823" w:type="dxa"/>
            <w:gridSpan w:val="4"/>
            <w:tcBorders>
              <w:top w:val="single" w:sz="4" w:space="0" w:color="000000" w:themeColor="text1"/>
              <w:left w:val="single" w:sz="4" w:space="0" w:color="auto"/>
              <w:right w:val="nil"/>
            </w:tcBorders>
          </w:tcPr>
          <w:p w14:paraId="68631EDB" w14:textId="1D188A4C" w:rsidR="00F21188" w:rsidRPr="00D07D95" w:rsidRDefault="00F209ED" w:rsidP="00DF58E1">
            <w:pPr>
              <w:pStyle w:val="Paragraphe"/>
              <w:spacing w:after="120" w:line="240" w:lineRule="auto"/>
              <w:rPr>
                <w:sz w:val="20"/>
                <w:lang w:val="fr-FR"/>
              </w:rPr>
            </w:pPr>
            <w:r>
              <w:rPr>
                <w:sz w:val="20"/>
                <w:lang w:val="fr-FR"/>
              </w:rPr>
              <w:t>X</w:t>
            </w:r>
            <w:r w:rsidR="00F21188" w:rsidRPr="00D07D95">
              <w:rPr>
                <w:sz w:val="20"/>
                <w:lang w:val="fr-FR"/>
              </w:rPr>
              <w:t xml:space="preserve"> </w:t>
            </w:r>
            <w:r w:rsidR="00B43F52">
              <w:rPr>
                <w:sz w:val="20"/>
                <w:lang w:val="fr-FR"/>
              </w:rPr>
              <w:t>Envo</w:t>
            </w:r>
            <w:r w:rsidR="00C97209">
              <w:rPr>
                <w:sz w:val="20"/>
                <w:lang w:val="fr-FR"/>
              </w:rPr>
              <w:t>i général des produits</w:t>
            </w:r>
            <w:r w:rsidR="00B43F52">
              <w:rPr>
                <w:sz w:val="20"/>
                <w:lang w:val="fr-FR"/>
              </w:rPr>
              <w:t xml:space="preserve"> </w:t>
            </w:r>
            <w:r w:rsidR="00F21188" w:rsidRPr="00D07D95">
              <w:rPr>
                <w:sz w:val="20"/>
                <w:lang w:val="fr-FR"/>
              </w:rPr>
              <w:t>(</w:t>
            </w:r>
            <w:r w:rsidR="00C97209">
              <w:rPr>
                <w:sz w:val="20"/>
                <w:lang w:val="fr-FR"/>
              </w:rPr>
              <w:t>par exemple, via email aux consortium d’ONG, aux participants de l’équipe humanitaire du pays, aux bailleurs</w:t>
            </w:r>
            <w:r w:rsidR="00F21188" w:rsidRPr="00D07D95">
              <w:rPr>
                <w:sz w:val="20"/>
                <w:lang w:val="fr-FR"/>
              </w:rPr>
              <w:t>)</w:t>
            </w:r>
          </w:p>
          <w:p w14:paraId="3DA3B810" w14:textId="2D70F0AD" w:rsidR="00F21188" w:rsidRPr="00D07D95" w:rsidRDefault="00DD1F40" w:rsidP="00DF58E1">
            <w:pPr>
              <w:pStyle w:val="Paragraphe"/>
              <w:spacing w:after="120" w:line="240" w:lineRule="auto"/>
              <w:rPr>
                <w:sz w:val="20"/>
                <w:lang w:val="fr-FR"/>
              </w:rPr>
            </w:pPr>
            <w:r>
              <w:rPr>
                <w:sz w:val="20"/>
                <w:lang w:val="fr-FR"/>
              </w:rPr>
              <w:t>X</w:t>
            </w:r>
            <w:r w:rsidR="00F21188" w:rsidRPr="00D07D95">
              <w:rPr>
                <w:sz w:val="20"/>
                <w:lang w:val="fr-FR"/>
              </w:rPr>
              <w:t xml:space="preserve"> </w:t>
            </w:r>
            <w:r w:rsidR="00C97209" w:rsidRPr="00D07D95">
              <w:rPr>
                <w:sz w:val="20"/>
                <w:lang w:val="fr-FR"/>
              </w:rPr>
              <w:t>Envoi aux clusters</w:t>
            </w:r>
            <w:r w:rsidR="00F21188" w:rsidRPr="00D07D95">
              <w:rPr>
                <w:sz w:val="20"/>
                <w:lang w:val="fr-FR"/>
              </w:rPr>
              <w:t xml:space="preserve"> (</w:t>
            </w:r>
            <w:r w:rsidR="00C95091">
              <w:rPr>
                <w:sz w:val="20"/>
                <w:lang w:val="fr-FR"/>
              </w:rPr>
              <w:t xml:space="preserve">par exemple, </w:t>
            </w:r>
            <w:r w:rsidR="00C97209" w:rsidRPr="00D07D95">
              <w:rPr>
                <w:sz w:val="20"/>
                <w:lang w:val="fr-FR"/>
              </w:rPr>
              <w:t>E</w:t>
            </w:r>
            <w:r w:rsidR="00F21188" w:rsidRPr="00D07D95">
              <w:rPr>
                <w:sz w:val="20"/>
                <w:lang w:val="fr-FR"/>
              </w:rPr>
              <w:t xml:space="preserve">ducation, </w:t>
            </w:r>
            <w:r w:rsidR="00C97209" w:rsidRPr="00D07D95">
              <w:rPr>
                <w:sz w:val="20"/>
                <w:lang w:val="fr-FR"/>
              </w:rPr>
              <w:t>Abris</w:t>
            </w:r>
            <w:r w:rsidR="00C95091">
              <w:rPr>
                <w:sz w:val="20"/>
                <w:lang w:val="fr-FR"/>
              </w:rPr>
              <w:t>, EHA</w:t>
            </w:r>
            <w:r w:rsidR="00F21188" w:rsidRPr="00D07D95">
              <w:rPr>
                <w:sz w:val="20"/>
                <w:lang w:val="fr-FR"/>
              </w:rPr>
              <w:t xml:space="preserve">) </w:t>
            </w:r>
            <w:r w:rsidR="00C95091" w:rsidRPr="00D07D95">
              <w:rPr>
                <w:sz w:val="20"/>
                <w:lang w:val="fr-FR"/>
              </w:rPr>
              <w:t>et</w:t>
            </w:r>
            <w:r w:rsidR="00F21188" w:rsidRPr="00D07D95">
              <w:rPr>
                <w:sz w:val="20"/>
                <w:lang w:val="fr-FR"/>
              </w:rPr>
              <w:t xml:space="preserve"> pr</w:t>
            </w:r>
            <w:r w:rsidR="00C95091" w:rsidRPr="00D07D95">
              <w:rPr>
                <w:sz w:val="20"/>
                <w:lang w:val="fr-FR"/>
              </w:rPr>
              <w:t>é</w:t>
            </w:r>
            <w:r w:rsidR="00F21188" w:rsidRPr="00D07D95">
              <w:rPr>
                <w:sz w:val="20"/>
                <w:lang w:val="fr-FR"/>
              </w:rPr>
              <w:t xml:space="preserve">sentation </w:t>
            </w:r>
            <w:r w:rsidR="00C95091" w:rsidRPr="00D07D95">
              <w:rPr>
                <w:sz w:val="20"/>
                <w:lang w:val="fr-FR"/>
              </w:rPr>
              <w:t>des résultats à la prochaine réunion du cluster</w:t>
            </w:r>
            <w:r w:rsidR="00F21188" w:rsidRPr="00D07D95" w:rsidDel="001F50B3">
              <w:rPr>
                <w:sz w:val="20"/>
                <w:lang w:val="fr-FR"/>
              </w:rPr>
              <w:t xml:space="preserve"> </w:t>
            </w:r>
          </w:p>
          <w:p w14:paraId="4CD904FE" w14:textId="12E52F86" w:rsidR="00F21188" w:rsidRPr="00D07D95" w:rsidRDefault="0035720B" w:rsidP="00DF58E1">
            <w:pPr>
              <w:pStyle w:val="Paragraphe"/>
              <w:spacing w:after="120" w:line="240" w:lineRule="auto"/>
              <w:rPr>
                <w:sz w:val="20"/>
                <w:lang w:val="fr-FR"/>
              </w:rPr>
            </w:pPr>
            <w:r>
              <w:rPr>
                <w:sz w:val="20"/>
                <w:lang w:val="fr-FR"/>
              </w:rPr>
              <w:t>X</w:t>
            </w:r>
            <w:r w:rsidRPr="00D07D95">
              <w:rPr>
                <w:sz w:val="20"/>
                <w:lang w:val="fr-FR"/>
              </w:rPr>
              <w:t xml:space="preserve"> </w:t>
            </w:r>
            <w:r w:rsidR="00F21188" w:rsidRPr="00D07D95">
              <w:rPr>
                <w:sz w:val="20"/>
                <w:lang w:val="fr-FR"/>
              </w:rPr>
              <w:t>Pr</w:t>
            </w:r>
            <w:r w:rsidR="00C95091" w:rsidRPr="00D07D95">
              <w:rPr>
                <w:sz w:val="20"/>
                <w:lang w:val="fr-FR"/>
              </w:rPr>
              <w:t>é</w:t>
            </w:r>
            <w:r w:rsidR="00F21188" w:rsidRPr="00D07D95">
              <w:rPr>
                <w:sz w:val="20"/>
                <w:lang w:val="fr-FR"/>
              </w:rPr>
              <w:t xml:space="preserve">sentation </w:t>
            </w:r>
            <w:r w:rsidR="00C95091" w:rsidRPr="00D07D95">
              <w:rPr>
                <w:sz w:val="20"/>
                <w:lang w:val="fr-FR"/>
              </w:rPr>
              <w:t>des résultats</w:t>
            </w:r>
            <w:r w:rsidR="00F21188" w:rsidRPr="00D07D95">
              <w:rPr>
                <w:sz w:val="20"/>
                <w:lang w:val="fr-FR"/>
              </w:rPr>
              <w:t xml:space="preserve"> (</w:t>
            </w:r>
            <w:r w:rsidR="00C95091" w:rsidRPr="00D07D95">
              <w:rPr>
                <w:sz w:val="20"/>
                <w:lang w:val="fr-FR"/>
              </w:rPr>
              <w:t>par exemple à la réunion de l’équipe humanitaire du pays</w:t>
            </w:r>
            <w:r w:rsidR="00F21188" w:rsidRPr="00D07D95">
              <w:rPr>
                <w:sz w:val="20"/>
                <w:lang w:val="fr-FR"/>
              </w:rPr>
              <w:t xml:space="preserve">; </w:t>
            </w:r>
            <w:r w:rsidR="00C95091">
              <w:rPr>
                <w:sz w:val="20"/>
                <w:lang w:val="fr-FR"/>
              </w:rPr>
              <w:t>d’un C</w:t>
            </w:r>
            <w:r w:rsidR="00F21188" w:rsidRPr="00D07D95">
              <w:rPr>
                <w:sz w:val="20"/>
                <w:lang w:val="fr-FR"/>
              </w:rPr>
              <w:t>luster)</w:t>
            </w:r>
            <w:r w:rsidR="00F21188" w:rsidRPr="00D07D95" w:rsidDel="001F50B3">
              <w:rPr>
                <w:sz w:val="20"/>
                <w:lang w:val="fr-FR"/>
              </w:rPr>
              <w:t xml:space="preserve"> </w:t>
            </w:r>
          </w:p>
          <w:p w14:paraId="393E5CE4" w14:textId="6D68A4AD" w:rsidR="00F21188" w:rsidRPr="00D07D95" w:rsidRDefault="00DD1F40" w:rsidP="00DF58E1">
            <w:pPr>
              <w:pStyle w:val="Paragraphe"/>
              <w:spacing w:after="120" w:line="240" w:lineRule="auto"/>
              <w:rPr>
                <w:sz w:val="20"/>
                <w:lang w:val="fr-FR"/>
              </w:rPr>
            </w:pPr>
            <w:r>
              <w:rPr>
                <w:sz w:val="20"/>
                <w:lang w:val="fr-FR"/>
              </w:rPr>
              <w:lastRenderedPageBreak/>
              <w:t>X</w:t>
            </w:r>
            <w:r w:rsidR="00F21188" w:rsidRPr="00D07D95">
              <w:rPr>
                <w:sz w:val="20"/>
                <w:lang w:val="fr-FR"/>
              </w:rPr>
              <w:t xml:space="preserve"> Diss</w:t>
            </w:r>
            <w:r w:rsidR="00C95091" w:rsidRPr="00D07D95">
              <w:rPr>
                <w:sz w:val="20"/>
                <w:lang w:val="fr-FR"/>
              </w:rPr>
              <w:t>é</w:t>
            </w:r>
            <w:r w:rsidR="00F21188" w:rsidRPr="00D07D95">
              <w:rPr>
                <w:sz w:val="20"/>
                <w:lang w:val="fr-FR"/>
              </w:rPr>
              <w:t>mination</w:t>
            </w:r>
            <w:r w:rsidR="00C95091" w:rsidRPr="00D07D95">
              <w:rPr>
                <w:sz w:val="20"/>
                <w:lang w:val="fr-FR"/>
              </w:rPr>
              <w:t xml:space="preserve"> à travers de sites internet</w:t>
            </w:r>
            <w:r w:rsidR="00F21188" w:rsidRPr="00D07D95">
              <w:rPr>
                <w:sz w:val="20"/>
                <w:lang w:val="fr-FR"/>
              </w:rPr>
              <w:t xml:space="preserve"> (Relief Web &amp; REACH Resource Centre)</w:t>
            </w:r>
          </w:p>
          <w:p w14:paraId="794AD075" w14:textId="325F0F36" w:rsidR="002B3EEC" w:rsidRPr="00EE5102" w:rsidRDefault="002B3EEC" w:rsidP="00EE5102">
            <w:pPr>
              <w:pStyle w:val="Paragraphe"/>
              <w:spacing w:after="120" w:line="240" w:lineRule="auto"/>
              <w:rPr>
                <w:i/>
                <w:sz w:val="20"/>
                <w:lang w:val="fr-FR"/>
              </w:rPr>
            </w:pPr>
            <w:r w:rsidRPr="00D07D95">
              <w:rPr>
                <w:sz w:val="20"/>
                <w:lang w:val="fr-FR"/>
              </w:rPr>
              <w:t xml:space="preserve">□ </w:t>
            </w:r>
            <w:r w:rsidRPr="00D07D95">
              <w:rPr>
                <w:color w:val="58585A" w:themeColor="background2"/>
                <w:sz w:val="20"/>
                <w:lang w:val="fr-FR"/>
              </w:rPr>
              <w:t>[</w:t>
            </w:r>
            <w:r w:rsidR="00C95091">
              <w:rPr>
                <w:color w:val="58585A" w:themeColor="background2"/>
                <w:sz w:val="20"/>
                <w:lang w:val="fr-FR"/>
              </w:rPr>
              <w:t>Autre</w:t>
            </w:r>
            <w:r w:rsidRPr="00D07D95">
              <w:rPr>
                <w:color w:val="58585A" w:themeColor="background2"/>
                <w:sz w:val="20"/>
                <w:lang w:val="fr-FR"/>
              </w:rPr>
              <w:t xml:space="preserve">, </w:t>
            </w:r>
            <w:r w:rsidR="00C95091">
              <w:rPr>
                <w:color w:val="58585A" w:themeColor="background2"/>
                <w:sz w:val="20"/>
                <w:lang w:val="fr-FR"/>
              </w:rPr>
              <w:t>spé</w:t>
            </w:r>
            <w:r w:rsidRPr="00D07D95">
              <w:rPr>
                <w:color w:val="58585A" w:themeColor="background2"/>
                <w:sz w:val="20"/>
                <w:lang w:val="fr-FR"/>
              </w:rPr>
              <w:t>cif</w:t>
            </w:r>
            <w:r w:rsidR="00C95091">
              <w:rPr>
                <w:color w:val="58585A" w:themeColor="background2"/>
                <w:sz w:val="20"/>
                <w:lang w:val="fr-FR"/>
              </w:rPr>
              <w:t>ier</w:t>
            </w:r>
            <w:r w:rsidRPr="00D07D95">
              <w:rPr>
                <w:color w:val="58585A" w:themeColor="background2"/>
                <w:sz w:val="20"/>
                <w:lang w:val="fr-FR"/>
              </w:rPr>
              <w:t>]</w:t>
            </w:r>
          </w:p>
        </w:tc>
      </w:tr>
      <w:tr w:rsidR="00F21188" w:rsidRPr="00822A87" w14:paraId="2E29E068" w14:textId="77777777" w:rsidTr="00DF58E1">
        <w:trPr>
          <w:gridAfter w:val="1"/>
          <w:wAfter w:w="139" w:type="dxa"/>
        </w:trPr>
        <w:tc>
          <w:tcPr>
            <w:tcW w:w="2410" w:type="dxa"/>
            <w:tcBorders>
              <w:top w:val="single" w:sz="4" w:space="0" w:color="auto"/>
              <w:left w:val="nil"/>
              <w:bottom w:val="nil"/>
              <w:right w:val="single" w:sz="4" w:space="0" w:color="auto"/>
            </w:tcBorders>
          </w:tcPr>
          <w:p w14:paraId="15DF274C" w14:textId="5B5B5EE5" w:rsidR="00F21188" w:rsidRPr="00D07D95" w:rsidRDefault="00C95091">
            <w:pPr>
              <w:pStyle w:val="Paragraphe"/>
              <w:rPr>
                <w:b/>
                <w:lang w:val="fr-FR"/>
              </w:rPr>
            </w:pPr>
            <w:r>
              <w:rPr>
                <w:b/>
                <w:lang w:val="fr-FR"/>
              </w:rPr>
              <w:lastRenderedPageBreak/>
              <w:t>Plan détaillé de dissémination requis</w:t>
            </w:r>
          </w:p>
        </w:tc>
        <w:tc>
          <w:tcPr>
            <w:tcW w:w="289" w:type="dxa"/>
            <w:tcBorders>
              <w:top w:val="single" w:sz="4" w:space="0" w:color="auto"/>
              <w:left w:val="single" w:sz="4" w:space="0" w:color="auto"/>
              <w:bottom w:val="single" w:sz="4" w:space="0" w:color="auto"/>
              <w:right w:val="nil"/>
            </w:tcBorders>
          </w:tcPr>
          <w:p w14:paraId="2CF34E00" w14:textId="77777777" w:rsidR="00F21188" w:rsidRPr="00D07D95" w:rsidRDefault="00F21188" w:rsidP="00DF58E1">
            <w:pPr>
              <w:pStyle w:val="Paragraphe"/>
              <w:rPr>
                <w:lang w:val="fr-FR"/>
              </w:rPr>
            </w:pPr>
            <w:r w:rsidRPr="00D07D95">
              <w:rPr>
                <w:sz w:val="20"/>
                <w:lang w:val="fr-FR"/>
              </w:rPr>
              <w:t>□</w:t>
            </w:r>
          </w:p>
        </w:tc>
        <w:tc>
          <w:tcPr>
            <w:tcW w:w="2976" w:type="dxa"/>
            <w:gridSpan w:val="3"/>
            <w:tcBorders>
              <w:top w:val="single" w:sz="4" w:space="0" w:color="auto"/>
              <w:left w:val="single" w:sz="4" w:space="0" w:color="auto"/>
              <w:bottom w:val="single" w:sz="4" w:space="0" w:color="auto"/>
              <w:right w:val="nil"/>
            </w:tcBorders>
          </w:tcPr>
          <w:p w14:paraId="0D04231B" w14:textId="5B544BB6" w:rsidR="00F21188" w:rsidRPr="00D07D95" w:rsidDel="001D56E0" w:rsidRDefault="00C95091" w:rsidP="00DF58E1">
            <w:pPr>
              <w:pStyle w:val="Paragraphe"/>
              <w:rPr>
                <w:lang w:val="fr-FR"/>
              </w:rPr>
            </w:pPr>
            <w:r>
              <w:rPr>
                <w:lang w:val="fr-FR"/>
              </w:rPr>
              <w:t>Oui</w:t>
            </w:r>
          </w:p>
        </w:tc>
        <w:tc>
          <w:tcPr>
            <w:tcW w:w="284" w:type="dxa"/>
            <w:tcBorders>
              <w:top w:val="single" w:sz="4" w:space="0" w:color="auto"/>
              <w:left w:val="single" w:sz="4" w:space="0" w:color="auto"/>
              <w:bottom w:val="single" w:sz="4" w:space="0" w:color="auto"/>
              <w:right w:val="nil"/>
            </w:tcBorders>
          </w:tcPr>
          <w:p w14:paraId="72C372C3" w14:textId="6B80B17C" w:rsidR="00F21188" w:rsidRPr="00D07D95" w:rsidRDefault="00F209ED" w:rsidP="00DF58E1">
            <w:pPr>
              <w:pStyle w:val="Paragraphe"/>
              <w:rPr>
                <w:lang w:val="fr-FR"/>
              </w:rPr>
            </w:pPr>
            <w:r>
              <w:rPr>
                <w:sz w:val="20"/>
                <w:lang w:val="fr-FR"/>
              </w:rPr>
              <w:t>X</w:t>
            </w:r>
          </w:p>
        </w:tc>
        <w:tc>
          <w:tcPr>
            <w:tcW w:w="3539" w:type="dxa"/>
            <w:gridSpan w:val="3"/>
            <w:tcBorders>
              <w:top w:val="single" w:sz="4" w:space="0" w:color="auto"/>
              <w:left w:val="single" w:sz="4" w:space="0" w:color="auto"/>
              <w:bottom w:val="single" w:sz="4" w:space="0" w:color="auto"/>
              <w:right w:val="nil"/>
            </w:tcBorders>
          </w:tcPr>
          <w:p w14:paraId="4F168645" w14:textId="1E304B2D" w:rsidR="00F21188" w:rsidRPr="00D07D95" w:rsidRDefault="00F21188" w:rsidP="00DF58E1">
            <w:pPr>
              <w:pStyle w:val="Paragraphe"/>
              <w:rPr>
                <w:lang w:val="fr-FR"/>
              </w:rPr>
            </w:pPr>
            <w:r w:rsidRPr="00D07D95">
              <w:rPr>
                <w:lang w:val="fr-FR"/>
              </w:rPr>
              <w:t>No</w:t>
            </w:r>
            <w:r w:rsidR="00C95091">
              <w:rPr>
                <w:lang w:val="fr-FR"/>
              </w:rPr>
              <w:t>n</w:t>
            </w:r>
          </w:p>
        </w:tc>
      </w:tr>
      <w:tr w:rsidR="00B336F7" w:rsidRPr="00D02529" w14:paraId="6D82EA49"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7ADAE23E" w14:textId="524BB5EB" w:rsidR="00B336F7" w:rsidRPr="00D07D95" w:rsidRDefault="00B336F7" w:rsidP="00B336F7">
            <w:pPr>
              <w:pStyle w:val="Paragraphe"/>
              <w:rPr>
                <w:b/>
                <w:lang w:val="fr-FR"/>
              </w:rPr>
            </w:pPr>
            <w:r w:rsidRPr="00D07D95">
              <w:rPr>
                <w:b/>
                <w:lang w:val="fr-FR"/>
              </w:rPr>
              <w:t>Objecti</w:t>
            </w:r>
            <w:r w:rsidR="00C95091">
              <w:rPr>
                <w:b/>
                <w:lang w:val="fr-FR"/>
              </w:rPr>
              <w:t>f général</w:t>
            </w:r>
          </w:p>
        </w:tc>
        <w:tc>
          <w:tcPr>
            <w:tcW w:w="7088" w:type="dxa"/>
            <w:gridSpan w:val="8"/>
            <w:tcBorders>
              <w:top w:val="single" w:sz="4" w:space="0" w:color="auto"/>
              <w:left w:val="single" w:sz="4" w:space="0" w:color="auto"/>
              <w:bottom w:val="single" w:sz="4" w:space="0" w:color="auto"/>
              <w:right w:val="nil"/>
            </w:tcBorders>
          </w:tcPr>
          <w:p w14:paraId="3A2661CE" w14:textId="41D1835F" w:rsidR="00B336F7" w:rsidRPr="00DD1F40" w:rsidRDefault="00DD1F40" w:rsidP="00FF76BD">
            <w:pPr>
              <w:pStyle w:val="Paragraphe"/>
              <w:rPr>
                <w:lang w:val="fr-FR"/>
              </w:rPr>
            </w:pPr>
            <w:r>
              <w:rPr>
                <w:color w:val="auto"/>
                <w:lang w:val="fr-FR"/>
              </w:rPr>
              <w:t>Informer la planification de la réponse en matière d’abris et d’EHA en identifiant les vulnérabilités et besoins de</w:t>
            </w:r>
            <w:r w:rsidR="004607D4">
              <w:rPr>
                <w:color w:val="auto"/>
                <w:lang w:val="fr-FR"/>
              </w:rPr>
              <w:t>s ménages, y compris déplacés et retournés, vivant</w:t>
            </w:r>
            <w:r>
              <w:rPr>
                <w:color w:val="auto"/>
                <w:lang w:val="fr-FR"/>
              </w:rPr>
              <w:t xml:space="preserve"> dans </w:t>
            </w:r>
            <w:r w:rsidR="00FF76BD">
              <w:rPr>
                <w:color w:val="auto"/>
                <w:lang w:val="fr-FR"/>
              </w:rPr>
              <w:t>les</w:t>
            </w:r>
            <w:r>
              <w:rPr>
                <w:color w:val="auto"/>
                <w:lang w:val="fr-FR"/>
              </w:rPr>
              <w:t xml:space="preserve"> province</w:t>
            </w:r>
            <w:r w:rsidR="00F209ED">
              <w:rPr>
                <w:color w:val="auto"/>
                <w:lang w:val="fr-FR"/>
              </w:rPr>
              <w:t>s</w:t>
            </w:r>
            <w:r>
              <w:rPr>
                <w:color w:val="auto"/>
                <w:lang w:val="fr-FR"/>
              </w:rPr>
              <w:t xml:space="preserve"> d</w:t>
            </w:r>
            <w:r w:rsidR="00D02529">
              <w:rPr>
                <w:color w:val="auto"/>
                <w:lang w:val="fr-FR"/>
              </w:rPr>
              <w:t>u Sud Kivu et</w:t>
            </w:r>
            <w:r>
              <w:rPr>
                <w:color w:val="auto"/>
                <w:lang w:val="fr-FR"/>
              </w:rPr>
              <w:t xml:space="preserve"> Tanganyika</w:t>
            </w:r>
          </w:p>
        </w:tc>
      </w:tr>
      <w:tr w:rsidR="00B336F7" w:rsidRPr="00D07D95" w14:paraId="105CCB1B"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38C2FAFD" w14:textId="5D004B0D" w:rsidR="00B336F7" w:rsidRPr="00D07D95" w:rsidRDefault="00C95091">
            <w:pPr>
              <w:pStyle w:val="Paragraphe"/>
              <w:rPr>
                <w:b/>
                <w:lang w:val="fr-FR"/>
              </w:rPr>
            </w:pPr>
            <w:r>
              <w:rPr>
                <w:b/>
                <w:lang w:val="fr-FR"/>
              </w:rPr>
              <w:t>Objectif(s) spécifique(s)</w:t>
            </w:r>
          </w:p>
        </w:tc>
        <w:tc>
          <w:tcPr>
            <w:tcW w:w="7088" w:type="dxa"/>
            <w:gridSpan w:val="8"/>
            <w:tcBorders>
              <w:top w:val="single" w:sz="4" w:space="0" w:color="auto"/>
              <w:left w:val="single" w:sz="4" w:space="0" w:color="auto"/>
              <w:bottom w:val="single" w:sz="4" w:space="0" w:color="auto"/>
              <w:right w:val="nil"/>
            </w:tcBorders>
          </w:tcPr>
          <w:p w14:paraId="46DD6A5B" w14:textId="567AAB00" w:rsidR="004607D4" w:rsidRDefault="004607D4">
            <w:pPr>
              <w:pStyle w:val="Paragraphe"/>
              <w:rPr>
                <w:color w:val="auto"/>
                <w:lang w:val="fr-FR"/>
              </w:rPr>
            </w:pPr>
            <w:r>
              <w:rPr>
                <w:color w:val="auto"/>
                <w:lang w:val="fr-FR"/>
              </w:rPr>
              <w:t xml:space="preserve">Identifier pour chaque zone de santé </w:t>
            </w:r>
            <w:r w:rsidR="00FF76BD">
              <w:rPr>
                <w:color w:val="auto"/>
                <w:lang w:val="fr-FR"/>
              </w:rPr>
              <w:t>évaluée dans les provinces du</w:t>
            </w:r>
            <w:r>
              <w:rPr>
                <w:color w:val="auto"/>
                <w:lang w:val="fr-FR"/>
              </w:rPr>
              <w:t xml:space="preserve"> </w:t>
            </w:r>
            <w:r w:rsidR="00F209ED">
              <w:rPr>
                <w:color w:val="auto"/>
                <w:lang w:val="fr-FR"/>
              </w:rPr>
              <w:t xml:space="preserve">Sud Kivu, </w:t>
            </w:r>
            <w:r w:rsidR="00D02529">
              <w:rPr>
                <w:color w:val="auto"/>
                <w:lang w:val="fr-FR"/>
              </w:rPr>
              <w:t xml:space="preserve">et  </w:t>
            </w:r>
            <w:r>
              <w:rPr>
                <w:color w:val="auto"/>
                <w:lang w:val="fr-FR"/>
              </w:rPr>
              <w:t>Tanganyika</w:t>
            </w:r>
            <w:r w:rsidR="00D02529">
              <w:rPr>
                <w:color w:val="auto"/>
                <w:lang w:val="fr-FR"/>
              </w:rPr>
              <w:t> :</w:t>
            </w:r>
          </w:p>
          <w:p w14:paraId="22A3C0C5" w14:textId="77777777" w:rsidR="004607D4" w:rsidRDefault="004607D4" w:rsidP="004607D4">
            <w:pPr>
              <w:pStyle w:val="Paragraphe"/>
              <w:numPr>
                <w:ilvl w:val="0"/>
                <w:numId w:val="58"/>
              </w:numPr>
              <w:rPr>
                <w:color w:val="auto"/>
                <w:lang w:val="fr-FR"/>
              </w:rPr>
            </w:pPr>
            <w:r>
              <w:rPr>
                <w:color w:val="auto"/>
                <w:lang w:val="fr-FR"/>
              </w:rPr>
              <w:t>Présence de populations retournées et déplacées</w:t>
            </w:r>
          </w:p>
          <w:p w14:paraId="4DE07C56" w14:textId="2660E1A1" w:rsidR="004607D4" w:rsidRDefault="004607D4" w:rsidP="004607D4">
            <w:pPr>
              <w:pStyle w:val="Paragraphe"/>
              <w:numPr>
                <w:ilvl w:val="0"/>
                <w:numId w:val="58"/>
              </w:numPr>
              <w:rPr>
                <w:color w:val="auto"/>
                <w:lang w:val="fr-FR"/>
              </w:rPr>
            </w:pPr>
            <w:r>
              <w:rPr>
                <w:color w:val="auto"/>
                <w:lang w:val="fr-FR"/>
              </w:rPr>
              <w:t xml:space="preserve">Besoins et vulnérabilités </w:t>
            </w:r>
            <w:r w:rsidR="0036088C">
              <w:rPr>
                <w:color w:val="auto"/>
                <w:lang w:val="fr-FR"/>
              </w:rPr>
              <w:t>multisectorielles , en particulier en termes d’abris, de EHA et de santé</w:t>
            </w:r>
          </w:p>
          <w:p w14:paraId="0FBD5499" w14:textId="77777777" w:rsidR="004607D4" w:rsidRDefault="004607D4" w:rsidP="004607D4">
            <w:pPr>
              <w:pStyle w:val="Paragraphe"/>
              <w:numPr>
                <w:ilvl w:val="0"/>
                <w:numId w:val="58"/>
              </w:numPr>
              <w:rPr>
                <w:color w:val="auto"/>
                <w:lang w:val="fr-FR"/>
              </w:rPr>
            </w:pPr>
            <w:r>
              <w:rPr>
                <w:color w:val="auto"/>
                <w:lang w:val="fr-FR"/>
              </w:rPr>
              <w:t>Accès aux marchés et disponibilités des biens non-alimentaires en lien aux abris et à l’EHA sur les marchés</w:t>
            </w:r>
          </w:p>
          <w:p w14:paraId="2B239D78" w14:textId="408BCBD1" w:rsidR="0036088C" w:rsidRPr="004607D4" w:rsidRDefault="0036088C" w:rsidP="004607D4">
            <w:pPr>
              <w:pStyle w:val="Paragraphe"/>
              <w:numPr>
                <w:ilvl w:val="0"/>
                <w:numId w:val="58"/>
              </w:numPr>
              <w:rPr>
                <w:color w:val="auto"/>
                <w:lang w:val="fr-FR"/>
              </w:rPr>
            </w:pPr>
            <w:r>
              <w:rPr>
                <w:color w:val="auto"/>
                <w:lang w:val="fr-FR"/>
              </w:rPr>
              <w:t xml:space="preserve">Accès aux services financiers </w:t>
            </w:r>
          </w:p>
        </w:tc>
      </w:tr>
      <w:tr w:rsidR="00B336F7" w:rsidRPr="00D02529" w14:paraId="4BAA9D96"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212CD13E" w14:textId="6DCBCFB2" w:rsidR="00B336F7" w:rsidRPr="00D07D95" w:rsidRDefault="00B336F7" w:rsidP="00B336F7">
            <w:pPr>
              <w:pStyle w:val="Paragraphe"/>
              <w:rPr>
                <w:b/>
                <w:lang w:val="fr-FR"/>
              </w:rPr>
            </w:pPr>
            <w:r w:rsidRPr="00D07D95">
              <w:rPr>
                <w:b/>
                <w:lang w:val="fr-FR"/>
              </w:rPr>
              <w:t>Questions</w:t>
            </w:r>
            <w:r w:rsidR="00C95091">
              <w:rPr>
                <w:b/>
                <w:lang w:val="fr-FR"/>
              </w:rPr>
              <w:t xml:space="preserve"> de recherche</w:t>
            </w:r>
          </w:p>
        </w:tc>
        <w:tc>
          <w:tcPr>
            <w:tcW w:w="7088" w:type="dxa"/>
            <w:gridSpan w:val="8"/>
            <w:tcBorders>
              <w:top w:val="single" w:sz="4" w:space="0" w:color="auto"/>
              <w:left w:val="single" w:sz="4" w:space="0" w:color="auto"/>
              <w:bottom w:val="single" w:sz="4" w:space="0" w:color="auto"/>
              <w:right w:val="nil"/>
            </w:tcBorders>
          </w:tcPr>
          <w:p w14:paraId="14650755" w14:textId="4F9BD0DE" w:rsidR="00B336F7" w:rsidRDefault="0036088C" w:rsidP="0036088C">
            <w:pPr>
              <w:pStyle w:val="Paragraphe"/>
              <w:numPr>
                <w:ilvl w:val="0"/>
                <w:numId w:val="58"/>
              </w:numPr>
              <w:rPr>
                <w:color w:val="auto"/>
                <w:lang w:val="fr-FR"/>
              </w:rPr>
            </w:pPr>
            <w:r w:rsidRPr="0036088C">
              <w:rPr>
                <w:color w:val="auto"/>
                <w:lang w:val="fr-FR"/>
              </w:rPr>
              <w:t>Dans combien d’Aires de santé</w:t>
            </w:r>
            <w:r w:rsidR="00F209ED">
              <w:rPr>
                <w:color w:val="auto"/>
                <w:lang w:val="fr-FR"/>
              </w:rPr>
              <w:t xml:space="preserve"> </w:t>
            </w:r>
            <w:r w:rsidR="00C23915">
              <w:rPr>
                <w:color w:val="auto"/>
                <w:lang w:val="fr-FR"/>
              </w:rPr>
              <w:t>au S</w:t>
            </w:r>
            <w:r w:rsidR="00F209ED">
              <w:rPr>
                <w:color w:val="auto"/>
                <w:lang w:val="fr-FR"/>
              </w:rPr>
              <w:t>ud Kivu</w:t>
            </w:r>
            <w:r w:rsidR="00D02529">
              <w:rPr>
                <w:color w:val="auto"/>
                <w:lang w:val="fr-FR"/>
              </w:rPr>
              <w:t xml:space="preserve"> et Tanganyika</w:t>
            </w:r>
            <w:r w:rsidRPr="0036088C">
              <w:rPr>
                <w:color w:val="auto"/>
                <w:lang w:val="fr-FR"/>
              </w:rPr>
              <w:t xml:space="preserve"> sont présent des mé</w:t>
            </w:r>
            <w:r>
              <w:rPr>
                <w:color w:val="auto"/>
                <w:lang w:val="fr-FR"/>
              </w:rPr>
              <w:t>nages retournés et/ou déplacés?</w:t>
            </w:r>
          </w:p>
          <w:p w14:paraId="521DD987" w14:textId="2C17D3C8" w:rsidR="0034427B" w:rsidRDefault="0036088C" w:rsidP="0036088C">
            <w:pPr>
              <w:pStyle w:val="Paragraphe"/>
              <w:numPr>
                <w:ilvl w:val="0"/>
                <w:numId w:val="58"/>
              </w:numPr>
              <w:rPr>
                <w:color w:val="auto"/>
                <w:lang w:val="fr-FR"/>
              </w:rPr>
            </w:pPr>
            <w:r>
              <w:rPr>
                <w:color w:val="auto"/>
                <w:lang w:val="fr-FR"/>
              </w:rPr>
              <w:t>Qu</w:t>
            </w:r>
            <w:r w:rsidR="00663818">
              <w:rPr>
                <w:color w:val="auto"/>
                <w:lang w:val="fr-FR"/>
              </w:rPr>
              <w:t>els sont les besoins et les vulnérabilités multisectorielles des populations</w:t>
            </w:r>
            <w:r w:rsidR="0034427B">
              <w:rPr>
                <w:color w:val="auto"/>
                <w:lang w:val="fr-FR"/>
              </w:rPr>
              <w:t xml:space="preserve"> vivant dans </w:t>
            </w:r>
            <w:r w:rsidR="00C23915">
              <w:rPr>
                <w:color w:val="auto"/>
                <w:lang w:val="fr-FR"/>
              </w:rPr>
              <w:t>les</w:t>
            </w:r>
            <w:r w:rsidR="0034427B">
              <w:rPr>
                <w:color w:val="auto"/>
                <w:lang w:val="fr-FR"/>
              </w:rPr>
              <w:t xml:space="preserve"> provinces du </w:t>
            </w:r>
            <w:r w:rsidR="00D02529">
              <w:rPr>
                <w:color w:val="auto"/>
                <w:lang w:val="fr-FR"/>
              </w:rPr>
              <w:t>Sud Kivu et</w:t>
            </w:r>
            <w:r w:rsidR="00D02529">
              <w:rPr>
                <w:color w:val="auto"/>
                <w:lang w:val="fr-FR"/>
              </w:rPr>
              <w:t xml:space="preserve"> </w:t>
            </w:r>
            <w:r w:rsidR="00D02529">
              <w:rPr>
                <w:color w:val="auto"/>
                <w:lang w:val="fr-FR"/>
              </w:rPr>
              <w:t>Tanganyika</w:t>
            </w:r>
            <w:r w:rsidR="0034427B">
              <w:rPr>
                <w:color w:val="auto"/>
                <w:lang w:val="fr-FR"/>
              </w:rPr>
              <w:t>, en particulier en termes d’abris, de EHA et de santé ?</w:t>
            </w:r>
          </w:p>
          <w:p w14:paraId="11CF0CC8" w14:textId="39876BE7" w:rsidR="0034427B" w:rsidRDefault="0034427B" w:rsidP="0036088C">
            <w:pPr>
              <w:pStyle w:val="Paragraphe"/>
              <w:numPr>
                <w:ilvl w:val="0"/>
                <w:numId w:val="58"/>
              </w:numPr>
              <w:rPr>
                <w:color w:val="auto"/>
                <w:lang w:val="fr-FR"/>
              </w:rPr>
            </w:pPr>
            <w:r>
              <w:rPr>
                <w:color w:val="auto"/>
                <w:lang w:val="fr-FR"/>
              </w:rPr>
              <w:t xml:space="preserve">Quel est le niveau d’accès aux marchés et les disponibilité des biens non-alimentaires en lien aux abris et à l’EHA sur les marchés, </w:t>
            </w:r>
            <w:r w:rsidR="00C23915">
              <w:rPr>
                <w:color w:val="auto"/>
                <w:lang w:val="fr-FR"/>
              </w:rPr>
              <w:t>dans l</w:t>
            </w:r>
            <w:r>
              <w:rPr>
                <w:color w:val="auto"/>
                <w:lang w:val="fr-FR"/>
              </w:rPr>
              <w:t xml:space="preserve">es provinces du </w:t>
            </w:r>
            <w:r w:rsidR="00D02529">
              <w:rPr>
                <w:color w:val="auto"/>
                <w:lang w:val="fr-FR"/>
              </w:rPr>
              <w:t>Sud Kivu et</w:t>
            </w:r>
            <w:r w:rsidR="00D02529">
              <w:rPr>
                <w:color w:val="auto"/>
                <w:lang w:val="fr-FR"/>
              </w:rPr>
              <w:t xml:space="preserve"> </w:t>
            </w:r>
            <w:r w:rsidR="00D02529">
              <w:rPr>
                <w:color w:val="auto"/>
                <w:lang w:val="fr-FR"/>
              </w:rPr>
              <w:t>Tanganyika</w:t>
            </w:r>
            <w:r>
              <w:rPr>
                <w:color w:val="auto"/>
                <w:lang w:val="fr-FR"/>
              </w:rPr>
              <w:t>?</w:t>
            </w:r>
          </w:p>
          <w:p w14:paraId="4F640898" w14:textId="350F653F" w:rsidR="0036088C" w:rsidRPr="0036088C" w:rsidRDefault="0034427B" w:rsidP="00FF76BD">
            <w:pPr>
              <w:pStyle w:val="Paragraphe"/>
              <w:numPr>
                <w:ilvl w:val="0"/>
                <w:numId w:val="58"/>
              </w:numPr>
              <w:rPr>
                <w:color w:val="auto"/>
                <w:lang w:val="fr-FR"/>
              </w:rPr>
            </w:pPr>
            <w:r>
              <w:rPr>
                <w:color w:val="auto"/>
                <w:lang w:val="fr-FR"/>
              </w:rPr>
              <w:t xml:space="preserve">Quel est le niveau d’accès aux services financiers, y compris la couverture du réseau téléphonique, </w:t>
            </w:r>
            <w:r w:rsidR="00D37452">
              <w:rPr>
                <w:color w:val="auto"/>
                <w:lang w:val="fr-FR"/>
              </w:rPr>
              <w:t>dans les</w:t>
            </w:r>
            <w:r>
              <w:rPr>
                <w:color w:val="auto"/>
                <w:lang w:val="fr-FR"/>
              </w:rPr>
              <w:t xml:space="preserve"> provinces du </w:t>
            </w:r>
            <w:r w:rsidR="00D02529">
              <w:rPr>
                <w:color w:val="auto"/>
                <w:lang w:val="fr-FR"/>
              </w:rPr>
              <w:t>Sud Kivu et</w:t>
            </w:r>
            <w:r w:rsidR="00D02529">
              <w:rPr>
                <w:color w:val="auto"/>
                <w:lang w:val="fr-FR"/>
              </w:rPr>
              <w:t xml:space="preserve"> </w:t>
            </w:r>
            <w:r w:rsidR="00D02529">
              <w:rPr>
                <w:color w:val="auto"/>
                <w:lang w:val="fr-FR"/>
              </w:rPr>
              <w:t>Tanganyika</w:t>
            </w:r>
            <w:r>
              <w:rPr>
                <w:color w:val="auto"/>
                <w:lang w:val="fr-FR"/>
              </w:rPr>
              <w:t>?</w:t>
            </w:r>
            <w:r w:rsidR="00663818">
              <w:rPr>
                <w:color w:val="auto"/>
                <w:lang w:val="fr-FR"/>
              </w:rPr>
              <w:t xml:space="preserve"> </w:t>
            </w:r>
          </w:p>
        </w:tc>
      </w:tr>
      <w:tr w:rsidR="00B336F7" w:rsidRPr="00D02529" w14:paraId="2074EB56" w14:textId="77777777" w:rsidTr="00C13447">
        <w:trPr>
          <w:gridAfter w:val="1"/>
          <w:wAfter w:w="139" w:type="dxa"/>
        </w:trPr>
        <w:tc>
          <w:tcPr>
            <w:tcW w:w="2410" w:type="dxa"/>
            <w:tcBorders>
              <w:top w:val="single" w:sz="4" w:space="0" w:color="000000" w:themeColor="text1"/>
              <w:left w:val="nil"/>
              <w:bottom w:val="single" w:sz="4" w:space="0" w:color="auto"/>
              <w:right w:val="single" w:sz="4" w:space="0" w:color="auto"/>
            </w:tcBorders>
          </w:tcPr>
          <w:p w14:paraId="2F7AC8FC" w14:textId="3EEBD993" w:rsidR="00B336F7" w:rsidRPr="00D07D95" w:rsidRDefault="00C95091">
            <w:pPr>
              <w:pStyle w:val="Paragraphe"/>
              <w:rPr>
                <w:b/>
                <w:lang w:val="fr-FR"/>
              </w:rPr>
            </w:pPr>
            <w:r>
              <w:rPr>
                <w:b/>
                <w:lang w:val="fr-FR"/>
              </w:rPr>
              <w:t>Couverture géographique</w:t>
            </w:r>
          </w:p>
        </w:tc>
        <w:tc>
          <w:tcPr>
            <w:tcW w:w="7088" w:type="dxa"/>
            <w:gridSpan w:val="8"/>
            <w:tcBorders>
              <w:top w:val="single" w:sz="4" w:space="0" w:color="000000" w:themeColor="text1"/>
              <w:left w:val="single" w:sz="4" w:space="0" w:color="auto"/>
              <w:bottom w:val="single" w:sz="4" w:space="0" w:color="000000" w:themeColor="text1"/>
              <w:right w:val="nil"/>
            </w:tcBorders>
          </w:tcPr>
          <w:p w14:paraId="147D2804" w14:textId="4B085B32" w:rsidR="00B336F7" w:rsidRPr="00546F8A" w:rsidRDefault="00FF76BD" w:rsidP="00FF76BD">
            <w:pPr>
              <w:pStyle w:val="Paragraphe"/>
              <w:rPr>
                <w:color w:val="auto"/>
                <w:lang w:val="fr-FR"/>
              </w:rPr>
            </w:pPr>
            <w:r>
              <w:rPr>
                <w:color w:val="auto"/>
                <w:lang w:val="fr-FR"/>
              </w:rPr>
              <w:t>Aires de santé d</w:t>
            </w:r>
            <w:r w:rsidR="00546F8A">
              <w:rPr>
                <w:color w:val="auto"/>
                <w:lang w:val="fr-FR"/>
              </w:rPr>
              <w:t>es provinces déclarées en situation d’u</w:t>
            </w:r>
            <w:r w:rsidR="00D02529">
              <w:rPr>
                <w:color w:val="auto"/>
                <w:lang w:val="fr-FR"/>
              </w:rPr>
              <w:t xml:space="preserve">rgence humantaire de niveau 3 au </w:t>
            </w:r>
            <w:r w:rsidR="00D02529">
              <w:rPr>
                <w:color w:val="auto"/>
                <w:lang w:val="fr-FR"/>
              </w:rPr>
              <w:t>Sud Kivu etTanganyika</w:t>
            </w:r>
            <w:r>
              <w:rPr>
                <w:color w:val="auto"/>
                <w:lang w:val="fr-FR"/>
              </w:rPr>
              <w:t xml:space="preserve"> choisi en fonction de la présence des partenaires et de leur accessibilité. </w:t>
            </w:r>
          </w:p>
        </w:tc>
      </w:tr>
      <w:tr w:rsidR="00B336F7" w:rsidRPr="00D02529" w14:paraId="6879ACE0" w14:textId="77777777" w:rsidTr="00EE0A5C">
        <w:trPr>
          <w:gridAfter w:val="1"/>
          <w:wAfter w:w="139" w:type="dxa"/>
        </w:trPr>
        <w:tc>
          <w:tcPr>
            <w:tcW w:w="2410" w:type="dxa"/>
            <w:tcBorders>
              <w:top w:val="single" w:sz="4" w:space="0" w:color="auto"/>
              <w:left w:val="nil"/>
              <w:bottom w:val="single" w:sz="4" w:space="0" w:color="auto"/>
              <w:right w:val="single" w:sz="4" w:space="0" w:color="auto"/>
            </w:tcBorders>
          </w:tcPr>
          <w:p w14:paraId="7C6F1B1E" w14:textId="7906A441" w:rsidR="00B336F7" w:rsidRPr="00D07D95" w:rsidRDefault="00B336F7">
            <w:pPr>
              <w:pStyle w:val="Paragraphe"/>
              <w:rPr>
                <w:b/>
                <w:lang w:val="fr-FR"/>
              </w:rPr>
            </w:pPr>
            <w:r w:rsidRPr="00D07D95">
              <w:rPr>
                <w:b/>
                <w:lang w:val="fr-FR"/>
              </w:rPr>
              <w:t>S</w:t>
            </w:r>
            <w:r w:rsidR="00C95091">
              <w:rPr>
                <w:b/>
                <w:lang w:val="fr-FR"/>
              </w:rPr>
              <w:t xml:space="preserve">ources de données secondaires </w:t>
            </w:r>
          </w:p>
        </w:tc>
        <w:tc>
          <w:tcPr>
            <w:tcW w:w="7088" w:type="dxa"/>
            <w:gridSpan w:val="8"/>
            <w:tcBorders>
              <w:top w:val="single" w:sz="4" w:space="0" w:color="auto"/>
              <w:left w:val="single" w:sz="4" w:space="0" w:color="auto"/>
              <w:bottom w:val="single" w:sz="4" w:space="0" w:color="auto"/>
              <w:right w:val="nil"/>
            </w:tcBorders>
          </w:tcPr>
          <w:p w14:paraId="34251A25" w14:textId="07AFE5B0" w:rsidR="00B336F7" w:rsidRPr="00FF76BD" w:rsidRDefault="00600FCE" w:rsidP="0054609C">
            <w:pPr>
              <w:pStyle w:val="Paragraphe"/>
              <w:rPr>
                <w:i/>
                <w:color w:val="auto"/>
                <w:lang w:val="fr-FR"/>
              </w:rPr>
            </w:pPr>
            <w:r w:rsidRPr="00FF76BD">
              <w:rPr>
                <w:i/>
                <w:color w:val="auto"/>
                <w:lang w:val="fr-FR"/>
              </w:rPr>
              <w:t xml:space="preserve">Y compris </w:t>
            </w:r>
            <w:r w:rsidR="0054609C" w:rsidRPr="00FF76BD">
              <w:rPr>
                <w:i/>
                <w:color w:val="auto"/>
                <w:lang w:val="fr-FR"/>
              </w:rPr>
              <w:t>mais pas limité à:</w:t>
            </w:r>
          </w:p>
          <w:p w14:paraId="20990909" w14:textId="77777777" w:rsidR="0054609C" w:rsidRPr="0054609C" w:rsidRDefault="0054609C" w:rsidP="0054609C">
            <w:pPr>
              <w:pStyle w:val="Paragraphe"/>
              <w:numPr>
                <w:ilvl w:val="0"/>
                <w:numId w:val="58"/>
              </w:numPr>
              <w:rPr>
                <w:b/>
                <w:color w:val="auto"/>
                <w:lang w:val="fr-FR"/>
              </w:rPr>
            </w:pPr>
            <w:r>
              <w:rPr>
                <w:color w:val="auto"/>
                <w:lang w:val="fr-FR"/>
              </w:rPr>
              <w:t>Limites administratives des zones de santé</w:t>
            </w:r>
          </w:p>
          <w:p w14:paraId="0FBD6B32" w14:textId="77777777" w:rsidR="0054609C" w:rsidRPr="0054609C" w:rsidRDefault="0054609C" w:rsidP="0054609C">
            <w:pPr>
              <w:pStyle w:val="Paragraphe"/>
              <w:numPr>
                <w:ilvl w:val="0"/>
                <w:numId w:val="58"/>
              </w:numPr>
              <w:rPr>
                <w:b/>
                <w:color w:val="auto"/>
                <w:lang w:val="fr-FR"/>
              </w:rPr>
            </w:pPr>
            <w:r>
              <w:rPr>
                <w:color w:val="auto"/>
                <w:lang w:val="fr-FR"/>
              </w:rPr>
              <w:t>Réseau routier</w:t>
            </w:r>
          </w:p>
          <w:p w14:paraId="232964A8" w14:textId="77777777" w:rsidR="0054609C" w:rsidRPr="0054609C" w:rsidRDefault="0054609C" w:rsidP="0054609C">
            <w:pPr>
              <w:pStyle w:val="Paragraphe"/>
              <w:numPr>
                <w:ilvl w:val="0"/>
                <w:numId w:val="58"/>
              </w:numPr>
              <w:rPr>
                <w:b/>
                <w:color w:val="auto"/>
                <w:lang w:val="fr-FR"/>
              </w:rPr>
            </w:pPr>
            <w:r>
              <w:rPr>
                <w:color w:val="auto"/>
                <w:lang w:val="fr-FR"/>
              </w:rPr>
              <w:t>Rapports de situation d’OCHA</w:t>
            </w:r>
          </w:p>
          <w:p w14:paraId="7BC25B14" w14:textId="77777777" w:rsidR="0054609C" w:rsidRPr="0054609C" w:rsidRDefault="0054609C" w:rsidP="0054609C">
            <w:pPr>
              <w:pStyle w:val="Paragraphe"/>
              <w:numPr>
                <w:ilvl w:val="0"/>
                <w:numId w:val="58"/>
              </w:numPr>
              <w:rPr>
                <w:b/>
                <w:color w:val="auto"/>
                <w:lang w:val="fr-FR"/>
              </w:rPr>
            </w:pPr>
            <w:r>
              <w:rPr>
                <w:color w:val="auto"/>
                <w:lang w:val="fr-FR"/>
              </w:rPr>
              <w:t>Matrice 3W</w:t>
            </w:r>
          </w:p>
          <w:p w14:paraId="36FE6931" w14:textId="77777777" w:rsidR="0054609C" w:rsidRPr="0054609C" w:rsidRDefault="0054609C" w:rsidP="0054609C">
            <w:pPr>
              <w:pStyle w:val="Paragraphe"/>
              <w:numPr>
                <w:ilvl w:val="0"/>
                <w:numId w:val="58"/>
              </w:numPr>
              <w:rPr>
                <w:b/>
                <w:color w:val="auto"/>
                <w:lang w:val="fr-FR"/>
              </w:rPr>
            </w:pPr>
            <w:r>
              <w:rPr>
                <w:color w:val="auto"/>
                <w:lang w:val="fr-FR"/>
              </w:rPr>
              <w:t>Bases de données JMP/MICS/EDS sur l’accès à l’eau</w:t>
            </w:r>
          </w:p>
          <w:p w14:paraId="60AA0DEC" w14:textId="77777777" w:rsidR="0054609C" w:rsidRPr="0054609C" w:rsidRDefault="0054609C" w:rsidP="0054609C">
            <w:pPr>
              <w:pStyle w:val="Paragraphe"/>
              <w:numPr>
                <w:ilvl w:val="0"/>
                <w:numId w:val="58"/>
              </w:numPr>
              <w:rPr>
                <w:b/>
                <w:color w:val="auto"/>
                <w:lang w:val="fr-FR"/>
              </w:rPr>
            </w:pPr>
            <w:r>
              <w:rPr>
                <w:color w:val="auto"/>
                <w:lang w:val="fr-FR"/>
              </w:rPr>
              <w:t>Base de données Epi du Ministère de la Santé</w:t>
            </w:r>
          </w:p>
          <w:p w14:paraId="703FE4F3" w14:textId="77777777" w:rsidR="0054609C" w:rsidRPr="0054609C" w:rsidRDefault="0054609C" w:rsidP="0054609C">
            <w:pPr>
              <w:pStyle w:val="Paragraphe"/>
              <w:numPr>
                <w:ilvl w:val="0"/>
                <w:numId w:val="58"/>
              </w:numPr>
              <w:rPr>
                <w:b/>
                <w:color w:val="auto"/>
                <w:lang w:val="fr-FR"/>
              </w:rPr>
            </w:pPr>
            <w:r>
              <w:rPr>
                <w:color w:val="auto"/>
                <w:lang w:val="fr-FR"/>
              </w:rPr>
              <w:t>Base de données sur les incidents de sécurité d’ACLED</w:t>
            </w:r>
          </w:p>
          <w:p w14:paraId="4D704E53" w14:textId="510D994B" w:rsidR="0054609C" w:rsidRPr="0054609C" w:rsidRDefault="0054609C" w:rsidP="0054609C">
            <w:pPr>
              <w:pStyle w:val="Paragraphe"/>
              <w:numPr>
                <w:ilvl w:val="0"/>
                <w:numId w:val="58"/>
              </w:numPr>
              <w:rPr>
                <w:b/>
                <w:color w:val="auto"/>
                <w:lang w:val="fr-FR"/>
              </w:rPr>
            </w:pPr>
            <w:r>
              <w:rPr>
                <w:color w:val="auto"/>
                <w:lang w:val="fr-FR"/>
              </w:rPr>
              <w:t>Base de données DTM et OCHA sur les déplacements</w:t>
            </w:r>
          </w:p>
        </w:tc>
      </w:tr>
      <w:tr w:rsidR="00B336F7" w:rsidRPr="00D02529" w14:paraId="2779230E" w14:textId="77777777" w:rsidTr="00C13447">
        <w:trPr>
          <w:gridAfter w:val="1"/>
          <w:wAfter w:w="139" w:type="dxa"/>
        </w:trPr>
        <w:tc>
          <w:tcPr>
            <w:tcW w:w="2410" w:type="dxa"/>
            <w:tcBorders>
              <w:top w:val="single" w:sz="4" w:space="0" w:color="auto"/>
              <w:left w:val="nil"/>
              <w:bottom w:val="nil"/>
              <w:right w:val="single" w:sz="4" w:space="0" w:color="auto"/>
            </w:tcBorders>
          </w:tcPr>
          <w:p w14:paraId="2D541AF7" w14:textId="116B1470" w:rsidR="00B336F7" w:rsidRPr="00D07D95" w:rsidRDefault="00B336F7" w:rsidP="00B336F7">
            <w:pPr>
              <w:pStyle w:val="Paragraphe"/>
              <w:rPr>
                <w:b/>
                <w:lang w:val="fr-FR"/>
              </w:rPr>
            </w:pPr>
            <w:r w:rsidRPr="00D07D95">
              <w:rPr>
                <w:b/>
                <w:lang w:val="fr-FR"/>
              </w:rPr>
              <w:t>Population(s)</w:t>
            </w:r>
          </w:p>
        </w:tc>
        <w:tc>
          <w:tcPr>
            <w:tcW w:w="289" w:type="dxa"/>
            <w:tcBorders>
              <w:top w:val="single" w:sz="4" w:space="0" w:color="auto"/>
              <w:left w:val="single" w:sz="4" w:space="0" w:color="auto"/>
              <w:bottom w:val="single" w:sz="4" w:space="0" w:color="auto"/>
              <w:right w:val="nil"/>
            </w:tcBorders>
          </w:tcPr>
          <w:p w14:paraId="0E9B48E7" w14:textId="4A7BE89F" w:rsidR="00B336F7" w:rsidRPr="00D07D95" w:rsidRDefault="00B336F7" w:rsidP="00B336F7">
            <w:pPr>
              <w:pStyle w:val="Paragraphe"/>
              <w:rPr>
                <w:lang w:val="fr-FR"/>
              </w:rPr>
            </w:pPr>
            <w:r w:rsidRPr="00D07D95">
              <w:rPr>
                <w:sz w:val="20"/>
                <w:lang w:val="fr-FR"/>
              </w:rPr>
              <w:t>□</w:t>
            </w:r>
          </w:p>
        </w:tc>
        <w:tc>
          <w:tcPr>
            <w:tcW w:w="2976" w:type="dxa"/>
            <w:gridSpan w:val="3"/>
            <w:tcBorders>
              <w:top w:val="single" w:sz="4" w:space="0" w:color="auto"/>
              <w:left w:val="single" w:sz="4" w:space="0" w:color="auto"/>
              <w:bottom w:val="single" w:sz="4" w:space="0" w:color="auto"/>
              <w:right w:val="nil"/>
            </w:tcBorders>
          </w:tcPr>
          <w:p w14:paraId="76489138" w14:textId="1CE423F2" w:rsidR="00B336F7" w:rsidRPr="00D07D95" w:rsidDel="001D56E0" w:rsidRDefault="00C95091">
            <w:pPr>
              <w:pStyle w:val="Paragraphe"/>
              <w:rPr>
                <w:lang w:val="fr-FR"/>
              </w:rPr>
            </w:pPr>
            <w:r>
              <w:rPr>
                <w:lang w:val="fr-FR"/>
              </w:rPr>
              <w:t>PDI dans des camps</w:t>
            </w:r>
          </w:p>
        </w:tc>
        <w:tc>
          <w:tcPr>
            <w:tcW w:w="284" w:type="dxa"/>
            <w:tcBorders>
              <w:top w:val="single" w:sz="4" w:space="0" w:color="auto"/>
              <w:left w:val="single" w:sz="4" w:space="0" w:color="auto"/>
              <w:bottom w:val="single" w:sz="4" w:space="0" w:color="auto"/>
              <w:right w:val="nil"/>
            </w:tcBorders>
          </w:tcPr>
          <w:p w14:paraId="58F8003D" w14:textId="33BD93B5" w:rsidR="00B336F7" w:rsidRPr="00D07D95" w:rsidRDefault="00546F8A" w:rsidP="00B336F7">
            <w:pPr>
              <w:pStyle w:val="Paragraphe"/>
              <w:rPr>
                <w:lang w:val="fr-FR"/>
              </w:rPr>
            </w:pPr>
            <w:r>
              <w:rPr>
                <w:sz w:val="20"/>
                <w:lang w:val="fr-FR"/>
              </w:rPr>
              <w:t>X</w:t>
            </w:r>
          </w:p>
        </w:tc>
        <w:tc>
          <w:tcPr>
            <w:tcW w:w="3539" w:type="dxa"/>
            <w:gridSpan w:val="3"/>
            <w:tcBorders>
              <w:top w:val="single" w:sz="4" w:space="0" w:color="auto"/>
              <w:left w:val="single" w:sz="4" w:space="0" w:color="auto"/>
              <w:bottom w:val="single" w:sz="4" w:space="0" w:color="auto"/>
              <w:right w:val="nil"/>
            </w:tcBorders>
          </w:tcPr>
          <w:p w14:paraId="3D2DF768" w14:textId="31939DEA" w:rsidR="00B336F7" w:rsidRPr="00D07D95" w:rsidRDefault="00B336F7">
            <w:pPr>
              <w:pStyle w:val="Paragraphe"/>
              <w:rPr>
                <w:lang w:val="fr-FR"/>
              </w:rPr>
            </w:pPr>
            <w:r w:rsidRPr="00D07D95">
              <w:rPr>
                <w:lang w:val="fr-FR"/>
              </w:rPr>
              <w:t>P</w:t>
            </w:r>
            <w:r w:rsidR="00C95091">
              <w:rPr>
                <w:lang w:val="fr-FR"/>
              </w:rPr>
              <w:t>DI dans des sites informels</w:t>
            </w:r>
            <w:r w:rsidRPr="00D07D95">
              <w:rPr>
                <w:lang w:val="fr-FR"/>
              </w:rPr>
              <w:t xml:space="preserve"> </w:t>
            </w:r>
          </w:p>
        </w:tc>
      </w:tr>
      <w:tr w:rsidR="00B336F7" w:rsidRPr="00822A87" w14:paraId="42B4922C" w14:textId="77777777" w:rsidTr="00C13447">
        <w:trPr>
          <w:gridAfter w:val="1"/>
          <w:wAfter w:w="139" w:type="dxa"/>
        </w:trPr>
        <w:tc>
          <w:tcPr>
            <w:tcW w:w="2410" w:type="dxa"/>
            <w:tcBorders>
              <w:top w:val="nil"/>
              <w:left w:val="nil"/>
              <w:bottom w:val="nil"/>
              <w:right w:val="single" w:sz="4" w:space="0" w:color="auto"/>
            </w:tcBorders>
          </w:tcPr>
          <w:p w14:paraId="6D42947E" w14:textId="233A7C58" w:rsidR="00B336F7" w:rsidRPr="00D07D95" w:rsidRDefault="00B336F7">
            <w:pPr>
              <w:pStyle w:val="Paragraphe"/>
              <w:rPr>
                <w:i/>
                <w:lang w:val="fr-FR"/>
              </w:rPr>
            </w:pPr>
            <w:r w:rsidRPr="00D07D95">
              <w:rPr>
                <w:i/>
                <w:sz w:val="20"/>
                <w:lang w:val="fr-FR"/>
              </w:rPr>
              <w:t>S</w:t>
            </w:r>
            <w:r w:rsidR="00C95091">
              <w:rPr>
                <w:i/>
                <w:sz w:val="20"/>
                <w:lang w:val="fr-FR"/>
              </w:rPr>
              <w:t>éle</w:t>
            </w:r>
            <w:r w:rsidRPr="00D07D95">
              <w:rPr>
                <w:i/>
                <w:sz w:val="20"/>
                <w:lang w:val="fr-FR"/>
              </w:rPr>
              <w:t>ct</w:t>
            </w:r>
            <w:r w:rsidR="00C95091">
              <w:rPr>
                <w:i/>
                <w:sz w:val="20"/>
                <w:lang w:val="fr-FR"/>
              </w:rPr>
              <w:t>ionner tout ce</w:t>
            </w:r>
            <w:r w:rsidRPr="00D07D95">
              <w:rPr>
                <w:i/>
                <w:sz w:val="20"/>
                <w:lang w:val="fr-FR"/>
              </w:rPr>
              <w:t xml:space="preserve"> </w:t>
            </w:r>
            <w:r w:rsidR="00C95091">
              <w:rPr>
                <w:i/>
                <w:sz w:val="20"/>
                <w:lang w:val="fr-FR"/>
              </w:rPr>
              <w:t>qui s’applique</w:t>
            </w:r>
          </w:p>
        </w:tc>
        <w:tc>
          <w:tcPr>
            <w:tcW w:w="289" w:type="dxa"/>
            <w:tcBorders>
              <w:top w:val="single" w:sz="4" w:space="0" w:color="auto"/>
              <w:left w:val="single" w:sz="4" w:space="0" w:color="auto"/>
              <w:bottom w:val="single" w:sz="4" w:space="0" w:color="auto"/>
              <w:right w:val="nil"/>
            </w:tcBorders>
          </w:tcPr>
          <w:p w14:paraId="2E479FC2" w14:textId="0D8CB90B" w:rsidR="00B336F7" w:rsidRPr="00D07D95" w:rsidRDefault="00E81AEE" w:rsidP="00B336F7">
            <w:pPr>
              <w:pStyle w:val="Paragraphe"/>
              <w:rPr>
                <w:lang w:val="fr-FR"/>
              </w:rPr>
            </w:pPr>
            <w:r>
              <w:rPr>
                <w:sz w:val="20"/>
                <w:lang w:val="fr-FR"/>
              </w:rPr>
              <w:t>X</w:t>
            </w:r>
          </w:p>
        </w:tc>
        <w:tc>
          <w:tcPr>
            <w:tcW w:w="2976" w:type="dxa"/>
            <w:gridSpan w:val="3"/>
            <w:tcBorders>
              <w:top w:val="single" w:sz="4" w:space="0" w:color="auto"/>
              <w:left w:val="single" w:sz="4" w:space="0" w:color="auto"/>
              <w:bottom w:val="single" w:sz="4" w:space="0" w:color="auto"/>
              <w:right w:val="nil"/>
            </w:tcBorders>
          </w:tcPr>
          <w:p w14:paraId="0CC8A43B" w14:textId="25CE58AA" w:rsidR="00B336F7" w:rsidRPr="00D07D95" w:rsidRDefault="00C95091">
            <w:pPr>
              <w:pStyle w:val="Paragraphe"/>
              <w:rPr>
                <w:lang w:val="fr-FR"/>
              </w:rPr>
            </w:pPr>
            <w:r>
              <w:rPr>
                <w:lang w:val="fr-FR"/>
              </w:rPr>
              <w:t>PDI dans des communautés hôtes</w:t>
            </w:r>
          </w:p>
        </w:tc>
        <w:tc>
          <w:tcPr>
            <w:tcW w:w="284" w:type="dxa"/>
            <w:tcBorders>
              <w:top w:val="single" w:sz="4" w:space="0" w:color="auto"/>
              <w:left w:val="single" w:sz="4" w:space="0" w:color="auto"/>
              <w:bottom w:val="single" w:sz="4" w:space="0" w:color="auto"/>
              <w:right w:val="nil"/>
            </w:tcBorders>
          </w:tcPr>
          <w:p w14:paraId="08511B3E" w14:textId="44D987A2" w:rsidR="00B336F7" w:rsidRPr="00D07D95" w:rsidRDefault="00B336F7" w:rsidP="00B336F7">
            <w:pPr>
              <w:pStyle w:val="Paragraphe"/>
              <w:rPr>
                <w:lang w:val="fr-FR"/>
              </w:rPr>
            </w:pPr>
            <w:r w:rsidRPr="00D07D95">
              <w:rPr>
                <w:sz w:val="20"/>
                <w:lang w:val="fr-FR"/>
              </w:rPr>
              <w:t>□</w:t>
            </w:r>
          </w:p>
        </w:tc>
        <w:tc>
          <w:tcPr>
            <w:tcW w:w="3539" w:type="dxa"/>
            <w:gridSpan w:val="3"/>
            <w:tcBorders>
              <w:top w:val="single" w:sz="4" w:space="0" w:color="auto"/>
              <w:left w:val="single" w:sz="4" w:space="0" w:color="auto"/>
              <w:bottom w:val="single" w:sz="4" w:space="0" w:color="auto"/>
              <w:right w:val="nil"/>
            </w:tcBorders>
          </w:tcPr>
          <w:p w14:paraId="2A8EC8A8" w14:textId="2357E9E7" w:rsidR="00B336F7" w:rsidRPr="00D07D95" w:rsidRDefault="00727C82">
            <w:pPr>
              <w:pStyle w:val="Paragraphe"/>
              <w:rPr>
                <w:lang w:val="fr-FR"/>
              </w:rPr>
            </w:pPr>
            <w:r>
              <w:rPr>
                <w:lang w:val="fr-FR"/>
              </w:rPr>
              <w:t>PDI</w:t>
            </w:r>
            <w:r w:rsidRPr="00D07D95">
              <w:rPr>
                <w:lang w:val="fr-FR"/>
              </w:rPr>
              <w:t xml:space="preserve"> </w:t>
            </w:r>
            <w:r w:rsidR="009B55FC" w:rsidRPr="00D07D95">
              <w:rPr>
                <w:color w:val="58585A" w:themeColor="background2"/>
                <w:sz w:val="20"/>
                <w:lang w:val="fr-FR"/>
              </w:rPr>
              <w:t>[</w:t>
            </w:r>
            <w:r>
              <w:rPr>
                <w:color w:val="58585A" w:themeColor="background2"/>
                <w:sz w:val="20"/>
                <w:lang w:val="fr-FR"/>
              </w:rPr>
              <w:t>Autre</w:t>
            </w:r>
            <w:r w:rsidR="009B55FC" w:rsidRPr="00D07D95">
              <w:rPr>
                <w:color w:val="58585A" w:themeColor="background2"/>
                <w:sz w:val="20"/>
                <w:lang w:val="fr-FR"/>
              </w:rPr>
              <w:t xml:space="preserve">, </w:t>
            </w:r>
            <w:r>
              <w:rPr>
                <w:color w:val="58585A" w:themeColor="background2"/>
                <w:sz w:val="20"/>
                <w:lang w:val="fr-FR"/>
              </w:rPr>
              <w:t>spécifier</w:t>
            </w:r>
            <w:r w:rsidR="009B55FC" w:rsidRPr="00D07D95">
              <w:rPr>
                <w:color w:val="58585A" w:themeColor="background2"/>
                <w:sz w:val="20"/>
                <w:lang w:val="fr-FR"/>
              </w:rPr>
              <w:t>]</w:t>
            </w:r>
          </w:p>
        </w:tc>
      </w:tr>
      <w:tr w:rsidR="00B336F7" w:rsidRPr="00D02529" w14:paraId="18F7BF5D" w14:textId="77777777" w:rsidTr="00C13447">
        <w:trPr>
          <w:gridAfter w:val="1"/>
          <w:wAfter w:w="139" w:type="dxa"/>
        </w:trPr>
        <w:tc>
          <w:tcPr>
            <w:tcW w:w="2410" w:type="dxa"/>
            <w:tcBorders>
              <w:top w:val="nil"/>
              <w:left w:val="nil"/>
              <w:bottom w:val="nil"/>
              <w:right w:val="single" w:sz="4" w:space="0" w:color="auto"/>
            </w:tcBorders>
          </w:tcPr>
          <w:p w14:paraId="18023A7E" w14:textId="77777777" w:rsidR="00B336F7" w:rsidRPr="00D07D95" w:rsidRDefault="00B336F7" w:rsidP="00B336F7">
            <w:pPr>
              <w:pStyle w:val="Paragraphe"/>
              <w:rPr>
                <w:b/>
                <w:lang w:val="fr-FR"/>
              </w:rPr>
            </w:pPr>
          </w:p>
        </w:tc>
        <w:tc>
          <w:tcPr>
            <w:tcW w:w="289" w:type="dxa"/>
            <w:tcBorders>
              <w:top w:val="single" w:sz="4" w:space="0" w:color="auto"/>
              <w:left w:val="single" w:sz="4" w:space="0" w:color="auto"/>
              <w:bottom w:val="single" w:sz="4" w:space="0" w:color="auto"/>
              <w:right w:val="nil"/>
            </w:tcBorders>
          </w:tcPr>
          <w:p w14:paraId="288AB018" w14:textId="42B0E1DC" w:rsidR="00B336F7" w:rsidRPr="00D07D95" w:rsidRDefault="00B336F7" w:rsidP="00B336F7">
            <w:pPr>
              <w:pStyle w:val="Paragraphe"/>
              <w:rPr>
                <w:lang w:val="fr-FR"/>
              </w:rPr>
            </w:pPr>
            <w:r w:rsidRPr="00D07D95">
              <w:rPr>
                <w:sz w:val="20"/>
                <w:lang w:val="fr-FR"/>
              </w:rPr>
              <w:t>□</w:t>
            </w:r>
          </w:p>
        </w:tc>
        <w:tc>
          <w:tcPr>
            <w:tcW w:w="2976" w:type="dxa"/>
            <w:gridSpan w:val="3"/>
            <w:tcBorders>
              <w:top w:val="single" w:sz="4" w:space="0" w:color="auto"/>
              <w:left w:val="single" w:sz="4" w:space="0" w:color="auto"/>
              <w:bottom w:val="single" w:sz="4" w:space="0" w:color="auto"/>
              <w:right w:val="nil"/>
            </w:tcBorders>
          </w:tcPr>
          <w:p w14:paraId="6B9244A9" w14:textId="64A0BE30" w:rsidR="00B336F7" w:rsidRPr="00D07D95" w:rsidRDefault="00B336F7">
            <w:pPr>
              <w:pStyle w:val="Paragraphe"/>
              <w:rPr>
                <w:lang w:val="fr-FR"/>
              </w:rPr>
            </w:pPr>
            <w:r w:rsidRPr="00D07D95">
              <w:rPr>
                <w:lang w:val="fr-FR"/>
              </w:rPr>
              <w:t>R</w:t>
            </w:r>
            <w:r w:rsidR="00C95091">
              <w:rPr>
                <w:lang w:val="fr-FR"/>
              </w:rPr>
              <w:t>é</w:t>
            </w:r>
            <w:r w:rsidRPr="00D07D95">
              <w:rPr>
                <w:lang w:val="fr-FR"/>
              </w:rPr>
              <w:t>fug</w:t>
            </w:r>
            <w:r w:rsidR="00C95091">
              <w:rPr>
                <w:lang w:val="fr-FR"/>
              </w:rPr>
              <w:t>ié</w:t>
            </w:r>
            <w:r w:rsidRPr="00D07D95">
              <w:rPr>
                <w:lang w:val="fr-FR"/>
              </w:rPr>
              <w:t xml:space="preserve">s </w:t>
            </w:r>
            <w:r w:rsidR="00C95091">
              <w:rPr>
                <w:lang w:val="fr-FR"/>
              </w:rPr>
              <w:t>dans des</w:t>
            </w:r>
            <w:r w:rsidRPr="00D07D95">
              <w:rPr>
                <w:lang w:val="fr-FR"/>
              </w:rPr>
              <w:t xml:space="preserve"> camp</w:t>
            </w:r>
            <w:r w:rsidR="00C95091">
              <w:rPr>
                <w:lang w:val="fr-FR"/>
              </w:rPr>
              <w:t>s</w:t>
            </w:r>
          </w:p>
        </w:tc>
        <w:tc>
          <w:tcPr>
            <w:tcW w:w="284" w:type="dxa"/>
            <w:tcBorders>
              <w:top w:val="single" w:sz="4" w:space="0" w:color="auto"/>
              <w:left w:val="single" w:sz="4" w:space="0" w:color="auto"/>
              <w:bottom w:val="single" w:sz="4" w:space="0" w:color="auto"/>
              <w:right w:val="nil"/>
            </w:tcBorders>
          </w:tcPr>
          <w:p w14:paraId="6560ED38" w14:textId="76E487D8" w:rsidR="00B336F7" w:rsidRPr="00D07D95" w:rsidRDefault="00B336F7" w:rsidP="00B336F7">
            <w:pPr>
              <w:pStyle w:val="Paragraphe"/>
              <w:rPr>
                <w:lang w:val="fr-FR"/>
              </w:rPr>
            </w:pPr>
            <w:r w:rsidRPr="00D07D95">
              <w:rPr>
                <w:sz w:val="20"/>
                <w:lang w:val="fr-FR"/>
              </w:rPr>
              <w:t>□</w:t>
            </w:r>
          </w:p>
        </w:tc>
        <w:tc>
          <w:tcPr>
            <w:tcW w:w="3539" w:type="dxa"/>
            <w:gridSpan w:val="3"/>
            <w:tcBorders>
              <w:top w:val="single" w:sz="4" w:space="0" w:color="auto"/>
              <w:left w:val="single" w:sz="4" w:space="0" w:color="auto"/>
              <w:bottom w:val="single" w:sz="4" w:space="0" w:color="auto"/>
              <w:right w:val="nil"/>
            </w:tcBorders>
          </w:tcPr>
          <w:p w14:paraId="527977DA" w14:textId="1FA5879D" w:rsidR="00B336F7" w:rsidRPr="00D07D95" w:rsidRDefault="00B336F7">
            <w:pPr>
              <w:pStyle w:val="Paragraphe"/>
              <w:rPr>
                <w:lang w:val="fr-FR"/>
              </w:rPr>
            </w:pPr>
            <w:r w:rsidRPr="00D07D95">
              <w:rPr>
                <w:lang w:val="fr-FR"/>
              </w:rPr>
              <w:t>R</w:t>
            </w:r>
            <w:r w:rsidR="00727C82">
              <w:rPr>
                <w:lang w:val="fr-FR"/>
              </w:rPr>
              <w:t>é</w:t>
            </w:r>
            <w:r w:rsidRPr="00D07D95">
              <w:rPr>
                <w:lang w:val="fr-FR"/>
              </w:rPr>
              <w:t>fug</w:t>
            </w:r>
            <w:r w:rsidR="00727C82">
              <w:rPr>
                <w:lang w:val="fr-FR"/>
              </w:rPr>
              <w:t>ié</w:t>
            </w:r>
            <w:r w:rsidRPr="00D07D95">
              <w:rPr>
                <w:lang w:val="fr-FR"/>
              </w:rPr>
              <w:t xml:space="preserve">s </w:t>
            </w:r>
            <w:r w:rsidR="00727C82">
              <w:rPr>
                <w:lang w:val="fr-FR"/>
              </w:rPr>
              <w:t>dans des sites informels</w:t>
            </w:r>
          </w:p>
        </w:tc>
      </w:tr>
      <w:tr w:rsidR="00B336F7" w:rsidRPr="00822A87" w14:paraId="1B9EABE8" w14:textId="77777777" w:rsidTr="00C13447">
        <w:trPr>
          <w:gridAfter w:val="1"/>
          <w:wAfter w:w="139" w:type="dxa"/>
        </w:trPr>
        <w:tc>
          <w:tcPr>
            <w:tcW w:w="2410" w:type="dxa"/>
            <w:tcBorders>
              <w:top w:val="nil"/>
              <w:left w:val="nil"/>
              <w:bottom w:val="nil"/>
              <w:right w:val="single" w:sz="4" w:space="0" w:color="auto"/>
            </w:tcBorders>
          </w:tcPr>
          <w:p w14:paraId="7A98A7D6" w14:textId="77777777" w:rsidR="00B336F7" w:rsidRPr="00D07D95" w:rsidRDefault="00B336F7" w:rsidP="00B336F7">
            <w:pPr>
              <w:pStyle w:val="Paragraphe"/>
              <w:rPr>
                <w:b/>
                <w:lang w:val="fr-FR"/>
              </w:rPr>
            </w:pPr>
          </w:p>
        </w:tc>
        <w:tc>
          <w:tcPr>
            <w:tcW w:w="289" w:type="dxa"/>
            <w:tcBorders>
              <w:top w:val="single" w:sz="4" w:space="0" w:color="auto"/>
              <w:left w:val="single" w:sz="4" w:space="0" w:color="auto"/>
              <w:bottom w:val="single" w:sz="4" w:space="0" w:color="auto"/>
              <w:right w:val="nil"/>
            </w:tcBorders>
          </w:tcPr>
          <w:p w14:paraId="4D6BB78D" w14:textId="349DEB47" w:rsidR="00B336F7" w:rsidRPr="00D07D95" w:rsidRDefault="00B336F7" w:rsidP="00B336F7">
            <w:pPr>
              <w:pStyle w:val="Paragraphe"/>
              <w:rPr>
                <w:lang w:val="fr-FR"/>
              </w:rPr>
            </w:pPr>
            <w:r w:rsidRPr="00D07D95">
              <w:rPr>
                <w:sz w:val="20"/>
                <w:lang w:val="fr-FR"/>
              </w:rPr>
              <w:t>□</w:t>
            </w:r>
          </w:p>
        </w:tc>
        <w:tc>
          <w:tcPr>
            <w:tcW w:w="2976" w:type="dxa"/>
            <w:gridSpan w:val="3"/>
            <w:tcBorders>
              <w:top w:val="single" w:sz="4" w:space="0" w:color="auto"/>
              <w:left w:val="single" w:sz="4" w:space="0" w:color="auto"/>
              <w:bottom w:val="single" w:sz="4" w:space="0" w:color="auto"/>
              <w:right w:val="nil"/>
            </w:tcBorders>
          </w:tcPr>
          <w:p w14:paraId="386D6AF9" w14:textId="12E34AEF" w:rsidR="00B336F7" w:rsidRPr="00D07D95" w:rsidRDefault="00C95091">
            <w:pPr>
              <w:pStyle w:val="Paragraphe"/>
              <w:rPr>
                <w:lang w:val="fr-FR"/>
              </w:rPr>
            </w:pPr>
            <w:r>
              <w:rPr>
                <w:lang w:val="fr-FR"/>
              </w:rPr>
              <w:t>Réfugiés dans des communautés hôtes</w:t>
            </w:r>
          </w:p>
        </w:tc>
        <w:tc>
          <w:tcPr>
            <w:tcW w:w="284" w:type="dxa"/>
            <w:tcBorders>
              <w:top w:val="single" w:sz="4" w:space="0" w:color="auto"/>
              <w:left w:val="single" w:sz="4" w:space="0" w:color="auto"/>
              <w:bottom w:val="single" w:sz="4" w:space="0" w:color="auto"/>
              <w:right w:val="nil"/>
            </w:tcBorders>
          </w:tcPr>
          <w:p w14:paraId="58ADA8A0" w14:textId="05F963DF" w:rsidR="00B336F7" w:rsidRPr="00D07D95" w:rsidRDefault="00B336F7" w:rsidP="00B336F7">
            <w:pPr>
              <w:pStyle w:val="Paragraphe"/>
              <w:rPr>
                <w:lang w:val="fr-FR"/>
              </w:rPr>
            </w:pPr>
            <w:r w:rsidRPr="00D07D95">
              <w:rPr>
                <w:sz w:val="20"/>
                <w:lang w:val="fr-FR"/>
              </w:rPr>
              <w:t>□</w:t>
            </w:r>
          </w:p>
        </w:tc>
        <w:tc>
          <w:tcPr>
            <w:tcW w:w="3539" w:type="dxa"/>
            <w:gridSpan w:val="3"/>
            <w:tcBorders>
              <w:top w:val="single" w:sz="4" w:space="0" w:color="auto"/>
              <w:left w:val="single" w:sz="4" w:space="0" w:color="auto"/>
              <w:bottom w:val="single" w:sz="4" w:space="0" w:color="auto"/>
              <w:right w:val="nil"/>
            </w:tcBorders>
          </w:tcPr>
          <w:p w14:paraId="192AD79F" w14:textId="3C5DA350" w:rsidR="00B336F7" w:rsidRPr="00D07D95" w:rsidRDefault="00B336F7">
            <w:pPr>
              <w:pStyle w:val="Paragraphe"/>
              <w:rPr>
                <w:lang w:val="fr-FR"/>
              </w:rPr>
            </w:pPr>
            <w:r w:rsidRPr="00D07D95">
              <w:rPr>
                <w:lang w:val="fr-FR"/>
              </w:rPr>
              <w:t>R</w:t>
            </w:r>
            <w:r w:rsidR="00727C82">
              <w:rPr>
                <w:lang w:val="fr-FR"/>
              </w:rPr>
              <w:t>é</w:t>
            </w:r>
            <w:r w:rsidRPr="00D07D95">
              <w:rPr>
                <w:lang w:val="fr-FR"/>
              </w:rPr>
              <w:t>fug</w:t>
            </w:r>
            <w:r w:rsidR="00727C82">
              <w:rPr>
                <w:lang w:val="fr-FR"/>
              </w:rPr>
              <w:t>ié</w:t>
            </w:r>
            <w:r w:rsidRPr="00D07D95">
              <w:rPr>
                <w:lang w:val="fr-FR"/>
              </w:rPr>
              <w:t xml:space="preserve">s </w:t>
            </w:r>
            <w:r w:rsidR="00727C82" w:rsidRPr="00D914FA">
              <w:rPr>
                <w:color w:val="58585A" w:themeColor="background2"/>
                <w:sz w:val="20"/>
                <w:lang w:val="fr-FR"/>
              </w:rPr>
              <w:t>[</w:t>
            </w:r>
            <w:r w:rsidR="00727C82">
              <w:rPr>
                <w:color w:val="58585A" w:themeColor="background2"/>
                <w:sz w:val="20"/>
                <w:lang w:val="fr-FR"/>
              </w:rPr>
              <w:t>Autre</w:t>
            </w:r>
            <w:r w:rsidR="00727C82" w:rsidRPr="00D914FA">
              <w:rPr>
                <w:color w:val="58585A" w:themeColor="background2"/>
                <w:sz w:val="20"/>
                <w:lang w:val="fr-FR"/>
              </w:rPr>
              <w:t xml:space="preserve">, </w:t>
            </w:r>
            <w:r w:rsidR="00727C82">
              <w:rPr>
                <w:color w:val="58585A" w:themeColor="background2"/>
                <w:sz w:val="20"/>
                <w:lang w:val="fr-FR"/>
              </w:rPr>
              <w:t>spécifier</w:t>
            </w:r>
            <w:r w:rsidR="00727C82" w:rsidRPr="00D914FA">
              <w:rPr>
                <w:color w:val="58585A" w:themeColor="background2"/>
                <w:sz w:val="20"/>
                <w:lang w:val="fr-FR"/>
              </w:rPr>
              <w:t>]</w:t>
            </w:r>
          </w:p>
        </w:tc>
      </w:tr>
      <w:tr w:rsidR="0027639A" w:rsidRPr="00822A87" w14:paraId="0B6FE48B" w14:textId="77777777" w:rsidTr="00822A87">
        <w:trPr>
          <w:gridAfter w:val="1"/>
          <w:wAfter w:w="139" w:type="dxa"/>
        </w:trPr>
        <w:tc>
          <w:tcPr>
            <w:tcW w:w="2410" w:type="dxa"/>
            <w:tcBorders>
              <w:top w:val="nil"/>
              <w:left w:val="nil"/>
              <w:bottom w:val="nil"/>
              <w:right w:val="single" w:sz="4" w:space="0" w:color="auto"/>
            </w:tcBorders>
          </w:tcPr>
          <w:p w14:paraId="576578CE" w14:textId="77777777" w:rsidR="0027639A" w:rsidRPr="00D07D95" w:rsidRDefault="0027639A" w:rsidP="00822A87">
            <w:pPr>
              <w:pStyle w:val="Paragraphe"/>
              <w:rPr>
                <w:b/>
                <w:lang w:val="fr-FR"/>
              </w:rPr>
            </w:pPr>
          </w:p>
        </w:tc>
        <w:tc>
          <w:tcPr>
            <w:tcW w:w="289" w:type="dxa"/>
            <w:tcBorders>
              <w:top w:val="single" w:sz="4" w:space="0" w:color="auto"/>
              <w:left w:val="single" w:sz="4" w:space="0" w:color="auto"/>
              <w:bottom w:val="single" w:sz="4" w:space="0" w:color="auto"/>
              <w:right w:val="nil"/>
            </w:tcBorders>
          </w:tcPr>
          <w:p w14:paraId="6AD86248" w14:textId="282B4D7E" w:rsidR="0027639A" w:rsidRPr="00D07D95" w:rsidRDefault="00E81AEE" w:rsidP="00822A87">
            <w:pPr>
              <w:pStyle w:val="Paragraphe"/>
              <w:rPr>
                <w:lang w:val="fr-FR"/>
              </w:rPr>
            </w:pPr>
            <w:r>
              <w:rPr>
                <w:sz w:val="20"/>
                <w:lang w:val="fr-FR"/>
              </w:rPr>
              <w:t>X</w:t>
            </w:r>
          </w:p>
        </w:tc>
        <w:tc>
          <w:tcPr>
            <w:tcW w:w="2976" w:type="dxa"/>
            <w:gridSpan w:val="3"/>
            <w:tcBorders>
              <w:top w:val="single" w:sz="4" w:space="0" w:color="auto"/>
              <w:left w:val="single" w:sz="4" w:space="0" w:color="auto"/>
              <w:bottom w:val="single" w:sz="4" w:space="0" w:color="auto"/>
              <w:right w:val="nil"/>
            </w:tcBorders>
          </w:tcPr>
          <w:p w14:paraId="0A3F5022" w14:textId="44CCDFFF" w:rsidR="0027639A" w:rsidRPr="00D07D95" w:rsidRDefault="0027639A" w:rsidP="00822A87">
            <w:pPr>
              <w:pStyle w:val="Paragraphe"/>
              <w:rPr>
                <w:lang w:val="fr-FR"/>
              </w:rPr>
            </w:pPr>
            <w:r w:rsidRPr="00D07D95">
              <w:rPr>
                <w:lang w:val="fr-FR"/>
              </w:rPr>
              <w:t>Non-displac</w:t>
            </w:r>
            <w:r w:rsidR="00C95091">
              <w:rPr>
                <w:lang w:val="fr-FR"/>
              </w:rPr>
              <w:t>és</w:t>
            </w:r>
            <w:r w:rsidRPr="00D07D95">
              <w:rPr>
                <w:lang w:val="fr-FR"/>
              </w:rPr>
              <w:t xml:space="preserve"> (h</w:t>
            </w:r>
            <w:r w:rsidR="00C95091">
              <w:rPr>
                <w:lang w:val="fr-FR"/>
              </w:rPr>
              <w:t>ôtes</w:t>
            </w:r>
            <w:r w:rsidRPr="00D07D95">
              <w:rPr>
                <w:lang w:val="fr-FR"/>
              </w:rPr>
              <w:t>)</w:t>
            </w:r>
          </w:p>
        </w:tc>
        <w:tc>
          <w:tcPr>
            <w:tcW w:w="284" w:type="dxa"/>
            <w:tcBorders>
              <w:top w:val="single" w:sz="4" w:space="0" w:color="auto"/>
              <w:left w:val="single" w:sz="4" w:space="0" w:color="auto"/>
              <w:bottom w:val="single" w:sz="4" w:space="0" w:color="auto"/>
              <w:right w:val="nil"/>
            </w:tcBorders>
          </w:tcPr>
          <w:p w14:paraId="39F1D216" w14:textId="2E8D69E7" w:rsidR="0027639A" w:rsidRPr="00D07D95" w:rsidRDefault="00E81AEE" w:rsidP="00822A87">
            <w:pPr>
              <w:pStyle w:val="Paragraphe"/>
              <w:rPr>
                <w:lang w:val="fr-FR"/>
              </w:rPr>
            </w:pPr>
            <w:r>
              <w:rPr>
                <w:sz w:val="20"/>
                <w:lang w:val="fr-FR"/>
              </w:rPr>
              <w:t>X</w:t>
            </w:r>
          </w:p>
        </w:tc>
        <w:tc>
          <w:tcPr>
            <w:tcW w:w="3539" w:type="dxa"/>
            <w:gridSpan w:val="3"/>
            <w:tcBorders>
              <w:top w:val="single" w:sz="4" w:space="0" w:color="auto"/>
              <w:left w:val="single" w:sz="4" w:space="0" w:color="auto"/>
              <w:bottom w:val="single" w:sz="4" w:space="0" w:color="auto"/>
              <w:right w:val="nil"/>
            </w:tcBorders>
          </w:tcPr>
          <w:p w14:paraId="0D157681" w14:textId="6564BD64" w:rsidR="0027639A" w:rsidRPr="00D07D95" w:rsidRDefault="0027639A">
            <w:pPr>
              <w:pStyle w:val="Paragraphe"/>
              <w:rPr>
                <w:lang w:val="fr-FR"/>
              </w:rPr>
            </w:pPr>
            <w:r w:rsidRPr="00D07D95">
              <w:rPr>
                <w:lang w:val="fr-FR"/>
              </w:rPr>
              <w:t>Non-displac</w:t>
            </w:r>
            <w:r w:rsidR="00727C82">
              <w:rPr>
                <w:lang w:val="fr-FR"/>
              </w:rPr>
              <w:t>és</w:t>
            </w:r>
            <w:r w:rsidRPr="00D07D95">
              <w:rPr>
                <w:lang w:val="fr-FR"/>
              </w:rPr>
              <w:t xml:space="preserve"> (</w:t>
            </w:r>
            <w:r w:rsidR="00727C82">
              <w:rPr>
                <w:lang w:val="fr-FR"/>
              </w:rPr>
              <w:t>non-hôtes</w:t>
            </w:r>
            <w:r w:rsidRPr="00D07D95">
              <w:rPr>
                <w:lang w:val="fr-FR"/>
              </w:rPr>
              <w:t>)</w:t>
            </w:r>
          </w:p>
        </w:tc>
      </w:tr>
      <w:tr w:rsidR="0027639A" w:rsidRPr="00822A87" w14:paraId="2A283330" w14:textId="77777777" w:rsidTr="00822A87">
        <w:trPr>
          <w:gridAfter w:val="1"/>
          <w:wAfter w:w="139" w:type="dxa"/>
        </w:trPr>
        <w:tc>
          <w:tcPr>
            <w:tcW w:w="2410" w:type="dxa"/>
            <w:tcBorders>
              <w:top w:val="nil"/>
              <w:left w:val="nil"/>
              <w:bottom w:val="single" w:sz="4" w:space="0" w:color="auto"/>
              <w:right w:val="single" w:sz="4" w:space="0" w:color="auto"/>
            </w:tcBorders>
          </w:tcPr>
          <w:p w14:paraId="5E9F6C61" w14:textId="77777777" w:rsidR="0027639A" w:rsidRPr="00D07D95" w:rsidRDefault="0027639A" w:rsidP="00822A87">
            <w:pPr>
              <w:pStyle w:val="Paragraphe"/>
              <w:rPr>
                <w:b/>
                <w:lang w:val="fr-FR"/>
              </w:rPr>
            </w:pPr>
          </w:p>
        </w:tc>
        <w:tc>
          <w:tcPr>
            <w:tcW w:w="289" w:type="dxa"/>
            <w:tcBorders>
              <w:top w:val="single" w:sz="4" w:space="0" w:color="auto"/>
              <w:left w:val="single" w:sz="4" w:space="0" w:color="auto"/>
              <w:bottom w:val="single" w:sz="4" w:space="0" w:color="auto"/>
              <w:right w:val="nil"/>
            </w:tcBorders>
          </w:tcPr>
          <w:p w14:paraId="250DB4CF" w14:textId="4E8EF2B9" w:rsidR="0027639A" w:rsidRPr="00D07D95" w:rsidRDefault="00E81AEE" w:rsidP="00822A87">
            <w:pPr>
              <w:pStyle w:val="Paragraphe"/>
              <w:rPr>
                <w:sz w:val="20"/>
                <w:lang w:val="fr-FR"/>
              </w:rPr>
            </w:pPr>
            <w:r>
              <w:rPr>
                <w:sz w:val="20"/>
                <w:lang w:val="fr-FR"/>
              </w:rPr>
              <w:t>X</w:t>
            </w:r>
          </w:p>
        </w:tc>
        <w:tc>
          <w:tcPr>
            <w:tcW w:w="2976" w:type="dxa"/>
            <w:gridSpan w:val="3"/>
            <w:tcBorders>
              <w:top w:val="single" w:sz="4" w:space="0" w:color="auto"/>
              <w:left w:val="single" w:sz="4" w:space="0" w:color="auto"/>
              <w:bottom w:val="single" w:sz="4" w:space="0" w:color="auto"/>
              <w:right w:val="nil"/>
            </w:tcBorders>
          </w:tcPr>
          <w:p w14:paraId="19DE2E70" w14:textId="64C29100" w:rsidR="0027639A" w:rsidRPr="00D07D95" w:rsidRDefault="0027639A" w:rsidP="00822A87">
            <w:pPr>
              <w:pStyle w:val="Paragraphe"/>
              <w:rPr>
                <w:lang w:val="fr-FR"/>
              </w:rPr>
            </w:pPr>
            <w:r w:rsidRPr="00D07D95">
              <w:rPr>
                <w:lang w:val="fr-FR"/>
              </w:rPr>
              <w:t>Return</w:t>
            </w:r>
            <w:r w:rsidR="00C95091">
              <w:rPr>
                <w:lang w:val="fr-FR"/>
              </w:rPr>
              <w:t>és</w:t>
            </w:r>
          </w:p>
        </w:tc>
        <w:tc>
          <w:tcPr>
            <w:tcW w:w="284" w:type="dxa"/>
            <w:tcBorders>
              <w:top w:val="single" w:sz="4" w:space="0" w:color="auto"/>
              <w:left w:val="single" w:sz="4" w:space="0" w:color="auto"/>
              <w:bottom w:val="single" w:sz="4" w:space="0" w:color="auto"/>
              <w:right w:val="nil"/>
            </w:tcBorders>
          </w:tcPr>
          <w:p w14:paraId="7BA82BDE" w14:textId="77777777" w:rsidR="0027639A" w:rsidRPr="00D07D95" w:rsidRDefault="0027639A" w:rsidP="00822A87">
            <w:pPr>
              <w:pStyle w:val="Paragraphe"/>
              <w:rPr>
                <w:sz w:val="20"/>
                <w:lang w:val="fr-FR"/>
              </w:rPr>
            </w:pPr>
            <w:r w:rsidRPr="00D07D95">
              <w:rPr>
                <w:sz w:val="20"/>
                <w:lang w:val="fr-FR"/>
              </w:rPr>
              <w:t>□</w:t>
            </w:r>
          </w:p>
        </w:tc>
        <w:tc>
          <w:tcPr>
            <w:tcW w:w="3539" w:type="dxa"/>
            <w:gridSpan w:val="3"/>
            <w:tcBorders>
              <w:top w:val="single" w:sz="4" w:space="0" w:color="auto"/>
              <w:left w:val="single" w:sz="4" w:space="0" w:color="auto"/>
              <w:bottom w:val="single" w:sz="4" w:space="0" w:color="auto"/>
              <w:right w:val="nil"/>
            </w:tcBorders>
          </w:tcPr>
          <w:p w14:paraId="7DA7D1CA" w14:textId="17418784" w:rsidR="0027639A" w:rsidRPr="00D07D95" w:rsidRDefault="00727C82">
            <w:pPr>
              <w:pStyle w:val="Paragraphe"/>
              <w:rPr>
                <w:color w:val="58585A" w:themeColor="background2"/>
                <w:sz w:val="20"/>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r w:rsidRPr="00822A87" w:rsidDel="00727C82">
              <w:rPr>
                <w:color w:val="58585A" w:themeColor="background2"/>
                <w:sz w:val="20"/>
                <w:lang w:val="fr-FR"/>
              </w:rPr>
              <w:t xml:space="preserve"> </w:t>
            </w:r>
          </w:p>
        </w:tc>
      </w:tr>
      <w:tr w:rsidR="008652E6" w:rsidRPr="00822A87" w14:paraId="2B1B1E69" w14:textId="77777777" w:rsidTr="00C13447">
        <w:trPr>
          <w:gridAfter w:val="1"/>
          <w:wAfter w:w="139" w:type="dxa"/>
        </w:trPr>
        <w:tc>
          <w:tcPr>
            <w:tcW w:w="2410" w:type="dxa"/>
            <w:tcBorders>
              <w:top w:val="single" w:sz="4" w:space="0" w:color="auto"/>
              <w:left w:val="nil"/>
              <w:bottom w:val="nil"/>
              <w:right w:val="single" w:sz="4" w:space="0" w:color="auto"/>
            </w:tcBorders>
          </w:tcPr>
          <w:p w14:paraId="783A9F08" w14:textId="77777777" w:rsidR="008652E6" w:rsidRPr="00D07D95" w:rsidRDefault="008652E6" w:rsidP="008652E6">
            <w:pPr>
              <w:pStyle w:val="Paragraphe"/>
              <w:rPr>
                <w:b/>
                <w:lang w:val="fr-FR"/>
              </w:rPr>
            </w:pPr>
            <w:r w:rsidRPr="00D07D95">
              <w:rPr>
                <w:b/>
                <w:lang w:val="fr-FR"/>
              </w:rPr>
              <w:lastRenderedPageBreak/>
              <w:t>Stratification</w:t>
            </w:r>
          </w:p>
          <w:p w14:paraId="7D8F315B" w14:textId="26B6DFB3" w:rsidR="008652E6" w:rsidRPr="00D07D95" w:rsidRDefault="008652E6" w:rsidP="008652E6">
            <w:pPr>
              <w:pStyle w:val="Paragraphe"/>
              <w:rPr>
                <w:b/>
                <w:i/>
                <w:lang w:val="fr-FR"/>
              </w:rPr>
            </w:pPr>
            <w:r w:rsidRPr="00D07D95">
              <w:rPr>
                <w:i/>
                <w:sz w:val="20"/>
                <w:lang w:val="fr-FR"/>
              </w:rPr>
              <w:t>S</w:t>
            </w:r>
            <w:r>
              <w:rPr>
                <w:i/>
                <w:sz w:val="20"/>
                <w:lang w:val="fr-FR"/>
              </w:rPr>
              <w:t>é</w:t>
            </w:r>
            <w:r w:rsidRPr="00D07D95">
              <w:rPr>
                <w:i/>
                <w:sz w:val="20"/>
                <w:lang w:val="fr-FR"/>
              </w:rPr>
              <w:t>lect</w:t>
            </w:r>
            <w:r>
              <w:rPr>
                <w:i/>
                <w:sz w:val="20"/>
                <w:lang w:val="fr-FR"/>
              </w:rPr>
              <w:t>ionner le(s)</w:t>
            </w:r>
            <w:r w:rsidRPr="00D07D95">
              <w:rPr>
                <w:i/>
                <w:sz w:val="20"/>
                <w:lang w:val="fr-FR"/>
              </w:rPr>
              <w:t xml:space="preserve"> type(s)</w:t>
            </w:r>
            <w:r>
              <w:rPr>
                <w:i/>
                <w:sz w:val="20"/>
                <w:lang w:val="fr-FR"/>
              </w:rPr>
              <w:t xml:space="preserve"> et entrer le nombre de strates</w:t>
            </w:r>
          </w:p>
        </w:tc>
        <w:tc>
          <w:tcPr>
            <w:tcW w:w="289" w:type="dxa"/>
            <w:tcBorders>
              <w:top w:val="single" w:sz="4" w:space="0" w:color="auto"/>
              <w:left w:val="single" w:sz="4" w:space="0" w:color="auto"/>
              <w:bottom w:val="single" w:sz="4" w:space="0" w:color="auto"/>
              <w:right w:val="nil"/>
            </w:tcBorders>
          </w:tcPr>
          <w:p w14:paraId="79657C05" w14:textId="1297D1AB" w:rsidR="008652E6" w:rsidRPr="00D07D95" w:rsidRDefault="008652E6" w:rsidP="008652E6">
            <w:pPr>
              <w:pStyle w:val="Paragraphe"/>
              <w:rPr>
                <w:lang w:val="fr-FR"/>
              </w:rPr>
            </w:pPr>
            <w:r>
              <w:rPr>
                <w:sz w:val="20"/>
                <w:lang w:val="fr-FR"/>
              </w:rPr>
              <w:t>X</w:t>
            </w:r>
          </w:p>
        </w:tc>
        <w:tc>
          <w:tcPr>
            <w:tcW w:w="2268" w:type="dxa"/>
            <w:tcBorders>
              <w:top w:val="single" w:sz="4" w:space="0" w:color="auto"/>
              <w:left w:val="single" w:sz="4" w:space="0" w:color="auto"/>
              <w:bottom w:val="single" w:sz="4" w:space="0" w:color="auto"/>
              <w:right w:val="nil"/>
            </w:tcBorders>
          </w:tcPr>
          <w:p w14:paraId="2D084F18" w14:textId="0886AECD" w:rsidR="008652E6" w:rsidRPr="00D07D95" w:rsidRDefault="008652E6" w:rsidP="008652E6">
            <w:pPr>
              <w:pStyle w:val="Paragraphe"/>
              <w:rPr>
                <w:lang w:val="fr-FR"/>
              </w:rPr>
            </w:pPr>
            <w:r w:rsidRPr="00D07D95">
              <w:rPr>
                <w:lang w:val="fr-FR"/>
              </w:rPr>
              <w:t>G</w:t>
            </w:r>
            <w:r>
              <w:rPr>
                <w:lang w:val="fr-FR"/>
              </w:rPr>
              <w:t>é</w:t>
            </w:r>
            <w:r w:rsidRPr="00D07D95">
              <w:rPr>
                <w:lang w:val="fr-FR"/>
              </w:rPr>
              <w:t>ographi</w:t>
            </w:r>
            <w:r>
              <w:rPr>
                <w:lang w:val="fr-FR"/>
              </w:rPr>
              <w:t>que #: par zones de santé de chaque province</w:t>
            </w:r>
          </w:p>
          <w:p w14:paraId="4553D7B5" w14:textId="19DD1FC1" w:rsidR="008652E6" w:rsidRPr="00D07D95" w:rsidRDefault="008652E6" w:rsidP="008652E6">
            <w:pPr>
              <w:pStyle w:val="Paragraphe"/>
              <w:rPr>
                <w:lang w:val="fr-FR"/>
              </w:rPr>
            </w:pPr>
            <w:r>
              <w:rPr>
                <w:lang w:val="fr-FR"/>
              </w:rPr>
              <w:t>La taille de la population par strate est-elle connue ?</w:t>
            </w:r>
            <w:r w:rsidRPr="00D07D95">
              <w:rPr>
                <w:lang w:val="fr-FR"/>
              </w:rPr>
              <w:t xml:space="preserve"> </w:t>
            </w:r>
            <w:r w:rsidRPr="00D07D95">
              <w:rPr>
                <w:sz w:val="20"/>
                <w:lang w:val="fr-FR"/>
              </w:rPr>
              <w:t xml:space="preserve">□  </w:t>
            </w:r>
            <w:r>
              <w:rPr>
                <w:sz w:val="20"/>
                <w:lang w:val="fr-FR"/>
              </w:rPr>
              <w:t>Oui X</w:t>
            </w:r>
            <w:r w:rsidRPr="00D07D95">
              <w:rPr>
                <w:sz w:val="20"/>
                <w:lang w:val="fr-FR"/>
              </w:rPr>
              <w:t xml:space="preserve">  No</w:t>
            </w:r>
            <w:r>
              <w:rPr>
                <w:sz w:val="20"/>
                <w:lang w:val="fr-FR"/>
              </w:rPr>
              <w:t>n</w:t>
            </w:r>
          </w:p>
        </w:tc>
        <w:tc>
          <w:tcPr>
            <w:tcW w:w="277" w:type="dxa"/>
            <w:tcBorders>
              <w:top w:val="single" w:sz="4" w:space="0" w:color="auto"/>
              <w:left w:val="single" w:sz="4" w:space="0" w:color="auto"/>
              <w:bottom w:val="single" w:sz="4" w:space="0" w:color="auto"/>
              <w:right w:val="nil"/>
            </w:tcBorders>
          </w:tcPr>
          <w:p w14:paraId="3C871964" w14:textId="5291BB01" w:rsidR="008652E6" w:rsidRPr="00D07D95" w:rsidRDefault="008652E6" w:rsidP="008652E6">
            <w:pPr>
              <w:pStyle w:val="Paragraphe"/>
              <w:rPr>
                <w:lang w:val="fr-FR"/>
              </w:rPr>
            </w:pPr>
            <w:r w:rsidRPr="00D07D95">
              <w:rPr>
                <w:sz w:val="20"/>
                <w:lang w:val="fr-FR"/>
              </w:rPr>
              <w:t>□</w:t>
            </w:r>
          </w:p>
        </w:tc>
        <w:tc>
          <w:tcPr>
            <w:tcW w:w="1984" w:type="dxa"/>
            <w:gridSpan w:val="3"/>
            <w:tcBorders>
              <w:top w:val="single" w:sz="4" w:space="0" w:color="auto"/>
              <w:left w:val="single" w:sz="4" w:space="0" w:color="auto"/>
              <w:bottom w:val="single" w:sz="4" w:space="0" w:color="auto"/>
              <w:right w:val="nil"/>
            </w:tcBorders>
          </w:tcPr>
          <w:p w14:paraId="17936FEA" w14:textId="34014E5E" w:rsidR="008652E6" w:rsidRPr="00D07D95" w:rsidRDefault="008652E6" w:rsidP="008652E6">
            <w:pPr>
              <w:pStyle w:val="Paragraphe"/>
              <w:rPr>
                <w:lang w:val="fr-FR"/>
              </w:rPr>
            </w:pPr>
            <w:r w:rsidRPr="00D07D95">
              <w:rPr>
                <w:lang w:val="fr-FR"/>
              </w:rPr>
              <w:t>Group</w:t>
            </w:r>
            <w:r>
              <w:rPr>
                <w:lang w:val="fr-FR"/>
              </w:rPr>
              <w:t xml:space="preserve">e #: </w:t>
            </w:r>
            <w:r w:rsidRPr="00D07D95">
              <w:rPr>
                <w:lang w:val="fr-FR"/>
              </w:rPr>
              <w:t>_ _</w:t>
            </w:r>
          </w:p>
          <w:p w14:paraId="25E5D49E" w14:textId="3C901C4E" w:rsidR="008652E6" w:rsidRPr="00D07D95" w:rsidRDefault="008652E6" w:rsidP="008652E6">
            <w:pPr>
              <w:pStyle w:val="Paragraphe"/>
              <w:rPr>
                <w:lang w:val="fr-FR"/>
              </w:rPr>
            </w:pPr>
            <w:r>
              <w:rPr>
                <w:lang w:val="fr-FR"/>
              </w:rPr>
              <w:t>La taille de la population par strate est-elle connue ?</w:t>
            </w:r>
            <w:r w:rsidRPr="00D914FA">
              <w:rPr>
                <w:lang w:val="fr-FR"/>
              </w:rPr>
              <w:t xml:space="preserve"> </w:t>
            </w:r>
            <w:r w:rsidRPr="00D914FA">
              <w:rPr>
                <w:sz w:val="20"/>
                <w:lang w:val="fr-FR"/>
              </w:rPr>
              <w:t xml:space="preserve">□  </w:t>
            </w:r>
            <w:r>
              <w:rPr>
                <w:sz w:val="20"/>
                <w:lang w:val="fr-FR"/>
              </w:rPr>
              <w:t xml:space="preserve">Oui     </w:t>
            </w:r>
            <w:r w:rsidRPr="00D914FA">
              <w:rPr>
                <w:sz w:val="20"/>
                <w:lang w:val="fr-FR"/>
              </w:rPr>
              <w:t>□  No</w:t>
            </w:r>
            <w:r>
              <w:rPr>
                <w:sz w:val="20"/>
                <w:lang w:val="fr-FR"/>
              </w:rPr>
              <w:t>n</w:t>
            </w:r>
          </w:p>
        </w:tc>
        <w:tc>
          <w:tcPr>
            <w:tcW w:w="236" w:type="dxa"/>
            <w:tcBorders>
              <w:top w:val="single" w:sz="4" w:space="0" w:color="auto"/>
              <w:left w:val="single" w:sz="4" w:space="0" w:color="auto"/>
              <w:bottom w:val="single" w:sz="4" w:space="0" w:color="auto"/>
              <w:right w:val="nil"/>
            </w:tcBorders>
          </w:tcPr>
          <w:p w14:paraId="7D1A6937" w14:textId="77777777" w:rsidR="008652E6" w:rsidRPr="00D07D95" w:rsidRDefault="008652E6" w:rsidP="008652E6">
            <w:pPr>
              <w:pStyle w:val="Paragraphe"/>
              <w:rPr>
                <w:lang w:val="fr-FR"/>
              </w:rPr>
            </w:pPr>
            <w:r w:rsidRPr="00D07D95">
              <w:rPr>
                <w:sz w:val="20"/>
                <w:lang w:val="fr-FR"/>
              </w:rPr>
              <w:t>□</w:t>
            </w:r>
          </w:p>
        </w:tc>
        <w:tc>
          <w:tcPr>
            <w:tcW w:w="2034" w:type="dxa"/>
            <w:tcBorders>
              <w:top w:val="nil"/>
              <w:left w:val="single" w:sz="4" w:space="0" w:color="auto"/>
              <w:bottom w:val="single" w:sz="4" w:space="0" w:color="000000" w:themeColor="text1"/>
              <w:right w:val="nil"/>
            </w:tcBorders>
          </w:tcPr>
          <w:p w14:paraId="5294358C" w14:textId="4FCFF16E" w:rsidR="008652E6" w:rsidRPr="00D07D95" w:rsidRDefault="008652E6" w:rsidP="008652E6">
            <w:pPr>
              <w:pStyle w:val="Paragraphe"/>
              <w:rPr>
                <w:lang w:val="fr-FR"/>
              </w:rPr>
            </w:pPr>
            <w:r w:rsidRPr="00D07D95">
              <w:rPr>
                <w:i/>
                <w:lang w:val="fr-FR"/>
              </w:rPr>
              <w:t>[</w:t>
            </w:r>
            <w:r>
              <w:rPr>
                <w:i/>
                <w:lang w:val="fr-FR"/>
              </w:rPr>
              <w:t>Autre, spécifier</w:t>
            </w:r>
            <w:r w:rsidRPr="00D07D95">
              <w:rPr>
                <w:i/>
                <w:lang w:val="fr-FR"/>
              </w:rPr>
              <w:t>]</w:t>
            </w:r>
            <w:r w:rsidRPr="00D07D95">
              <w:rPr>
                <w:lang w:val="fr-FR"/>
              </w:rPr>
              <w:t xml:space="preserve"> #: _ _ </w:t>
            </w:r>
          </w:p>
          <w:p w14:paraId="79436F8B" w14:textId="16D40805" w:rsidR="008652E6" w:rsidRPr="00D07D95" w:rsidRDefault="008652E6" w:rsidP="008652E6">
            <w:pPr>
              <w:pStyle w:val="Paragraphe"/>
              <w:rPr>
                <w:lang w:val="fr-FR"/>
              </w:rPr>
            </w:pPr>
            <w:r>
              <w:rPr>
                <w:lang w:val="fr-FR"/>
              </w:rPr>
              <w:t>La taille de la population par strate est-elle connue ?</w:t>
            </w:r>
            <w:r w:rsidRPr="00D914FA">
              <w:rPr>
                <w:lang w:val="fr-FR"/>
              </w:rPr>
              <w:t xml:space="preserve"> </w:t>
            </w:r>
            <w:r w:rsidRPr="00D914FA">
              <w:rPr>
                <w:sz w:val="20"/>
                <w:lang w:val="fr-FR"/>
              </w:rPr>
              <w:t xml:space="preserve">□  </w:t>
            </w:r>
            <w:r>
              <w:rPr>
                <w:sz w:val="20"/>
                <w:lang w:val="fr-FR"/>
              </w:rPr>
              <w:t>Oui</w:t>
            </w:r>
            <w:r w:rsidRPr="00D914FA">
              <w:rPr>
                <w:sz w:val="20"/>
                <w:lang w:val="fr-FR"/>
              </w:rPr>
              <w:t xml:space="preserve"> □  No</w:t>
            </w:r>
            <w:r>
              <w:rPr>
                <w:sz w:val="20"/>
                <w:lang w:val="fr-FR"/>
              </w:rPr>
              <w:t>n</w:t>
            </w:r>
          </w:p>
        </w:tc>
      </w:tr>
      <w:tr w:rsidR="008652E6" w:rsidRPr="00822A87" w14:paraId="5EB4C59C" w14:textId="77777777" w:rsidTr="00C13447">
        <w:trPr>
          <w:gridAfter w:val="1"/>
          <w:wAfter w:w="139" w:type="dxa"/>
        </w:trPr>
        <w:tc>
          <w:tcPr>
            <w:tcW w:w="2410" w:type="dxa"/>
            <w:tcBorders>
              <w:top w:val="single" w:sz="4" w:space="0" w:color="auto"/>
              <w:left w:val="nil"/>
              <w:bottom w:val="nil"/>
              <w:right w:val="single" w:sz="4" w:space="0" w:color="auto"/>
            </w:tcBorders>
          </w:tcPr>
          <w:p w14:paraId="1ABA8674" w14:textId="5F446E3F" w:rsidR="008652E6" w:rsidRPr="00D07D95" w:rsidRDefault="008652E6" w:rsidP="008652E6">
            <w:pPr>
              <w:pStyle w:val="Paragraphe"/>
              <w:rPr>
                <w:b/>
                <w:lang w:val="fr-FR"/>
              </w:rPr>
            </w:pPr>
            <w:r>
              <w:rPr>
                <w:b/>
                <w:lang w:val="fr-FR"/>
              </w:rPr>
              <w:t>Outil(s) de collecte de données</w:t>
            </w:r>
            <w:r w:rsidRPr="00D07D95">
              <w:rPr>
                <w:b/>
                <w:lang w:val="fr-FR"/>
              </w:rPr>
              <w:t xml:space="preserve"> </w:t>
            </w:r>
          </w:p>
        </w:tc>
        <w:tc>
          <w:tcPr>
            <w:tcW w:w="289" w:type="dxa"/>
            <w:tcBorders>
              <w:top w:val="single" w:sz="4" w:space="0" w:color="auto"/>
              <w:left w:val="single" w:sz="4" w:space="0" w:color="auto"/>
              <w:bottom w:val="single" w:sz="4" w:space="0" w:color="auto"/>
              <w:right w:val="nil"/>
            </w:tcBorders>
          </w:tcPr>
          <w:p w14:paraId="00C4D60E" w14:textId="78B41DD7" w:rsidR="008652E6" w:rsidRPr="00D07D95" w:rsidRDefault="008652E6" w:rsidP="008652E6">
            <w:pPr>
              <w:pStyle w:val="Paragraphe"/>
              <w:rPr>
                <w:lang w:val="fr-FR"/>
              </w:rPr>
            </w:pPr>
            <w:r>
              <w:rPr>
                <w:sz w:val="20"/>
                <w:lang w:val="fr-FR"/>
              </w:rPr>
              <w:t>X</w:t>
            </w:r>
          </w:p>
        </w:tc>
        <w:tc>
          <w:tcPr>
            <w:tcW w:w="2976" w:type="dxa"/>
            <w:gridSpan w:val="3"/>
            <w:tcBorders>
              <w:top w:val="single" w:sz="4" w:space="0" w:color="auto"/>
              <w:left w:val="single" w:sz="4" w:space="0" w:color="auto"/>
              <w:bottom w:val="single" w:sz="4" w:space="0" w:color="auto"/>
              <w:right w:val="nil"/>
            </w:tcBorders>
          </w:tcPr>
          <w:p w14:paraId="1A547642" w14:textId="5F465D32" w:rsidR="008652E6" w:rsidRPr="00D07D95" w:rsidDel="001D56E0" w:rsidRDefault="008652E6" w:rsidP="008652E6">
            <w:pPr>
              <w:pStyle w:val="Paragraphe"/>
              <w:rPr>
                <w:lang w:val="fr-FR"/>
              </w:rPr>
            </w:pPr>
            <w:r w:rsidRPr="00D07D95">
              <w:rPr>
                <w:lang w:val="fr-FR"/>
              </w:rPr>
              <w:t>Structur</w:t>
            </w:r>
            <w:r>
              <w:rPr>
                <w:lang w:val="fr-FR"/>
              </w:rPr>
              <w:t>é</w:t>
            </w:r>
            <w:r w:rsidRPr="00D07D95">
              <w:rPr>
                <w:lang w:val="fr-FR"/>
              </w:rPr>
              <w:t xml:space="preserve"> (Quantitative)</w:t>
            </w:r>
          </w:p>
        </w:tc>
        <w:tc>
          <w:tcPr>
            <w:tcW w:w="284" w:type="dxa"/>
            <w:tcBorders>
              <w:top w:val="single" w:sz="4" w:space="0" w:color="auto"/>
              <w:left w:val="single" w:sz="4" w:space="0" w:color="auto"/>
              <w:bottom w:val="single" w:sz="4" w:space="0" w:color="auto"/>
              <w:right w:val="nil"/>
            </w:tcBorders>
          </w:tcPr>
          <w:p w14:paraId="35498B09" w14:textId="4275F98A" w:rsidR="008652E6" w:rsidRPr="00D07D95" w:rsidRDefault="008652E6" w:rsidP="008652E6">
            <w:pPr>
              <w:pStyle w:val="NoSpacing"/>
              <w:rPr>
                <w:b/>
              </w:rPr>
            </w:pPr>
            <w:r w:rsidRPr="00D07D95">
              <w:rPr>
                <w:rFonts w:ascii="Arial Narrow" w:hAnsi="Arial Narrow"/>
                <w:b/>
              </w:rPr>
              <w:t>□</w:t>
            </w:r>
          </w:p>
        </w:tc>
        <w:tc>
          <w:tcPr>
            <w:tcW w:w="3539" w:type="dxa"/>
            <w:gridSpan w:val="3"/>
            <w:tcBorders>
              <w:top w:val="single" w:sz="4" w:space="0" w:color="auto"/>
              <w:left w:val="single" w:sz="4" w:space="0" w:color="auto"/>
              <w:bottom w:val="single" w:sz="4" w:space="0" w:color="auto"/>
              <w:right w:val="nil"/>
            </w:tcBorders>
          </w:tcPr>
          <w:p w14:paraId="61679B11" w14:textId="2972401A" w:rsidR="008652E6" w:rsidRPr="00D07D95" w:rsidRDefault="008652E6" w:rsidP="008652E6">
            <w:pPr>
              <w:pStyle w:val="NoSpacing"/>
            </w:pPr>
            <w:r w:rsidRPr="00D07D95">
              <w:rPr>
                <w:rFonts w:ascii="Arial Narrow" w:hAnsi="Arial Narrow"/>
              </w:rPr>
              <w:t>Semi-structur</w:t>
            </w:r>
            <w:r>
              <w:rPr>
                <w:rFonts w:ascii="Arial Narrow" w:hAnsi="Arial Narrow"/>
              </w:rPr>
              <w:t>é</w:t>
            </w:r>
            <w:r w:rsidRPr="00D07D95">
              <w:rPr>
                <w:rFonts w:ascii="Arial Narrow" w:hAnsi="Arial Narrow"/>
              </w:rPr>
              <w:t xml:space="preserve"> (Qualitative)</w:t>
            </w:r>
          </w:p>
        </w:tc>
      </w:tr>
      <w:tr w:rsidR="008652E6" w:rsidRPr="00D02529" w14:paraId="61D6E827"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09B54AF5" w14:textId="7AA54881" w:rsidR="008652E6" w:rsidRPr="00D07D95" w:rsidRDefault="008652E6" w:rsidP="008652E6">
            <w:pPr>
              <w:pStyle w:val="Paragraphe"/>
              <w:rPr>
                <w:b/>
                <w:lang w:val="fr-FR"/>
              </w:rPr>
            </w:pPr>
          </w:p>
        </w:tc>
        <w:tc>
          <w:tcPr>
            <w:tcW w:w="3265" w:type="dxa"/>
            <w:gridSpan w:val="4"/>
            <w:tcBorders>
              <w:top w:val="single" w:sz="4" w:space="0" w:color="auto"/>
              <w:left w:val="single" w:sz="4" w:space="0" w:color="auto"/>
              <w:bottom w:val="single" w:sz="4" w:space="0" w:color="auto"/>
              <w:right w:val="nil"/>
            </w:tcBorders>
            <w:shd w:val="clear" w:color="auto" w:fill="D2CBB8" w:themeFill="accent3"/>
          </w:tcPr>
          <w:p w14:paraId="000CADBF" w14:textId="1F11DF5E" w:rsidR="008652E6" w:rsidRPr="00D07D95" w:rsidRDefault="008652E6" w:rsidP="008652E6">
            <w:pPr>
              <w:pStyle w:val="NoSpacing"/>
              <w:rPr>
                <w:b/>
              </w:rPr>
            </w:pPr>
            <w:r>
              <w:rPr>
                <w:rFonts w:ascii="Arial Narrow" w:hAnsi="Arial Narrow"/>
                <w:b/>
              </w:rPr>
              <w:t>Méthode d’échantillonnage</w:t>
            </w:r>
          </w:p>
        </w:tc>
        <w:tc>
          <w:tcPr>
            <w:tcW w:w="3823" w:type="dxa"/>
            <w:gridSpan w:val="4"/>
            <w:tcBorders>
              <w:top w:val="single" w:sz="4" w:space="0" w:color="auto"/>
              <w:left w:val="single" w:sz="4" w:space="0" w:color="auto"/>
              <w:bottom w:val="single" w:sz="4" w:space="0" w:color="auto"/>
              <w:right w:val="nil"/>
            </w:tcBorders>
            <w:shd w:val="clear" w:color="auto" w:fill="D2CBB8" w:themeFill="accent3"/>
          </w:tcPr>
          <w:p w14:paraId="16EB743C" w14:textId="67B9ACC4" w:rsidR="008652E6" w:rsidRPr="00D07D95" w:rsidRDefault="008652E6" w:rsidP="008652E6">
            <w:pPr>
              <w:pStyle w:val="NoSpacing"/>
              <w:rPr>
                <w:b/>
              </w:rPr>
            </w:pPr>
            <w:r w:rsidRPr="00D07D95">
              <w:rPr>
                <w:rFonts w:ascii="Arial Narrow" w:hAnsi="Arial Narrow"/>
                <w:b/>
              </w:rPr>
              <w:t>Méthode de collecte de donn</w:t>
            </w:r>
            <w:r>
              <w:rPr>
                <w:rFonts w:ascii="Arial Narrow" w:hAnsi="Arial Narrow"/>
                <w:b/>
              </w:rPr>
              <w:t>ées</w:t>
            </w:r>
            <w:r w:rsidRPr="00D07D95">
              <w:rPr>
                <w:b/>
              </w:rPr>
              <w:t xml:space="preserve"> </w:t>
            </w:r>
          </w:p>
        </w:tc>
      </w:tr>
      <w:tr w:rsidR="008652E6" w:rsidRPr="00D07D95" w14:paraId="09D2380C"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394118C1" w14:textId="5925C9A5" w:rsidR="008652E6" w:rsidRPr="00D07D95" w:rsidRDefault="008652E6" w:rsidP="008652E6">
            <w:pPr>
              <w:pStyle w:val="Paragraphe"/>
              <w:rPr>
                <w:b/>
                <w:lang w:val="fr-FR"/>
              </w:rPr>
            </w:pPr>
            <w:r>
              <w:rPr>
                <w:b/>
                <w:lang w:val="fr-FR"/>
              </w:rPr>
              <w:t>Outil structuré de collecte de données</w:t>
            </w:r>
            <w:r w:rsidRPr="00D07D95">
              <w:rPr>
                <w:b/>
                <w:lang w:val="fr-FR"/>
              </w:rPr>
              <w:t xml:space="preserve"> # 1</w:t>
            </w:r>
          </w:p>
          <w:p w14:paraId="52FAC25A" w14:textId="50658493" w:rsidR="008652E6" w:rsidRPr="00D07D95" w:rsidDel="001D56E0" w:rsidRDefault="008652E6" w:rsidP="008652E6">
            <w:pPr>
              <w:pStyle w:val="Paragraphe"/>
              <w:rPr>
                <w:i/>
                <w:lang w:val="fr-FR"/>
              </w:rPr>
            </w:pPr>
            <w:r w:rsidRPr="00D07D95">
              <w:rPr>
                <w:i/>
                <w:sz w:val="20"/>
                <w:lang w:val="fr-FR"/>
              </w:rPr>
              <w:t>S</w:t>
            </w:r>
            <w:r w:rsidRPr="00727C82">
              <w:rPr>
                <w:i/>
                <w:sz w:val="20"/>
                <w:lang w:val="fr-FR"/>
              </w:rPr>
              <w:t>é</w:t>
            </w:r>
            <w:r w:rsidRPr="00D07D95">
              <w:rPr>
                <w:i/>
                <w:sz w:val="20"/>
                <w:lang w:val="fr-FR"/>
              </w:rPr>
              <w:t xml:space="preserve">lectionner les méthodes d’échantillonnage et de collecte de données </w:t>
            </w:r>
            <w:r>
              <w:rPr>
                <w:i/>
                <w:sz w:val="20"/>
                <w:lang w:val="fr-FR"/>
              </w:rPr>
              <w:t>et spécifier le nombre d’entretiens ciblé</w:t>
            </w:r>
          </w:p>
        </w:tc>
        <w:tc>
          <w:tcPr>
            <w:tcW w:w="3265" w:type="dxa"/>
            <w:gridSpan w:val="4"/>
            <w:tcBorders>
              <w:top w:val="single" w:sz="4" w:space="0" w:color="auto"/>
              <w:left w:val="single" w:sz="4" w:space="0" w:color="auto"/>
              <w:bottom w:val="single" w:sz="4" w:space="0" w:color="auto"/>
              <w:right w:val="single" w:sz="4" w:space="0" w:color="auto"/>
            </w:tcBorders>
          </w:tcPr>
          <w:p w14:paraId="360019E0" w14:textId="719F602D" w:rsidR="008652E6" w:rsidRPr="00D07D95" w:rsidRDefault="008652E6" w:rsidP="008652E6">
            <w:pPr>
              <w:pStyle w:val="Paragraphe"/>
              <w:spacing w:before="120" w:line="360" w:lineRule="auto"/>
              <w:rPr>
                <w:sz w:val="20"/>
                <w:lang w:val="fr-FR"/>
              </w:rPr>
            </w:pPr>
            <w:r>
              <w:rPr>
                <w:sz w:val="20"/>
                <w:lang w:val="fr-FR"/>
              </w:rPr>
              <w:t>X</w:t>
            </w:r>
            <w:r w:rsidRPr="00D07D95">
              <w:rPr>
                <w:sz w:val="20"/>
                <w:lang w:val="fr-FR"/>
              </w:rPr>
              <w:t xml:space="preserve">  </w:t>
            </w:r>
            <w:r>
              <w:rPr>
                <w:sz w:val="20"/>
                <w:lang w:val="fr-FR"/>
              </w:rPr>
              <w:t>Choisi</w:t>
            </w:r>
          </w:p>
          <w:p w14:paraId="4C561D3B" w14:textId="3A897E5D" w:rsidR="008652E6" w:rsidRPr="00D07D95" w:rsidRDefault="008652E6" w:rsidP="008652E6">
            <w:pPr>
              <w:pStyle w:val="Paragraphe"/>
              <w:spacing w:line="360" w:lineRule="auto"/>
              <w:rPr>
                <w:sz w:val="20"/>
                <w:lang w:val="fr-FR"/>
              </w:rPr>
            </w:pPr>
            <w:r w:rsidRPr="00D07D95">
              <w:rPr>
                <w:sz w:val="20"/>
                <w:lang w:val="fr-FR"/>
              </w:rPr>
              <w:t>□  Probabili</w:t>
            </w:r>
            <w:r>
              <w:rPr>
                <w:sz w:val="20"/>
                <w:lang w:val="fr-FR"/>
              </w:rPr>
              <w:t>ste</w:t>
            </w:r>
            <w:r w:rsidRPr="00D07D95">
              <w:rPr>
                <w:sz w:val="20"/>
                <w:lang w:val="fr-FR"/>
              </w:rPr>
              <w:t xml:space="preserve"> / </w:t>
            </w:r>
            <w:r>
              <w:rPr>
                <w:sz w:val="20"/>
                <w:lang w:val="fr-FR"/>
              </w:rPr>
              <w:t>Aléatoire simple</w:t>
            </w:r>
          </w:p>
          <w:p w14:paraId="60EC3E16" w14:textId="7A19B7FB" w:rsidR="008652E6" w:rsidRPr="00D07D95" w:rsidRDefault="008652E6" w:rsidP="008652E6">
            <w:pPr>
              <w:pStyle w:val="Paragraphe"/>
              <w:spacing w:line="360" w:lineRule="auto"/>
              <w:rPr>
                <w:sz w:val="20"/>
                <w:lang w:val="fr-FR"/>
              </w:rPr>
            </w:pPr>
            <w:r w:rsidRPr="00D07D95">
              <w:rPr>
                <w:sz w:val="20"/>
                <w:lang w:val="fr-FR"/>
              </w:rPr>
              <w:t xml:space="preserve">□  </w:t>
            </w:r>
            <w:r w:rsidRPr="00D914FA">
              <w:rPr>
                <w:sz w:val="20"/>
                <w:lang w:val="fr-FR"/>
              </w:rPr>
              <w:t>Probabili</w:t>
            </w:r>
            <w:r>
              <w:rPr>
                <w:sz w:val="20"/>
                <w:lang w:val="fr-FR"/>
              </w:rPr>
              <w:t>ste</w:t>
            </w:r>
            <w:r w:rsidRPr="00D07D95">
              <w:rPr>
                <w:sz w:val="20"/>
                <w:lang w:val="fr-FR"/>
              </w:rPr>
              <w:t xml:space="preserve"> / </w:t>
            </w:r>
            <w:r>
              <w:rPr>
                <w:sz w:val="20"/>
                <w:lang w:val="fr-FR"/>
              </w:rPr>
              <w:t>Aléatoire simple s</w:t>
            </w:r>
            <w:r w:rsidRPr="00D07D95">
              <w:rPr>
                <w:sz w:val="20"/>
                <w:lang w:val="fr-FR"/>
              </w:rPr>
              <w:t>tratifi</w:t>
            </w:r>
            <w:r>
              <w:rPr>
                <w:sz w:val="20"/>
                <w:lang w:val="fr-FR"/>
              </w:rPr>
              <w:t xml:space="preserve">é </w:t>
            </w:r>
          </w:p>
          <w:p w14:paraId="5512FD69" w14:textId="5DEF9786" w:rsidR="008652E6" w:rsidRPr="00D07D95" w:rsidRDefault="008652E6" w:rsidP="008652E6">
            <w:pPr>
              <w:pStyle w:val="Paragraphe"/>
              <w:spacing w:line="360" w:lineRule="auto"/>
              <w:rPr>
                <w:sz w:val="20"/>
                <w:lang w:val="fr-FR"/>
              </w:rPr>
            </w:pPr>
            <w:r w:rsidRPr="00D07D95">
              <w:rPr>
                <w:sz w:val="20"/>
                <w:lang w:val="fr-FR"/>
              </w:rPr>
              <w:t xml:space="preserve">□  </w:t>
            </w:r>
            <w:r w:rsidRPr="00D914FA">
              <w:rPr>
                <w:sz w:val="20"/>
                <w:lang w:val="fr-FR"/>
              </w:rPr>
              <w:t>Probabili</w:t>
            </w:r>
            <w:r>
              <w:rPr>
                <w:sz w:val="20"/>
                <w:lang w:val="fr-FR"/>
              </w:rPr>
              <w:t>ste</w:t>
            </w:r>
            <w:r w:rsidRPr="00D07D95">
              <w:rPr>
                <w:sz w:val="20"/>
                <w:lang w:val="fr-FR"/>
              </w:rPr>
              <w:t xml:space="preserve"> / </w:t>
            </w:r>
            <w:r>
              <w:rPr>
                <w:sz w:val="20"/>
                <w:lang w:val="fr-FR"/>
              </w:rPr>
              <w:t>en grappes (c</w:t>
            </w:r>
            <w:r w:rsidRPr="00D07D95">
              <w:rPr>
                <w:sz w:val="20"/>
                <w:lang w:val="fr-FR"/>
              </w:rPr>
              <w:t>luster</w:t>
            </w:r>
            <w:r>
              <w:rPr>
                <w:sz w:val="20"/>
                <w:lang w:val="fr-FR"/>
              </w:rPr>
              <w:t>)</w:t>
            </w:r>
          </w:p>
          <w:p w14:paraId="4015174E" w14:textId="08A1DD9A" w:rsidR="008652E6" w:rsidRPr="00D07D95" w:rsidRDefault="008652E6" w:rsidP="008652E6">
            <w:pPr>
              <w:pStyle w:val="Paragraphe"/>
              <w:spacing w:line="360" w:lineRule="auto"/>
              <w:rPr>
                <w:sz w:val="20"/>
                <w:lang w:val="fr-FR"/>
              </w:rPr>
            </w:pPr>
            <w:r w:rsidRPr="00D07D95">
              <w:rPr>
                <w:sz w:val="20"/>
                <w:lang w:val="fr-FR"/>
              </w:rPr>
              <w:t xml:space="preserve">□  </w:t>
            </w:r>
            <w:r w:rsidRPr="00D914FA">
              <w:rPr>
                <w:sz w:val="20"/>
                <w:lang w:val="fr-FR"/>
              </w:rPr>
              <w:t>Probabili</w:t>
            </w:r>
            <w:r>
              <w:rPr>
                <w:sz w:val="20"/>
                <w:lang w:val="fr-FR"/>
              </w:rPr>
              <w:t>ste</w:t>
            </w:r>
            <w:r w:rsidRPr="00D07D95">
              <w:rPr>
                <w:sz w:val="20"/>
                <w:lang w:val="fr-FR"/>
              </w:rPr>
              <w:t xml:space="preserve"> / </w:t>
            </w:r>
            <w:r>
              <w:rPr>
                <w:sz w:val="20"/>
                <w:lang w:val="fr-FR"/>
              </w:rPr>
              <w:t>en grappes stratifiées</w:t>
            </w:r>
          </w:p>
          <w:p w14:paraId="622B6E18" w14:textId="44BF07F4" w:rsidR="008652E6" w:rsidRPr="00D07D95" w:rsidDel="001D56E0" w:rsidRDefault="008652E6" w:rsidP="008652E6">
            <w:pPr>
              <w:pStyle w:val="Paragraphe"/>
              <w:spacing w:line="360" w:lineRule="auto"/>
              <w:rPr>
                <w:lang w:val="fr-FR"/>
              </w:rPr>
            </w:pPr>
            <w:r w:rsidRPr="00D07D95">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823" w:type="dxa"/>
            <w:gridSpan w:val="4"/>
            <w:tcBorders>
              <w:top w:val="single" w:sz="4" w:space="0" w:color="auto"/>
              <w:left w:val="single" w:sz="4" w:space="0" w:color="auto"/>
              <w:bottom w:val="single" w:sz="4" w:space="0" w:color="auto"/>
              <w:right w:val="nil"/>
            </w:tcBorders>
          </w:tcPr>
          <w:p w14:paraId="7F2E2620" w14:textId="5C0114A7" w:rsidR="003A0D58" w:rsidRDefault="008652E6" w:rsidP="008652E6">
            <w:pPr>
              <w:pStyle w:val="Paragraphe"/>
              <w:spacing w:before="120" w:line="360" w:lineRule="auto"/>
              <w:rPr>
                <w:sz w:val="20"/>
                <w:lang w:val="fr-FR"/>
              </w:rPr>
            </w:pPr>
            <w:r>
              <w:rPr>
                <w:sz w:val="20"/>
                <w:lang w:val="fr-FR"/>
              </w:rPr>
              <w:t>X</w:t>
            </w:r>
            <w:r w:rsidRPr="00D07D95">
              <w:rPr>
                <w:sz w:val="20"/>
                <w:lang w:val="fr-FR"/>
              </w:rPr>
              <w:t xml:space="preserve">  </w:t>
            </w:r>
            <w:r>
              <w:rPr>
                <w:sz w:val="20"/>
                <w:lang w:val="fr-FR"/>
              </w:rPr>
              <w:t>Entretien avec informateur clé</w:t>
            </w:r>
            <w:r w:rsidR="00431608">
              <w:rPr>
                <w:sz w:val="20"/>
                <w:lang w:val="fr-FR"/>
              </w:rPr>
              <w:t xml:space="preserve"> généraliste</w:t>
            </w:r>
            <w:r w:rsidRPr="00D07D95">
              <w:rPr>
                <w:sz w:val="20"/>
                <w:lang w:val="fr-FR"/>
              </w:rPr>
              <w:t xml:space="preserve"> (#</w:t>
            </w:r>
            <w:r>
              <w:rPr>
                <w:sz w:val="20"/>
                <w:lang w:val="fr-FR"/>
              </w:rPr>
              <w:t xml:space="preserve"> cible</w:t>
            </w:r>
            <w:r w:rsidR="003A0D58">
              <w:rPr>
                <w:sz w:val="20"/>
                <w:lang w:val="fr-FR"/>
              </w:rPr>
              <w:t xml:space="preserve">): </w:t>
            </w:r>
            <w:r w:rsidR="00431608">
              <w:rPr>
                <w:sz w:val="20"/>
                <w:lang w:val="fr-FR"/>
              </w:rPr>
              <w:t>1</w:t>
            </w:r>
            <w:r w:rsidR="003A0D58">
              <w:rPr>
                <w:sz w:val="20"/>
                <w:lang w:val="fr-FR"/>
              </w:rPr>
              <w:t xml:space="preserve"> par aire de santé</w:t>
            </w:r>
            <w:r w:rsidR="00FF76BD">
              <w:rPr>
                <w:sz w:val="20"/>
                <w:lang w:val="fr-FR"/>
              </w:rPr>
              <w:t xml:space="preserve"> sélectionnée</w:t>
            </w:r>
          </w:p>
          <w:p w14:paraId="67C3A558" w14:textId="3CDCD6ED" w:rsidR="008652E6" w:rsidRPr="00D07D95" w:rsidRDefault="008652E6" w:rsidP="008652E6">
            <w:pPr>
              <w:pStyle w:val="Paragraphe"/>
              <w:spacing w:before="120" w:line="360" w:lineRule="auto"/>
              <w:rPr>
                <w:sz w:val="20"/>
                <w:lang w:val="fr-FR"/>
              </w:rPr>
            </w:pPr>
            <w:r w:rsidRPr="00D07D95">
              <w:rPr>
                <w:sz w:val="20"/>
                <w:lang w:val="fr-FR"/>
              </w:rPr>
              <w:t xml:space="preserve"> □  </w:t>
            </w:r>
            <w:r w:rsidRPr="00E00D9F">
              <w:rPr>
                <w:sz w:val="20"/>
                <w:lang w:val="fr-FR"/>
              </w:rPr>
              <w:t>D</w:t>
            </w:r>
            <w:r w:rsidRPr="00D07D95">
              <w:rPr>
                <w:sz w:val="20"/>
                <w:lang w:val="fr-FR"/>
              </w:rPr>
              <w:t>iscussion</w:t>
            </w:r>
            <w:r w:rsidRPr="00E00D9F">
              <w:rPr>
                <w:sz w:val="20"/>
                <w:lang w:val="fr-FR"/>
              </w:rPr>
              <w:t xml:space="preserve"> de groupe</w:t>
            </w:r>
            <w:r w:rsidRPr="00D07D95">
              <w:rPr>
                <w:sz w:val="20"/>
                <w:lang w:val="fr-FR"/>
              </w:rPr>
              <w:t xml:space="preserve"> (#</w:t>
            </w:r>
            <w:r w:rsidRPr="00E00D9F">
              <w:rPr>
                <w:sz w:val="20"/>
                <w:lang w:val="fr-FR"/>
              </w:rPr>
              <w:t xml:space="preserve"> cible</w:t>
            </w:r>
            <w:r w:rsidRPr="00D07D95">
              <w:rPr>
                <w:sz w:val="20"/>
                <w:lang w:val="fr-FR"/>
              </w:rPr>
              <w:t>):_ _ _ _ _</w:t>
            </w:r>
          </w:p>
          <w:p w14:paraId="57AB0585" w14:textId="53C285F4" w:rsidR="008652E6" w:rsidRPr="00D07D95" w:rsidRDefault="008652E6" w:rsidP="008652E6">
            <w:pPr>
              <w:pStyle w:val="Paragraphe"/>
              <w:spacing w:line="360" w:lineRule="auto"/>
              <w:rPr>
                <w:sz w:val="20"/>
                <w:lang w:val="fr-FR"/>
              </w:rPr>
            </w:pPr>
            <w:r w:rsidRPr="00D07D95">
              <w:rPr>
                <w:sz w:val="20"/>
                <w:lang w:val="fr-FR"/>
              </w:rPr>
              <w:t>□  Entretien ménage (#</w:t>
            </w:r>
            <w:r w:rsidRPr="0021538F">
              <w:rPr>
                <w:sz w:val="20"/>
                <w:lang w:val="fr-FR"/>
              </w:rPr>
              <w:t xml:space="preserve"> cible</w:t>
            </w:r>
            <w:r w:rsidRPr="00D07D95">
              <w:rPr>
                <w:sz w:val="20"/>
                <w:lang w:val="fr-FR"/>
              </w:rPr>
              <w:t>):_ _ _ _ _</w:t>
            </w:r>
          </w:p>
          <w:p w14:paraId="075B9B0A" w14:textId="120D4171" w:rsidR="008652E6" w:rsidRPr="00D07D95" w:rsidRDefault="008652E6" w:rsidP="008652E6">
            <w:pPr>
              <w:pStyle w:val="Paragraphe"/>
              <w:spacing w:line="360" w:lineRule="auto"/>
              <w:rPr>
                <w:sz w:val="20"/>
                <w:lang w:val="fr-FR"/>
              </w:rPr>
            </w:pPr>
            <w:r w:rsidRPr="00D07D95">
              <w:rPr>
                <w:sz w:val="20"/>
                <w:lang w:val="fr-FR"/>
              </w:rPr>
              <w:t>□  Entretien individuel (#</w:t>
            </w:r>
            <w:r w:rsidRPr="0021538F">
              <w:rPr>
                <w:sz w:val="20"/>
                <w:lang w:val="fr-FR"/>
              </w:rPr>
              <w:t xml:space="preserve"> cible</w:t>
            </w:r>
            <w:r w:rsidRPr="00D07D95">
              <w:rPr>
                <w:sz w:val="20"/>
                <w:lang w:val="fr-FR"/>
              </w:rPr>
              <w:t>):_ _ _ _ _</w:t>
            </w:r>
          </w:p>
          <w:p w14:paraId="221372EE" w14:textId="521ECFA4" w:rsidR="008652E6" w:rsidRPr="00D07D95" w:rsidRDefault="008652E6" w:rsidP="008652E6">
            <w:pPr>
              <w:pStyle w:val="Paragraphe"/>
              <w:spacing w:line="360" w:lineRule="auto"/>
              <w:rPr>
                <w:sz w:val="20"/>
                <w:lang w:val="fr-FR"/>
              </w:rPr>
            </w:pPr>
            <w:r w:rsidRPr="00D07D95">
              <w:rPr>
                <w:sz w:val="20"/>
                <w:lang w:val="fr-FR"/>
              </w:rPr>
              <w:t xml:space="preserve">□  </w:t>
            </w:r>
            <w:r>
              <w:rPr>
                <w:sz w:val="20"/>
                <w:lang w:val="fr-FR"/>
              </w:rPr>
              <w:t>O</w:t>
            </w:r>
            <w:r w:rsidRPr="00D07D95">
              <w:rPr>
                <w:sz w:val="20"/>
                <w:lang w:val="fr-FR"/>
              </w:rPr>
              <w:t xml:space="preserve">bservations </w:t>
            </w:r>
            <w:r>
              <w:rPr>
                <w:sz w:val="20"/>
                <w:lang w:val="fr-FR"/>
              </w:rPr>
              <w:t xml:space="preserve">directes </w:t>
            </w:r>
            <w:r w:rsidRPr="00D07D95">
              <w:rPr>
                <w:sz w:val="20"/>
                <w:lang w:val="fr-FR"/>
              </w:rPr>
              <w:t>(#</w:t>
            </w:r>
            <w:r>
              <w:rPr>
                <w:sz w:val="20"/>
                <w:lang w:val="fr-FR"/>
              </w:rPr>
              <w:t xml:space="preserve"> cible</w:t>
            </w:r>
            <w:r w:rsidRPr="00D07D95">
              <w:rPr>
                <w:sz w:val="20"/>
                <w:lang w:val="fr-FR"/>
              </w:rPr>
              <w:t>):_ _ _ _ _</w:t>
            </w:r>
          </w:p>
          <w:p w14:paraId="1C47CEB8" w14:textId="31E6A386" w:rsidR="008652E6" w:rsidRPr="00D07D95" w:rsidRDefault="008652E6" w:rsidP="008652E6">
            <w:pPr>
              <w:pStyle w:val="Paragraphe"/>
              <w:spacing w:line="360" w:lineRule="auto"/>
              <w:rPr>
                <w:lang w:val="fr-FR"/>
              </w:rPr>
            </w:pPr>
            <w:r w:rsidRPr="00D07D95">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r w:rsidRPr="00D914FA" w:rsidDel="00727C82">
              <w:rPr>
                <w:color w:val="58585A" w:themeColor="background2"/>
                <w:sz w:val="20"/>
                <w:lang w:val="fr-FR"/>
              </w:rPr>
              <w:t xml:space="preserve"> </w:t>
            </w:r>
            <w:r w:rsidRPr="00D07D95" w:rsidDel="009B55FC">
              <w:rPr>
                <w:i/>
                <w:sz w:val="20"/>
                <w:lang w:val="fr-FR"/>
              </w:rPr>
              <w:t xml:space="preserve"> </w:t>
            </w:r>
            <w:r w:rsidRPr="00D07D95">
              <w:rPr>
                <w:sz w:val="20"/>
                <w:lang w:val="fr-FR"/>
              </w:rPr>
              <w:t>(#</w:t>
            </w:r>
            <w:r>
              <w:rPr>
                <w:sz w:val="20"/>
                <w:lang w:val="fr-FR"/>
              </w:rPr>
              <w:t xml:space="preserve"> cible</w:t>
            </w:r>
            <w:r w:rsidRPr="00D07D95">
              <w:rPr>
                <w:sz w:val="20"/>
                <w:lang w:val="fr-FR"/>
              </w:rPr>
              <w:t>):_ _ _ _ _</w:t>
            </w:r>
          </w:p>
        </w:tc>
      </w:tr>
      <w:tr w:rsidR="008652E6" w:rsidRPr="00D07D95" w14:paraId="2A9C149A"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78BFFACB" w14:textId="781C206C" w:rsidR="008652E6" w:rsidRPr="00D07D95" w:rsidRDefault="008652E6" w:rsidP="008652E6">
            <w:pPr>
              <w:pStyle w:val="Paragraphe"/>
              <w:rPr>
                <w:b/>
                <w:lang w:val="fr-FR"/>
              </w:rPr>
            </w:pPr>
            <w:r>
              <w:rPr>
                <w:b/>
                <w:lang w:val="fr-FR"/>
              </w:rPr>
              <w:t>Outil structuré de collecte de données</w:t>
            </w:r>
            <w:r w:rsidRPr="00D07D95">
              <w:rPr>
                <w:b/>
                <w:lang w:val="fr-FR"/>
              </w:rPr>
              <w:t xml:space="preserve"> # 2</w:t>
            </w:r>
          </w:p>
          <w:p w14:paraId="10C40165" w14:textId="6A14D0C8" w:rsidR="008652E6" w:rsidRDefault="008652E6" w:rsidP="008652E6">
            <w:pPr>
              <w:pStyle w:val="Paragraphe"/>
              <w:rPr>
                <w:i/>
                <w:sz w:val="20"/>
                <w:lang w:val="fr-FR"/>
              </w:rPr>
            </w:pPr>
            <w:r w:rsidRPr="00D914FA">
              <w:rPr>
                <w:i/>
                <w:sz w:val="20"/>
                <w:lang w:val="fr-FR"/>
              </w:rPr>
              <w:t xml:space="preserve">Sélectionner les méthodes d’échantillonnage et de collecte de données </w:t>
            </w:r>
            <w:r>
              <w:rPr>
                <w:i/>
                <w:sz w:val="20"/>
                <w:lang w:val="fr-FR"/>
              </w:rPr>
              <w:t>et spécifier le nombre d’entretiens ciblé</w:t>
            </w:r>
            <w:r w:rsidRPr="00822A87" w:rsidDel="0021538F">
              <w:rPr>
                <w:i/>
                <w:sz w:val="20"/>
                <w:lang w:val="fr-FR"/>
              </w:rPr>
              <w:t xml:space="preserve"> </w:t>
            </w:r>
          </w:p>
          <w:p w14:paraId="780541D7" w14:textId="32D76DB7" w:rsidR="008652E6" w:rsidRPr="00D07D95" w:rsidDel="001D56E0" w:rsidRDefault="008652E6" w:rsidP="008652E6">
            <w:pPr>
              <w:pStyle w:val="Paragraphe"/>
              <w:rPr>
                <w:i/>
                <w:lang w:val="fr-FR"/>
              </w:rPr>
            </w:pPr>
            <w:r w:rsidRPr="00D07D95">
              <w:rPr>
                <w:i/>
                <w:sz w:val="20"/>
                <w:lang w:val="fr-FR"/>
              </w:rPr>
              <w:t xml:space="preserve">***S’il y a plus que 2 outils structurés, veuillez dupliquer cette ligne et la compléter pour chaque outil </w:t>
            </w:r>
          </w:p>
        </w:tc>
        <w:tc>
          <w:tcPr>
            <w:tcW w:w="3265" w:type="dxa"/>
            <w:gridSpan w:val="4"/>
            <w:tcBorders>
              <w:top w:val="single" w:sz="4" w:space="0" w:color="auto"/>
              <w:left w:val="single" w:sz="4" w:space="0" w:color="auto"/>
              <w:bottom w:val="single" w:sz="4" w:space="0" w:color="auto"/>
              <w:right w:val="single" w:sz="4" w:space="0" w:color="auto"/>
            </w:tcBorders>
          </w:tcPr>
          <w:p w14:paraId="3C3D929F" w14:textId="33772D74" w:rsidR="008652E6" w:rsidRPr="00D914FA" w:rsidRDefault="00600FCE" w:rsidP="008652E6">
            <w:pPr>
              <w:pStyle w:val="Paragraphe"/>
              <w:spacing w:before="120" w:line="360" w:lineRule="auto"/>
              <w:rPr>
                <w:sz w:val="20"/>
                <w:lang w:val="fr-FR"/>
              </w:rPr>
            </w:pPr>
            <w:r>
              <w:rPr>
                <w:sz w:val="20"/>
                <w:lang w:val="fr-FR"/>
              </w:rPr>
              <w:t>X</w:t>
            </w:r>
            <w:r w:rsidR="008652E6" w:rsidRPr="00D914FA">
              <w:rPr>
                <w:sz w:val="20"/>
                <w:lang w:val="fr-FR"/>
              </w:rPr>
              <w:t xml:space="preserve">  </w:t>
            </w:r>
            <w:r w:rsidR="008652E6">
              <w:rPr>
                <w:sz w:val="20"/>
                <w:lang w:val="fr-FR"/>
              </w:rPr>
              <w:t>Choisi</w:t>
            </w:r>
          </w:p>
          <w:p w14:paraId="212EB548" w14:textId="77777777" w:rsidR="008652E6" w:rsidRPr="00D914FA" w:rsidRDefault="008652E6" w:rsidP="008652E6">
            <w:pPr>
              <w:pStyle w:val="Paragraphe"/>
              <w:spacing w:line="360" w:lineRule="auto"/>
              <w:rPr>
                <w:sz w:val="20"/>
                <w:lang w:val="fr-FR"/>
              </w:rPr>
            </w:pPr>
            <w:r w:rsidRPr="00D914FA">
              <w:rPr>
                <w:sz w:val="20"/>
                <w:lang w:val="fr-FR"/>
              </w:rPr>
              <w:t>□  Probabili</w:t>
            </w:r>
            <w:r>
              <w:rPr>
                <w:sz w:val="20"/>
                <w:lang w:val="fr-FR"/>
              </w:rPr>
              <w:t>ste</w:t>
            </w:r>
            <w:r w:rsidRPr="00D914FA">
              <w:rPr>
                <w:sz w:val="20"/>
                <w:lang w:val="fr-FR"/>
              </w:rPr>
              <w:t xml:space="preserve"> / </w:t>
            </w:r>
            <w:r>
              <w:rPr>
                <w:sz w:val="20"/>
                <w:lang w:val="fr-FR"/>
              </w:rPr>
              <w:t>Aléatoire simple</w:t>
            </w:r>
          </w:p>
          <w:p w14:paraId="17ED44A1" w14:textId="77777777" w:rsidR="008652E6" w:rsidRPr="00D914FA" w:rsidRDefault="008652E6" w:rsidP="008652E6">
            <w:pPr>
              <w:pStyle w:val="Paragraphe"/>
              <w:spacing w:line="360" w:lineRule="auto"/>
              <w:rPr>
                <w:sz w:val="20"/>
                <w:lang w:val="fr-FR"/>
              </w:rPr>
            </w:pPr>
            <w:r w:rsidRPr="00D914FA">
              <w:rPr>
                <w:sz w:val="20"/>
                <w:lang w:val="fr-FR"/>
              </w:rPr>
              <w:t>□  Probabili</w:t>
            </w:r>
            <w:r>
              <w:rPr>
                <w:sz w:val="20"/>
                <w:lang w:val="fr-FR"/>
              </w:rPr>
              <w:t>ste</w:t>
            </w:r>
            <w:r w:rsidRPr="00D914FA">
              <w:rPr>
                <w:sz w:val="20"/>
                <w:lang w:val="fr-FR"/>
              </w:rPr>
              <w:t xml:space="preserve"> / </w:t>
            </w:r>
            <w:r>
              <w:rPr>
                <w:sz w:val="20"/>
                <w:lang w:val="fr-FR"/>
              </w:rPr>
              <w:t>Aléatoire simple s</w:t>
            </w:r>
            <w:r w:rsidRPr="00D914FA">
              <w:rPr>
                <w:sz w:val="20"/>
                <w:lang w:val="fr-FR"/>
              </w:rPr>
              <w:t>tratifi</w:t>
            </w:r>
            <w:r>
              <w:rPr>
                <w:sz w:val="20"/>
                <w:lang w:val="fr-FR"/>
              </w:rPr>
              <w:t xml:space="preserve">é </w:t>
            </w:r>
          </w:p>
          <w:p w14:paraId="046E942E" w14:textId="77777777" w:rsidR="008652E6" w:rsidRPr="00D914FA" w:rsidRDefault="008652E6" w:rsidP="008652E6">
            <w:pPr>
              <w:pStyle w:val="Paragraphe"/>
              <w:spacing w:line="360" w:lineRule="auto"/>
              <w:rPr>
                <w:sz w:val="20"/>
                <w:lang w:val="fr-FR"/>
              </w:rPr>
            </w:pPr>
            <w:r w:rsidRPr="00D914FA">
              <w:rPr>
                <w:sz w:val="20"/>
                <w:lang w:val="fr-FR"/>
              </w:rPr>
              <w:t>□  Probabili</w:t>
            </w:r>
            <w:r>
              <w:rPr>
                <w:sz w:val="20"/>
                <w:lang w:val="fr-FR"/>
              </w:rPr>
              <w:t>ste</w:t>
            </w:r>
            <w:r w:rsidRPr="00D914FA">
              <w:rPr>
                <w:sz w:val="20"/>
                <w:lang w:val="fr-FR"/>
              </w:rPr>
              <w:t xml:space="preserve"> / </w:t>
            </w:r>
            <w:r>
              <w:rPr>
                <w:sz w:val="20"/>
                <w:lang w:val="fr-FR"/>
              </w:rPr>
              <w:t>en grappes (c</w:t>
            </w:r>
            <w:r w:rsidRPr="00D914FA">
              <w:rPr>
                <w:sz w:val="20"/>
                <w:lang w:val="fr-FR"/>
              </w:rPr>
              <w:t>luster</w:t>
            </w:r>
            <w:r>
              <w:rPr>
                <w:sz w:val="20"/>
                <w:lang w:val="fr-FR"/>
              </w:rPr>
              <w:t>)</w:t>
            </w:r>
          </w:p>
          <w:p w14:paraId="21376B53" w14:textId="77777777" w:rsidR="008652E6" w:rsidRPr="00D914FA" w:rsidRDefault="008652E6" w:rsidP="008652E6">
            <w:pPr>
              <w:pStyle w:val="Paragraphe"/>
              <w:spacing w:line="360" w:lineRule="auto"/>
              <w:rPr>
                <w:sz w:val="20"/>
                <w:lang w:val="fr-FR"/>
              </w:rPr>
            </w:pPr>
            <w:r w:rsidRPr="00D914FA">
              <w:rPr>
                <w:sz w:val="20"/>
                <w:lang w:val="fr-FR"/>
              </w:rPr>
              <w:t>□  Probabili</w:t>
            </w:r>
            <w:r>
              <w:rPr>
                <w:sz w:val="20"/>
                <w:lang w:val="fr-FR"/>
              </w:rPr>
              <w:t>ste</w:t>
            </w:r>
            <w:r w:rsidRPr="00D914FA">
              <w:rPr>
                <w:sz w:val="20"/>
                <w:lang w:val="fr-FR"/>
              </w:rPr>
              <w:t xml:space="preserve"> / </w:t>
            </w:r>
            <w:r>
              <w:rPr>
                <w:sz w:val="20"/>
                <w:lang w:val="fr-FR"/>
              </w:rPr>
              <w:t>en grappes stratifiées</w:t>
            </w:r>
          </w:p>
          <w:p w14:paraId="4C74F77D" w14:textId="400BBE5C" w:rsidR="008652E6" w:rsidRPr="00D07D95" w:rsidDel="001D56E0" w:rsidRDefault="008652E6" w:rsidP="008652E6">
            <w:pPr>
              <w:pStyle w:val="Paragraphe"/>
              <w:spacing w:line="360" w:lineRule="auto"/>
              <w:rPr>
                <w:lang w:val="fr-FR"/>
              </w:rPr>
            </w:pPr>
            <w:r w:rsidRPr="00D914FA">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c>
          <w:tcPr>
            <w:tcW w:w="3823" w:type="dxa"/>
            <w:gridSpan w:val="4"/>
            <w:tcBorders>
              <w:top w:val="single" w:sz="4" w:space="0" w:color="auto"/>
              <w:left w:val="single" w:sz="4" w:space="0" w:color="auto"/>
              <w:bottom w:val="single" w:sz="4" w:space="0" w:color="auto"/>
              <w:right w:val="nil"/>
            </w:tcBorders>
          </w:tcPr>
          <w:p w14:paraId="70D714EE" w14:textId="308243D4" w:rsidR="00600FCE" w:rsidRDefault="008652E6" w:rsidP="008652E6">
            <w:pPr>
              <w:pStyle w:val="Paragraphe"/>
              <w:spacing w:before="120" w:line="360" w:lineRule="auto"/>
              <w:rPr>
                <w:sz w:val="20"/>
                <w:lang w:val="fr-FR"/>
              </w:rPr>
            </w:pPr>
            <w:r w:rsidRPr="00D914FA">
              <w:rPr>
                <w:sz w:val="20"/>
                <w:lang w:val="fr-FR"/>
              </w:rPr>
              <w:t xml:space="preserve">□  </w:t>
            </w:r>
            <w:r>
              <w:rPr>
                <w:sz w:val="20"/>
                <w:lang w:val="fr-FR"/>
              </w:rPr>
              <w:t>Entretien avec informateur clé</w:t>
            </w:r>
            <w:r w:rsidR="00431608">
              <w:rPr>
                <w:sz w:val="20"/>
                <w:lang w:val="fr-FR"/>
              </w:rPr>
              <w:t xml:space="preserve"> travaillant dans une structure de santé</w:t>
            </w:r>
            <w:r w:rsidRPr="00D914FA">
              <w:rPr>
                <w:sz w:val="20"/>
                <w:lang w:val="fr-FR"/>
              </w:rPr>
              <w:t xml:space="preserve"> (#</w:t>
            </w:r>
            <w:r>
              <w:rPr>
                <w:sz w:val="20"/>
                <w:lang w:val="fr-FR"/>
              </w:rPr>
              <w:t xml:space="preserve"> cible</w:t>
            </w:r>
            <w:r w:rsidR="00600FCE">
              <w:rPr>
                <w:sz w:val="20"/>
                <w:lang w:val="fr-FR"/>
              </w:rPr>
              <w:t xml:space="preserve">): </w:t>
            </w:r>
            <w:r w:rsidR="00431608">
              <w:rPr>
                <w:sz w:val="20"/>
                <w:lang w:val="fr-FR"/>
              </w:rPr>
              <w:t>1 par aire de santé sélectionnée</w:t>
            </w:r>
          </w:p>
          <w:p w14:paraId="57B37514" w14:textId="0296DE34" w:rsidR="008652E6" w:rsidRPr="00D07D95" w:rsidRDefault="008652E6" w:rsidP="008652E6">
            <w:pPr>
              <w:pStyle w:val="Paragraphe"/>
              <w:spacing w:before="120" w:line="360" w:lineRule="auto"/>
              <w:rPr>
                <w:sz w:val="20"/>
                <w:lang w:val="fr-FR"/>
              </w:rPr>
            </w:pPr>
            <w:r w:rsidRPr="00D07D95">
              <w:rPr>
                <w:sz w:val="20"/>
                <w:lang w:val="fr-FR"/>
              </w:rPr>
              <w:t>□  Discussion de groupe (# cible):_ _ _ _ _</w:t>
            </w:r>
          </w:p>
          <w:p w14:paraId="1A9F52C4" w14:textId="77777777" w:rsidR="008652E6" w:rsidRPr="00D914FA" w:rsidRDefault="008652E6" w:rsidP="008652E6">
            <w:pPr>
              <w:pStyle w:val="Paragraphe"/>
              <w:spacing w:line="360" w:lineRule="auto"/>
              <w:rPr>
                <w:sz w:val="20"/>
                <w:lang w:val="fr-FR"/>
              </w:rPr>
            </w:pPr>
            <w:r w:rsidRPr="00D914FA">
              <w:rPr>
                <w:sz w:val="20"/>
                <w:lang w:val="fr-FR"/>
              </w:rPr>
              <w:t>□  Entretien ménage (# cible):_ _ _ _ _</w:t>
            </w:r>
          </w:p>
          <w:p w14:paraId="6D36DC27" w14:textId="77777777" w:rsidR="008652E6" w:rsidRPr="00D914FA" w:rsidRDefault="008652E6" w:rsidP="008652E6">
            <w:pPr>
              <w:pStyle w:val="Paragraphe"/>
              <w:spacing w:line="360" w:lineRule="auto"/>
              <w:rPr>
                <w:sz w:val="20"/>
                <w:lang w:val="fr-FR"/>
              </w:rPr>
            </w:pPr>
            <w:r w:rsidRPr="00D914FA">
              <w:rPr>
                <w:sz w:val="20"/>
                <w:lang w:val="fr-FR"/>
              </w:rPr>
              <w:t>□  Entretien individuel (# cible):_ _ _ _ _</w:t>
            </w:r>
          </w:p>
          <w:p w14:paraId="6CA8B1C9" w14:textId="77777777" w:rsidR="008652E6" w:rsidRPr="00D914FA" w:rsidRDefault="008652E6" w:rsidP="008652E6">
            <w:pPr>
              <w:pStyle w:val="Paragraphe"/>
              <w:spacing w:line="360" w:lineRule="auto"/>
              <w:rPr>
                <w:sz w:val="20"/>
                <w:lang w:val="fr-FR"/>
              </w:rPr>
            </w:pPr>
            <w:r w:rsidRPr="00D914FA">
              <w:rPr>
                <w:sz w:val="20"/>
                <w:lang w:val="fr-FR"/>
              </w:rPr>
              <w:t xml:space="preserve">□  </w:t>
            </w:r>
            <w:r>
              <w:rPr>
                <w:sz w:val="20"/>
                <w:lang w:val="fr-FR"/>
              </w:rPr>
              <w:t>O</w:t>
            </w:r>
            <w:r w:rsidRPr="00D914FA">
              <w:rPr>
                <w:sz w:val="20"/>
                <w:lang w:val="fr-FR"/>
              </w:rPr>
              <w:t xml:space="preserve">bservations </w:t>
            </w:r>
            <w:r>
              <w:rPr>
                <w:sz w:val="20"/>
                <w:lang w:val="fr-FR"/>
              </w:rPr>
              <w:t xml:space="preserve">directes </w:t>
            </w:r>
            <w:r w:rsidRPr="00D914FA">
              <w:rPr>
                <w:sz w:val="20"/>
                <w:lang w:val="fr-FR"/>
              </w:rPr>
              <w:t>(#</w:t>
            </w:r>
            <w:r>
              <w:rPr>
                <w:sz w:val="20"/>
                <w:lang w:val="fr-FR"/>
              </w:rPr>
              <w:t xml:space="preserve"> cible</w:t>
            </w:r>
            <w:r w:rsidRPr="00D914FA">
              <w:rPr>
                <w:sz w:val="20"/>
                <w:lang w:val="fr-FR"/>
              </w:rPr>
              <w:t>):_ _ _ _ _</w:t>
            </w:r>
          </w:p>
          <w:p w14:paraId="003C7689" w14:textId="69FD47D7" w:rsidR="008652E6" w:rsidRPr="00D07D95" w:rsidRDefault="008652E6" w:rsidP="008652E6">
            <w:pPr>
              <w:pStyle w:val="Paragraphe"/>
              <w:spacing w:line="360" w:lineRule="auto"/>
              <w:rPr>
                <w:lang w:val="fr-FR"/>
              </w:rPr>
            </w:pPr>
            <w:r w:rsidRPr="00D914FA">
              <w:rPr>
                <w:sz w:val="20"/>
                <w:lang w:val="fr-FR"/>
              </w:rPr>
              <w:t xml:space="preserve">□  </w:t>
            </w: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r w:rsidRPr="00D914FA" w:rsidDel="00727C82">
              <w:rPr>
                <w:color w:val="58585A" w:themeColor="background2"/>
                <w:sz w:val="20"/>
                <w:lang w:val="fr-FR"/>
              </w:rPr>
              <w:t xml:space="preserve"> </w:t>
            </w:r>
            <w:r w:rsidRPr="00D914FA" w:rsidDel="009B55FC">
              <w:rPr>
                <w:i/>
                <w:sz w:val="20"/>
                <w:lang w:val="fr-FR"/>
              </w:rPr>
              <w:t xml:space="preserve"> </w:t>
            </w:r>
            <w:r w:rsidRPr="00D914FA">
              <w:rPr>
                <w:sz w:val="20"/>
                <w:lang w:val="fr-FR"/>
              </w:rPr>
              <w:t>(#</w:t>
            </w:r>
            <w:r>
              <w:rPr>
                <w:sz w:val="20"/>
                <w:lang w:val="fr-FR"/>
              </w:rPr>
              <w:t xml:space="preserve"> cible</w:t>
            </w:r>
            <w:r w:rsidRPr="00D914FA">
              <w:rPr>
                <w:sz w:val="20"/>
                <w:lang w:val="fr-FR"/>
              </w:rPr>
              <w:t>):_ _ _ _ _</w:t>
            </w:r>
          </w:p>
        </w:tc>
      </w:tr>
      <w:tr w:rsidR="008652E6" w:rsidRPr="00822A87" w14:paraId="74EF60F9" w14:textId="77777777" w:rsidTr="00C13447">
        <w:trPr>
          <w:gridAfter w:val="1"/>
          <w:wAfter w:w="139" w:type="dxa"/>
        </w:trPr>
        <w:tc>
          <w:tcPr>
            <w:tcW w:w="2410" w:type="dxa"/>
            <w:tcBorders>
              <w:top w:val="single" w:sz="4" w:space="0" w:color="auto"/>
              <w:left w:val="nil"/>
              <w:bottom w:val="single" w:sz="4" w:space="0" w:color="auto"/>
              <w:right w:val="single" w:sz="4" w:space="0" w:color="auto"/>
            </w:tcBorders>
          </w:tcPr>
          <w:p w14:paraId="7EFE40B5" w14:textId="003A6642" w:rsidR="008652E6" w:rsidRPr="00D07D95" w:rsidRDefault="008652E6" w:rsidP="008652E6">
            <w:pPr>
              <w:pStyle w:val="Paragraphe"/>
              <w:rPr>
                <w:b/>
                <w:lang w:val="fr-FR"/>
              </w:rPr>
            </w:pPr>
            <w:r w:rsidRPr="00D07D95">
              <w:rPr>
                <w:b/>
                <w:lang w:val="fr-FR"/>
              </w:rPr>
              <w:t>Niveau de précision cible si échantillonnage probabiliste</w:t>
            </w:r>
          </w:p>
        </w:tc>
        <w:tc>
          <w:tcPr>
            <w:tcW w:w="3265" w:type="dxa"/>
            <w:gridSpan w:val="4"/>
            <w:tcBorders>
              <w:top w:val="single" w:sz="4" w:space="0" w:color="auto"/>
              <w:left w:val="single" w:sz="4" w:space="0" w:color="auto"/>
              <w:bottom w:val="single" w:sz="4" w:space="0" w:color="auto"/>
              <w:right w:val="single" w:sz="4" w:space="0" w:color="auto"/>
            </w:tcBorders>
          </w:tcPr>
          <w:p w14:paraId="7B056160" w14:textId="5B71A05B" w:rsidR="008652E6" w:rsidRPr="00D07D95" w:rsidRDefault="008652E6" w:rsidP="008652E6">
            <w:pPr>
              <w:pStyle w:val="Paragraphe"/>
              <w:spacing w:before="120" w:line="360" w:lineRule="auto"/>
              <w:rPr>
                <w:sz w:val="20"/>
                <w:lang w:val="fr-FR"/>
              </w:rPr>
            </w:pPr>
            <w:r w:rsidRPr="00D07D95">
              <w:rPr>
                <w:sz w:val="20"/>
                <w:lang w:val="fr-FR"/>
              </w:rPr>
              <w:t xml:space="preserve">_ _% </w:t>
            </w:r>
            <w:r>
              <w:rPr>
                <w:sz w:val="20"/>
                <w:lang w:val="fr-FR"/>
              </w:rPr>
              <w:t>niveau de confiance</w:t>
            </w:r>
          </w:p>
        </w:tc>
        <w:tc>
          <w:tcPr>
            <w:tcW w:w="3823" w:type="dxa"/>
            <w:gridSpan w:val="4"/>
            <w:tcBorders>
              <w:top w:val="single" w:sz="4" w:space="0" w:color="auto"/>
              <w:left w:val="single" w:sz="4" w:space="0" w:color="auto"/>
              <w:bottom w:val="single" w:sz="4" w:space="0" w:color="auto"/>
              <w:right w:val="nil"/>
            </w:tcBorders>
          </w:tcPr>
          <w:p w14:paraId="1875A95F" w14:textId="740E06C5" w:rsidR="008652E6" w:rsidRPr="00D07D95" w:rsidRDefault="008652E6" w:rsidP="008652E6">
            <w:pPr>
              <w:pStyle w:val="Paragraphe"/>
              <w:spacing w:before="120" w:line="360" w:lineRule="auto"/>
              <w:rPr>
                <w:sz w:val="20"/>
                <w:lang w:val="fr-FR"/>
              </w:rPr>
            </w:pPr>
            <w:r w:rsidRPr="00D07D95">
              <w:rPr>
                <w:sz w:val="20"/>
                <w:lang w:val="fr-FR"/>
              </w:rPr>
              <w:t>_ _+/- % marg</w:t>
            </w:r>
            <w:r>
              <w:rPr>
                <w:sz w:val="20"/>
                <w:lang w:val="fr-FR"/>
              </w:rPr>
              <w:t>e d’erreur</w:t>
            </w:r>
          </w:p>
        </w:tc>
      </w:tr>
      <w:tr w:rsidR="008652E6" w:rsidRPr="00822A87" w14:paraId="28C6B67C" w14:textId="77777777" w:rsidTr="00C13447">
        <w:trPr>
          <w:gridAfter w:val="1"/>
          <w:wAfter w:w="139" w:type="dxa"/>
        </w:trPr>
        <w:tc>
          <w:tcPr>
            <w:tcW w:w="2410" w:type="dxa"/>
            <w:tcBorders>
              <w:top w:val="single" w:sz="4" w:space="0" w:color="auto"/>
              <w:left w:val="nil"/>
              <w:bottom w:val="nil"/>
              <w:right w:val="single" w:sz="4" w:space="0" w:color="auto"/>
            </w:tcBorders>
          </w:tcPr>
          <w:p w14:paraId="5F8B5EF2" w14:textId="349B74E4" w:rsidR="008652E6" w:rsidRPr="00D07D95" w:rsidRDefault="008652E6" w:rsidP="008652E6">
            <w:pPr>
              <w:pStyle w:val="Paragraphe"/>
              <w:rPr>
                <w:b/>
                <w:lang w:val="fr-FR"/>
              </w:rPr>
            </w:pPr>
            <w:r>
              <w:rPr>
                <w:b/>
                <w:lang w:val="fr-FR"/>
              </w:rPr>
              <w:t>Plat</w:t>
            </w:r>
            <w:r w:rsidR="00600FCE">
              <w:rPr>
                <w:b/>
                <w:lang w:val="fr-FR"/>
              </w:rPr>
              <w:t>e</w:t>
            </w:r>
            <w:r>
              <w:rPr>
                <w:b/>
                <w:lang w:val="fr-FR"/>
              </w:rPr>
              <w:t xml:space="preserve">-forme(s) de gestion des données </w:t>
            </w:r>
          </w:p>
        </w:tc>
        <w:tc>
          <w:tcPr>
            <w:tcW w:w="289" w:type="dxa"/>
            <w:tcBorders>
              <w:top w:val="single" w:sz="4" w:space="0" w:color="auto"/>
              <w:left w:val="single" w:sz="4" w:space="0" w:color="auto"/>
              <w:bottom w:val="single" w:sz="4" w:space="0" w:color="auto"/>
              <w:right w:val="nil"/>
            </w:tcBorders>
          </w:tcPr>
          <w:p w14:paraId="00C65FC8" w14:textId="5C84EB33" w:rsidR="008652E6" w:rsidRPr="00D07D95" w:rsidRDefault="00600FCE" w:rsidP="008652E6">
            <w:pPr>
              <w:pStyle w:val="Paragraphe"/>
              <w:rPr>
                <w:lang w:val="fr-FR"/>
              </w:rPr>
            </w:pPr>
            <w:r>
              <w:rPr>
                <w:sz w:val="20"/>
                <w:lang w:val="fr-FR"/>
              </w:rPr>
              <w:t>X</w:t>
            </w:r>
          </w:p>
        </w:tc>
        <w:tc>
          <w:tcPr>
            <w:tcW w:w="2976" w:type="dxa"/>
            <w:gridSpan w:val="3"/>
            <w:tcBorders>
              <w:top w:val="single" w:sz="4" w:space="0" w:color="auto"/>
              <w:left w:val="single" w:sz="4" w:space="0" w:color="auto"/>
              <w:bottom w:val="single" w:sz="4" w:space="0" w:color="auto"/>
              <w:right w:val="nil"/>
            </w:tcBorders>
          </w:tcPr>
          <w:p w14:paraId="5555246B" w14:textId="665397D6" w:rsidR="008652E6" w:rsidRPr="00D07D95" w:rsidDel="001D56E0" w:rsidRDefault="008652E6" w:rsidP="008652E6">
            <w:pPr>
              <w:pStyle w:val="Paragraphe"/>
              <w:rPr>
                <w:lang w:val="fr-FR"/>
              </w:rPr>
            </w:pPr>
            <w:r w:rsidRPr="00D07D95">
              <w:rPr>
                <w:lang w:val="fr-FR"/>
              </w:rPr>
              <w:t>IMPACT</w:t>
            </w:r>
          </w:p>
        </w:tc>
        <w:tc>
          <w:tcPr>
            <w:tcW w:w="284" w:type="dxa"/>
            <w:tcBorders>
              <w:top w:val="single" w:sz="4" w:space="0" w:color="auto"/>
              <w:left w:val="single" w:sz="4" w:space="0" w:color="auto"/>
              <w:bottom w:val="single" w:sz="4" w:space="0" w:color="auto"/>
              <w:right w:val="nil"/>
            </w:tcBorders>
          </w:tcPr>
          <w:p w14:paraId="3E62EF85" w14:textId="77777777" w:rsidR="008652E6" w:rsidRPr="00D07D95" w:rsidRDefault="008652E6" w:rsidP="008652E6">
            <w:pPr>
              <w:pStyle w:val="Paragraphe"/>
              <w:rPr>
                <w:lang w:val="fr-FR"/>
              </w:rPr>
            </w:pPr>
            <w:r w:rsidRPr="00D07D95">
              <w:rPr>
                <w:sz w:val="20"/>
                <w:lang w:val="fr-FR"/>
              </w:rPr>
              <w:t>□</w:t>
            </w:r>
          </w:p>
        </w:tc>
        <w:tc>
          <w:tcPr>
            <w:tcW w:w="3539" w:type="dxa"/>
            <w:gridSpan w:val="3"/>
            <w:tcBorders>
              <w:top w:val="single" w:sz="4" w:space="0" w:color="auto"/>
              <w:left w:val="single" w:sz="4" w:space="0" w:color="auto"/>
              <w:bottom w:val="single" w:sz="4" w:space="0" w:color="auto"/>
              <w:right w:val="nil"/>
            </w:tcBorders>
          </w:tcPr>
          <w:p w14:paraId="748B8DAA" w14:textId="3C444451" w:rsidR="008652E6" w:rsidRPr="00D07D95" w:rsidRDefault="008652E6" w:rsidP="008652E6">
            <w:pPr>
              <w:pStyle w:val="Paragraphe"/>
              <w:rPr>
                <w:lang w:val="fr-FR"/>
              </w:rPr>
            </w:pPr>
            <w:r>
              <w:rPr>
                <w:lang w:val="fr-FR"/>
              </w:rPr>
              <w:t>HCR</w:t>
            </w:r>
          </w:p>
        </w:tc>
      </w:tr>
      <w:tr w:rsidR="008652E6" w:rsidRPr="00822A87" w14:paraId="2B876E63" w14:textId="77777777" w:rsidTr="00C13447">
        <w:trPr>
          <w:gridAfter w:val="1"/>
          <w:wAfter w:w="139" w:type="dxa"/>
        </w:trPr>
        <w:tc>
          <w:tcPr>
            <w:tcW w:w="2410" w:type="dxa"/>
            <w:tcBorders>
              <w:top w:val="nil"/>
              <w:left w:val="nil"/>
              <w:bottom w:val="single" w:sz="4" w:space="0" w:color="auto"/>
              <w:right w:val="single" w:sz="4" w:space="0" w:color="auto"/>
            </w:tcBorders>
          </w:tcPr>
          <w:p w14:paraId="66230D0F" w14:textId="77777777" w:rsidR="008652E6" w:rsidRPr="00D07D95" w:rsidRDefault="008652E6" w:rsidP="008652E6">
            <w:pPr>
              <w:pStyle w:val="Paragraphe"/>
              <w:rPr>
                <w:b/>
                <w:lang w:val="fr-FR"/>
              </w:rPr>
            </w:pPr>
          </w:p>
        </w:tc>
        <w:tc>
          <w:tcPr>
            <w:tcW w:w="289" w:type="dxa"/>
            <w:tcBorders>
              <w:top w:val="single" w:sz="4" w:space="0" w:color="auto"/>
              <w:left w:val="single" w:sz="4" w:space="0" w:color="auto"/>
              <w:bottom w:val="single" w:sz="4" w:space="0" w:color="auto"/>
              <w:right w:val="nil"/>
            </w:tcBorders>
          </w:tcPr>
          <w:p w14:paraId="69B8D6A2" w14:textId="1A3D7FAC" w:rsidR="008652E6" w:rsidRPr="00D07D95" w:rsidRDefault="008652E6" w:rsidP="008652E6">
            <w:pPr>
              <w:pStyle w:val="Paragraphe"/>
              <w:rPr>
                <w:sz w:val="20"/>
                <w:lang w:val="fr-FR"/>
              </w:rPr>
            </w:pPr>
            <w:r w:rsidRPr="00D07D95">
              <w:rPr>
                <w:sz w:val="20"/>
                <w:lang w:val="fr-FR"/>
              </w:rPr>
              <w:t>□</w:t>
            </w:r>
          </w:p>
        </w:tc>
        <w:tc>
          <w:tcPr>
            <w:tcW w:w="6799" w:type="dxa"/>
            <w:gridSpan w:val="7"/>
            <w:tcBorders>
              <w:top w:val="single" w:sz="4" w:space="0" w:color="auto"/>
              <w:left w:val="single" w:sz="4" w:space="0" w:color="auto"/>
              <w:bottom w:val="single" w:sz="4" w:space="0" w:color="auto"/>
              <w:right w:val="nil"/>
            </w:tcBorders>
          </w:tcPr>
          <w:p w14:paraId="555B52E1" w14:textId="21FDB2B1" w:rsidR="008652E6" w:rsidRPr="00D07D95" w:rsidRDefault="008652E6" w:rsidP="008652E6">
            <w:pPr>
              <w:pStyle w:val="Paragraphe"/>
              <w:rPr>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p>
        </w:tc>
      </w:tr>
      <w:tr w:rsidR="008652E6" w:rsidRPr="00822A87" w14:paraId="6359D1C1" w14:textId="77777777" w:rsidTr="00C13447">
        <w:trPr>
          <w:gridAfter w:val="1"/>
          <w:wAfter w:w="139" w:type="dxa"/>
        </w:trPr>
        <w:tc>
          <w:tcPr>
            <w:tcW w:w="2410" w:type="dxa"/>
            <w:tcBorders>
              <w:top w:val="single" w:sz="4" w:space="0" w:color="auto"/>
              <w:left w:val="nil"/>
              <w:bottom w:val="nil"/>
              <w:right w:val="single" w:sz="4" w:space="0" w:color="auto"/>
            </w:tcBorders>
          </w:tcPr>
          <w:p w14:paraId="06649855" w14:textId="16D9CB31" w:rsidR="008652E6" w:rsidRPr="00D07D95" w:rsidRDefault="008652E6" w:rsidP="008652E6">
            <w:pPr>
              <w:pStyle w:val="Paragraphe"/>
              <w:rPr>
                <w:b/>
                <w:lang w:val="fr-FR"/>
              </w:rPr>
            </w:pPr>
            <w:r>
              <w:rPr>
                <w:b/>
                <w:lang w:val="fr-FR"/>
              </w:rPr>
              <w:t>Type(s) de produit(s) attendu(s)</w:t>
            </w:r>
            <w:r w:rsidRPr="00D07D95">
              <w:rPr>
                <w:b/>
                <w:lang w:val="fr-FR"/>
              </w:rPr>
              <w:t xml:space="preserve"> </w:t>
            </w:r>
          </w:p>
        </w:tc>
        <w:tc>
          <w:tcPr>
            <w:tcW w:w="289" w:type="dxa"/>
            <w:tcBorders>
              <w:top w:val="single" w:sz="4" w:space="0" w:color="auto"/>
              <w:left w:val="single" w:sz="4" w:space="0" w:color="auto"/>
              <w:bottom w:val="single" w:sz="4" w:space="0" w:color="auto"/>
              <w:right w:val="nil"/>
            </w:tcBorders>
          </w:tcPr>
          <w:p w14:paraId="5C34BC0F" w14:textId="5549F01C" w:rsidR="008652E6" w:rsidRPr="00D07D95" w:rsidRDefault="008652E6" w:rsidP="008652E6">
            <w:pPr>
              <w:pStyle w:val="Paragraphe"/>
              <w:rPr>
                <w:lang w:val="fr-FR"/>
              </w:rPr>
            </w:pPr>
            <w:r w:rsidRPr="00D07D95">
              <w:rPr>
                <w:sz w:val="20"/>
                <w:lang w:val="fr-FR"/>
              </w:rPr>
              <w:t>□</w:t>
            </w:r>
          </w:p>
        </w:tc>
        <w:tc>
          <w:tcPr>
            <w:tcW w:w="2268" w:type="dxa"/>
            <w:tcBorders>
              <w:top w:val="single" w:sz="4" w:space="0" w:color="auto"/>
              <w:left w:val="single" w:sz="4" w:space="0" w:color="auto"/>
              <w:bottom w:val="single" w:sz="4" w:space="0" w:color="auto"/>
              <w:right w:val="nil"/>
            </w:tcBorders>
          </w:tcPr>
          <w:p w14:paraId="6E1F7AB7" w14:textId="4335F82E" w:rsidR="008652E6" w:rsidRPr="00D07D95" w:rsidRDefault="008652E6" w:rsidP="008652E6">
            <w:pPr>
              <w:pStyle w:val="Paragraphe"/>
              <w:rPr>
                <w:lang w:val="fr-FR"/>
              </w:rPr>
            </w:pPr>
            <w:r>
              <w:rPr>
                <w:lang w:val="fr-FR"/>
              </w:rPr>
              <w:t>Aperçu de la situation (s</w:t>
            </w:r>
            <w:r w:rsidRPr="00D07D95">
              <w:rPr>
                <w:lang w:val="fr-FR"/>
              </w:rPr>
              <w:t>ituation overview</w:t>
            </w:r>
            <w:r>
              <w:rPr>
                <w:lang w:val="fr-FR"/>
              </w:rPr>
              <w:t>)</w:t>
            </w:r>
            <w:r w:rsidRPr="00D07D95">
              <w:rPr>
                <w:lang w:val="fr-FR"/>
              </w:rPr>
              <w:t xml:space="preserve"> #: _</w:t>
            </w:r>
            <w:r>
              <w:rPr>
                <w:lang w:val="fr-FR"/>
              </w:rPr>
              <w:t>_</w:t>
            </w:r>
          </w:p>
        </w:tc>
        <w:tc>
          <w:tcPr>
            <w:tcW w:w="277" w:type="dxa"/>
            <w:tcBorders>
              <w:top w:val="single" w:sz="4" w:space="0" w:color="auto"/>
              <w:left w:val="single" w:sz="4" w:space="0" w:color="auto"/>
              <w:bottom w:val="single" w:sz="4" w:space="0" w:color="auto"/>
              <w:right w:val="nil"/>
            </w:tcBorders>
          </w:tcPr>
          <w:p w14:paraId="48B3B491" w14:textId="26CB8A11" w:rsidR="008652E6" w:rsidRPr="00D07D95" w:rsidRDefault="008652E6" w:rsidP="008652E6">
            <w:pPr>
              <w:pStyle w:val="Paragraphe"/>
              <w:rPr>
                <w:lang w:val="fr-FR"/>
              </w:rPr>
            </w:pPr>
            <w:r w:rsidRPr="00D07D95">
              <w:rPr>
                <w:sz w:val="20"/>
                <w:lang w:val="fr-FR"/>
              </w:rPr>
              <w:t>□</w:t>
            </w:r>
          </w:p>
        </w:tc>
        <w:tc>
          <w:tcPr>
            <w:tcW w:w="1984" w:type="dxa"/>
            <w:gridSpan w:val="3"/>
            <w:tcBorders>
              <w:top w:val="single" w:sz="4" w:space="0" w:color="auto"/>
              <w:left w:val="single" w:sz="4" w:space="0" w:color="auto"/>
              <w:bottom w:val="single" w:sz="4" w:space="0" w:color="auto"/>
              <w:right w:val="nil"/>
            </w:tcBorders>
          </w:tcPr>
          <w:p w14:paraId="312302B5" w14:textId="1070EAD8" w:rsidR="008652E6" w:rsidRPr="00D07D95" w:rsidRDefault="008652E6" w:rsidP="008652E6">
            <w:pPr>
              <w:pStyle w:val="Paragraphe"/>
              <w:rPr>
                <w:lang w:val="fr-FR"/>
              </w:rPr>
            </w:pPr>
            <w:r w:rsidRPr="00D07D95">
              <w:rPr>
                <w:lang w:val="fr-FR"/>
              </w:rPr>
              <w:t>R</w:t>
            </w:r>
            <w:r>
              <w:rPr>
                <w:lang w:val="fr-FR"/>
              </w:rPr>
              <w:t>ap</w:t>
            </w:r>
            <w:r w:rsidRPr="00D07D95">
              <w:rPr>
                <w:lang w:val="fr-FR"/>
              </w:rPr>
              <w:t xml:space="preserve">port #: </w:t>
            </w:r>
            <w:r w:rsidR="00D24D3F">
              <w:rPr>
                <w:lang w:val="fr-FR"/>
              </w:rPr>
              <w:t>1 rapport final</w:t>
            </w:r>
          </w:p>
        </w:tc>
        <w:tc>
          <w:tcPr>
            <w:tcW w:w="236" w:type="dxa"/>
            <w:tcBorders>
              <w:top w:val="single" w:sz="4" w:space="0" w:color="auto"/>
              <w:left w:val="single" w:sz="4" w:space="0" w:color="auto"/>
              <w:bottom w:val="single" w:sz="4" w:space="0" w:color="auto"/>
              <w:right w:val="nil"/>
            </w:tcBorders>
          </w:tcPr>
          <w:p w14:paraId="272BA00A" w14:textId="6CD517FD" w:rsidR="008652E6" w:rsidRPr="00D07D95" w:rsidRDefault="008652E6" w:rsidP="008652E6">
            <w:pPr>
              <w:pStyle w:val="Paragraphe"/>
              <w:rPr>
                <w:lang w:val="fr-FR"/>
              </w:rPr>
            </w:pPr>
            <w:r w:rsidRPr="00D07D95">
              <w:rPr>
                <w:sz w:val="20"/>
                <w:lang w:val="fr-FR"/>
              </w:rPr>
              <w:t>□</w:t>
            </w:r>
          </w:p>
        </w:tc>
        <w:tc>
          <w:tcPr>
            <w:tcW w:w="2034" w:type="dxa"/>
            <w:tcBorders>
              <w:top w:val="nil"/>
              <w:left w:val="single" w:sz="4" w:space="0" w:color="auto"/>
              <w:bottom w:val="single" w:sz="4" w:space="0" w:color="000000" w:themeColor="text1"/>
              <w:right w:val="nil"/>
            </w:tcBorders>
          </w:tcPr>
          <w:p w14:paraId="4FA761A5" w14:textId="059D8987" w:rsidR="008652E6" w:rsidRPr="00D07D95" w:rsidRDefault="008652E6" w:rsidP="008652E6">
            <w:pPr>
              <w:pStyle w:val="Paragraphe"/>
              <w:rPr>
                <w:lang w:val="fr-FR"/>
              </w:rPr>
            </w:pPr>
            <w:r w:rsidRPr="00D07D95">
              <w:rPr>
                <w:lang w:val="fr-FR"/>
              </w:rPr>
              <w:t>Profil #: _ _</w:t>
            </w:r>
          </w:p>
        </w:tc>
      </w:tr>
      <w:tr w:rsidR="008652E6" w:rsidRPr="00D02529" w14:paraId="68FD06F6" w14:textId="77777777" w:rsidTr="00C13447">
        <w:trPr>
          <w:gridAfter w:val="1"/>
          <w:wAfter w:w="139" w:type="dxa"/>
        </w:trPr>
        <w:tc>
          <w:tcPr>
            <w:tcW w:w="2410" w:type="dxa"/>
            <w:tcBorders>
              <w:top w:val="nil"/>
              <w:left w:val="nil"/>
              <w:bottom w:val="nil"/>
              <w:right w:val="single" w:sz="4" w:space="0" w:color="auto"/>
            </w:tcBorders>
          </w:tcPr>
          <w:p w14:paraId="3917C403" w14:textId="77777777" w:rsidR="008652E6" w:rsidRPr="00D07D95" w:rsidRDefault="008652E6" w:rsidP="008652E6">
            <w:pPr>
              <w:pStyle w:val="Paragraphe"/>
              <w:rPr>
                <w:b/>
                <w:lang w:val="fr-FR"/>
              </w:rPr>
            </w:pPr>
          </w:p>
        </w:tc>
        <w:tc>
          <w:tcPr>
            <w:tcW w:w="289" w:type="dxa"/>
            <w:tcBorders>
              <w:top w:val="single" w:sz="4" w:space="0" w:color="auto"/>
              <w:left w:val="single" w:sz="4" w:space="0" w:color="auto"/>
              <w:bottom w:val="single" w:sz="4" w:space="0" w:color="auto"/>
              <w:right w:val="nil"/>
            </w:tcBorders>
          </w:tcPr>
          <w:p w14:paraId="5FC77756" w14:textId="7B32F55D" w:rsidR="008652E6" w:rsidRPr="00D07D95" w:rsidRDefault="008652E6" w:rsidP="008652E6">
            <w:pPr>
              <w:pStyle w:val="Paragraphe"/>
              <w:rPr>
                <w:lang w:val="fr-FR"/>
              </w:rPr>
            </w:pPr>
            <w:r>
              <w:rPr>
                <w:sz w:val="20"/>
                <w:lang w:val="fr-FR"/>
              </w:rPr>
              <w:t>X</w:t>
            </w:r>
          </w:p>
        </w:tc>
        <w:tc>
          <w:tcPr>
            <w:tcW w:w="2268" w:type="dxa"/>
            <w:tcBorders>
              <w:top w:val="single" w:sz="4" w:space="0" w:color="auto"/>
              <w:left w:val="single" w:sz="4" w:space="0" w:color="auto"/>
              <w:bottom w:val="single" w:sz="4" w:space="0" w:color="auto"/>
              <w:right w:val="nil"/>
            </w:tcBorders>
          </w:tcPr>
          <w:p w14:paraId="023A0CB1" w14:textId="56EE173E" w:rsidR="008652E6" w:rsidRPr="00D07D95" w:rsidRDefault="008652E6" w:rsidP="008652E6">
            <w:pPr>
              <w:pStyle w:val="Paragraphe"/>
              <w:rPr>
                <w:lang w:val="fr-FR"/>
              </w:rPr>
            </w:pPr>
            <w:r w:rsidRPr="00D07D95">
              <w:rPr>
                <w:lang w:val="fr-FR"/>
              </w:rPr>
              <w:t>Pr</w:t>
            </w:r>
            <w:r>
              <w:rPr>
                <w:lang w:val="fr-FR"/>
              </w:rPr>
              <w:t>é</w:t>
            </w:r>
            <w:r w:rsidRPr="00D07D95">
              <w:rPr>
                <w:lang w:val="fr-FR"/>
              </w:rPr>
              <w:t>sentation (</w:t>
            </w:r>
            <w:r>
              <w:rPr>
                <w:lang w:val="fr-FR"/>
              </w:rPr>
              <w:t>résultats préliminaires</w:t>
            </w:r>
            <w:r w:rsidRPr="00D07D95">
              <w:rPr>
                <w:lang w:val="fr-FR"/>
              </w:rPr>
              <w:t xml:space="preserve">) #: </w:t>
            </w:r>
            <w:r w:rsidR="00D24D3F">
              <w:rPr>
                <w:lang w:val="fr-FR"/>
              </w:rPr>
              <w:t>1</w:t>
            </w:r>
          </w:p>
        </w:tc>
        <w:tc>
          <w:tcPr>
            <w:tcW w:w="277" w:type="dxa"/>
            <w:tcBorders>
              <w:top w:val="single" w:sz="4" w:space="0" w:color="auto"/>
              <w:left w:val="single" w:sz="4" w:space="0" w:color="auto"/>
              <w:bottom w:val="single" w:sz="4" w:space="0" w:color="auto"/>
              <w:right w:val="nil"/>
            </w:tcBorders>
          </w:tcPr>
          <w:p w14:paraId="08058BBD" w14:textId="2F93F2A6" w:rsidR="008652E6" w:rsidRPr="00D07D95" w:rsidRDefault="008652E6" w:rsidP="008652E6">
            <w:pPr>
              <w:pStyle w:val="Paragraphe"/>
              <w:rPr>
                <w:lang w:val="fr-FR"/>
              </w:rPr>
            </w:pPr>
            <w:r w:rsidRPr="00D07D95">
              <w:rPr>
                <w:sz w:val="20"/>
                <w:lang w:val="fr-FR"/>
              </w:rPr>
              <w:t>□</w:t>
            </w:r>
          </w:p>
        </w:tc>
        <w:tc>
          <w:tcPr>
            <w:tcW w:w="1984" w:type="dxa"/>
            <w:gridSpan w:val="3"/>
            <w:tcBorders>
              <w:top w:val="single" w:sz="4" w:space="0" w:color="auto"/>
              <w:left w:val="single" w:sz="4" w:space="0" w:color="auto"/>
              <w:bottom w:val="single" w:sz="4" w:space="0" w:color="auto"/>
              <w:right w:val="nil"/>
            </w:tcBorders>
          </w:tcPr>
          <w:p w14:paraId="57CE964C" w14:textId="496854D2" w:rsidR="008652E6" w:rsidRPr="00D07D95" w:rsidRDefault="008652E6" w:rsidP="008652E6">
            <w:pPr>
              <w:pStyle w:val="Paragraphe"/>
              <w:rPr>
                <w:lang w:val="fr-FR"/>
              </w:rPr>
            </w:pPr>
            <w:r w:rsidRPr="00D07D95">
              <w:rPr>
                <w:lang w:val="fr-FR"/>
              </w:rPr>
              <w:t>Pr</w:t>
            </w:r>
            <w:r>
              <w:rPr>
                <w:lang w:val="fr-FR"/>
              </w:rPr>
              <w:t>é</w:t>
            </w:r>
            <w:r w:rsidRPr="00D07D95">
              <w:rPr>
                <w:lang w:val="fr-FR"/>
              </w:rPr>
              <w:t>sentation (</w:t>
            </w:r>
            <w:r>
              <w:rPr>
                <w:lang w:val="fr-FR"/>
              </w:rPr>
              <w:t>finale</w:t>
            </w:r>
            <w:r w:rsidRPr="00D07D95">
              <w:rPr>
                <w:lang w:val="fr-FR"/>
              </w:rPr>
              <w:t>)  #: _ _</w:t>
            </w:r>
          </w:p>
        </w:tc>
        <w:tc>
          <w:tcPr>
            <w:tcW w:w="236" w:type="dxa"/>
            <w:tcBorders>
              <w:top w:val="single" w:sz="4" w:space="0" w:color="auto"/>
              <w:left w:val="single" w:sz="4" w:space="0" w:color="auto"/>
              <w:bottom w:val="single" w:sz="4" w:space="0" w:color="auto"/>
              <w:right w:val="nil"/>
            </w:tcBorders>
          </w:tcPr>
          <w:p w14:paraId="2B68BAC4" w14:textId="47748BE4" w:rsidR="008652E6" w:rsidRPr="00D07D95" w:rsidRDefault="008652E6" w:rsidP="008652E6">
            <w:pPr>
              <w:pStyle w:val="Paragraphe"/>
              <w:rPr>
                <w:lang w:val="fr-FR"/>
              </w:rPr>
            </w:pPr>
            <w:r>
              <w:rPr>
                <w:lang w:val="fr-FR"/>
              </w:rPr>
              <w:t>X</w:t>
            </w:r>
          </w:p>
        </w:tc>
        <w:tc>
          <w:tcPr>
            <w:tcW w:w="2034" w:type="dxa"/>
            <w:tcBorders>
              <w:top w:val="nil"/>
              <w:left w:val="single" w:sz="4" w:space="0" w:color="auto"/>
              <w:bottom w:val="single" w:sz="4" w:space="0" w:color="000000" w:themeColor="text1"/>
              <w:right w:val="nil"/>
            </w:tcBorders>
          </w:tcPr>
          <w:p w14:paraId="6BD1C199" w14:textId="06FE76E6" w:rsidR="008652E6" w:rsidRPr="00D07D95" w:rsidRDefault="008652E6" w:rsidP="008652E6">
            <w:pPr>
              <w:pStyle w:val="Paragraphe"/>
              <w:rPr>
                <w:lang w:val="fr-FR"/>
              </w:rPr>
            </w:pPr>
            <w:r>
              <w:rPr>
                <w:lang w:val="fr-FR"/>
              </w:rPr>
              <w:t>Fiche d’information</w:t>
            </w:r>
            <w:r w:rsidRPr="00D07D95">
              <w:rPr>
                <w:lang w:val="fr-FR"/>
              </w:rPr>
              <w:t xml:space="preserve"> #: </w:t>
            </w:r>
            <w:r w:rsidR="00D24D3F">
              <w:rPr>
                <w:lang w:val="fr-FR"/>
              </w:rPr>
              <w:t>une par Zone de Santé</w:t>
            </w:r>
            <w:r w:rsidR="009216A8">
              <w:rPr>
                <w:lang w:val="fr-FR"/>
              </w:rPr>
              <w:t xml:space="preserve"> et par province</w:t>
            </w:r>
          </w:p>
        </w:tc>
      </w:tr>
      <w:tr w:rsidR="008652E6" w:rsidRPr="00822A87" w14:paraId="23728BCF" w14:textId="77777777" w:rsidTr="00C13447">
        <w:trPr>
          <w:gridAfter w:val="1"/>
          <w:wAfter w:w="139" w:type="dxa"/>
        </w:trPr>
        <w:tc>
          <w:tcPr>
            <w:tcW w:w="2410" w:type="dxa"/>
            <w:tcBorders>
              <w:top w:val="nil"/>
              <w:left w:val="nil"/>
              <w:bottom w:val="nil"/>
              <w:right w:val="single" w:sz="4" w:space="0" w:color="auto"/>
            </w:tcBorders>
          </w:tcPr>
          <w:p w14:paraId="053B89FE" w14:textId="77777777" w:rsidR="008652E6" w:rsidRPr="00D07D95" w:rsidRDefault="008652E6" w:rsidP="008652E6">
            <w:pPr>
              <w:pStyle w:val="Paragraphe"/>
              <w:rPr>
                <w:b/>
                <w:lang w:val="fr-FR"/>
              </w:rPr>
            </w:pPr>
          </w:p>
        </w:tc>
        <w:tc>
          <w:tcPr>
            <w:tcW w:w="289" w:type="dxa"/>
            <w:tcBorders>
              <w:top w:val="single" w:sz="4" w:space="0" w:color="auto"/>
              <w:left w:val="single" w:sz="4" w:space="0" w:color="auto"/>
              <w:bottom w:val="single" w:sz="4" w:space="0" w:color="auto"/>
              <w:right w:val="nil"/>
            </w:tcBorders>
          </w:tcPr>
          <w:p w14:paraId="58298839" w14:textId="08FE8224" w:rsidR="008652E6" w:rsidRPr="00D07D95" w:rsidRDefault="008652E6" w:rsidP="008652E6">
            <w:pPr>
              <w:pStyle w:val="Paragraphe"/>
              <w:rPr>
                <w:lang w:val="fr-FR"/>
              </w:rPr>
            </w:pPr>
            <w:r w:rsidRPr="00D07D95">
              <w:rPr>
                <w:sz w:val="20"/>
                <w:lang w:val="fr-FR"/>
              </w:rPr>
              <w:t>□</w:t>
            </w:r>
          </w:p>
        </w:tc>
        <w:tc>
          <w:tcPr>
            <w:tcW w:w="2268" w:type="dxa"/>
            <w:tcBorders>
              <w:top w:val="single" w:sz="4" w:space="0" w:color="auto"/>
              <w:left w:val="single" w:sz="4" w:space="0" w:color="auto"/>
              <w:bottom w:val="single" w:sz="4" w:space="0" w:color="auto"/>
              <w:right w:val="nil"/>
            </w:tcBorders>
          </w:tcPr>
          <w:p w14:paraId="4C5BE054" w14:textId="618AD593" w:rsidR="008652E6" w:rsidRPr="00D07D95" w:rsidRDefault="008652E6" w:rsidP="008652E6">
            <w:pPr>
              <w:pStyle w:val="Paragraphe"/>
              <w:rPr>
                <w:lang w:val="fr-FR"/>
              </w:rPr>
            </w:pPr>
            <w:r>
              <w:rPr>
                <w:lang w:val="fr-FR"/>
              </w:rPr>
              <w:t>D</w:t>
            </w:r>
            <w:r w:rsidRPr="00D07D95">
              <w:rPr>
                <w:lang w:val="fr-FR"/>
              </w:rPr>
              <w:t>ashboard</w:t>
            </w:r>
            <w:r>
              <w:rPr>
                <w:lang w:val="fr-FR"/>
              </w:rPr>
              <w:t xml:space="preserve"> interactif</w:t>
            </w:r>
            <w:r w:rsidRPr="00D07D95">
              <w:rPr>
                <w:lang w:val="fr-FR"/>
              </w:rPr>
              <w:t xml:space="preserve"> #:_</w:t>
            </w:r>
          </w:p>
        </w:tc>
        <w:tc>
          <w:tcPr>
            <w:tcW w:w="277" w:type="dxa"/>
            <w:tcBorders>
              <w:top w:val="single" w:sz="4" w:space="0" w:color="auto"/>
              <w:left w:val="single" w:sz="4" w:space="0" w:color="auto"/>
              <w:bottom w:val="single" w:sz="4" w:space="0" w:color="auto"/>
              <w:right w:val="nil"/>
            </w:tcBorders>
          </w:tcPr>
          <w:p w14:paraId="7BB9C663" w14:textId="79910BD0" w:rsidR="008652E6" w:rsidRPr="00D07D95" w:rsidRDefault="008652E6" w:rsidP="008652E6">
            <w:pPr>
              <w:pStyle w:val="Paragraphe"/>
              <w:rPr>
                <w:lang w:val="fr-FR"/>
              </w:rPr>
            </w:pPr>
            <w:r w:rsidRPr="00D07D95">
              <w:rPr>
                <w:sz w:val="20"/>
                <w:lang w:val="fr-FR"/>
              </w:rPr>
              <w:t>□</w:t>
            </w:r>
          </w:p>
        </w:tc>
        <w:tc>
          <w:tcPr>
            <w:tcW w:w="1984" w:type="dxa"/>
            <w:gridSpan w:val="3"/>
            <w:tcBorders>
              <w:top w:val="single" w:sz="4" w:space="0" w:color="auto"/>
              <w:left w:val="single" w:sz="4" w:space="0" w:color="auto"/>
              <w:bottom w:val="single" w:sz="4" w:space="0" w:color="auto"/>
              <w:right w:val="nil"/>
            </w:tcBorders>
          </w:tcPr>
          <w:p w14:paraId="20FCB5EF" w14:textId="5BE7CE83" w:rsidR="008652E6" w:rsidRPr="00D07D95" w:rsidRDefault="008652E6" w:rsidP="008652E6">
            <w:pPr>
              <w:pStyle w:val="Paragraphe"/>
              <w:rPr>
                <w:lang w:val="fr-FR"/>
              </w:rPr>
            </w:pPr>
            <w:r w:rsidRPr="00D07D95">
              <w:rPr>
                <w:lang w:val="fr-FR"/>
              </w:rPr>
              <w:t>Webmap #: _ _</w:t>
            </w:r>
          </w:p>
        </w:tc>
        <w:tc>
          <w:tcPr>
            <w:tcW w:w="236" w:type="dxa"/>
            <w:tcBorders>
              <w:top w:val="single" w:sz="4" w:space="0" w:color="auto"/>
              <w:left w:val="single" w:sz="4" w:space="0" w:color="auto"/>
              <w:bottom w:val="single" w:sz="4" w:space="0" w:color="auto"/>
              <w:right w:val="nil"/>
            </w:tcBorders>
          </w:tcPr>
          <w:p w14:paraId="19DC4FF1" w14:textId="3E808A05" w:rsidR="008652E6" w:rsidRPr="00D07D95" w:rsidRDefault="008652E6" w:rsidP="008652E6">
            <w:pPr>
              <w:pStyle w:val="Paragraphe"/>
              <w:rPr>
                <w:lang w:val="fr-FR"/>
              </w:rPr>
            </w:pPr>
            <w:r>
              <w:rPr>
                <w:sz w:val="20"/>
                <w:lang w:val="fr-FR"/>
              </w:rPr>
              <w:t>X</w:t>
            </w:r>
          </w:p>
        </w:tc>
        <w:tc>
          <w:tcPr>
            <w:tcW w:w="2034" w:type="dxa"/>
            <w:tcBorders>
              <w:top w:val="nil"/>
              <w:left w:val="single" w:sz="4" w:space="0" w:color="auto"/>
              <w:bottom w:val="single" w:sz="4" w:space="0" w:color="000000" w:themeColor="text1"/>
              <w:right w:val="nil"/>
            </w:tcBorders>
          </w:tcPr>
          <w:p w14:paraId="33F39A48" w14:textId="6B241312" w:rsidR="008652E6" w:rsidRPr="00D07D95" w:rsidRDefault="008652E6" w:rsidP="008652E6">
            <w:pPr>
              <w:pStyle w:val="Paragraphe"/>
              <w:rPr>
                <w:lang w:val="fr-FR"/>
              </w:rPr>
            </w:pPr>
            <w:r>
              <w:rPr>
                <w:lang w:val="fr-FR"/>
              </w:rPr>
              <w:t>Cartes</w:t>
            </w:r>
            <w:r w:rsidRPr="00D07D95">
              <w:rPr>
                <w:lang w:val="fr-FR"/>
              </w:rPr>
              <w:t xml:space="preserve"> #: </w:t>
            </w:r>
            <w:r w:rsidR="00D24D3F">
              <w:rPr>
                <w:lang w:val="fr-FR"/>
              </w:rPr>
              <w:t>5 par province</w:t>
            </w:r>
          </w:p>
        </w:tc>
      </w:tr>
      <w:tr w:rsidR="008652E6" w:rsidRPr="00822A87" w14:paraId="56B6BC66" w14:textId="77777777" w:rsidTr="00F640BE">
        <w:trPr>
          <w:gridAfter w:val="1"/>
          <w:wAfter w:w="139" w:type="dxa"/>
        </w:trPr>
        <w:tc>
          <w:tcPr>
            <w:tcW w:w="2410" w:type="dxa"/>
            <w:tcBorders>
              <w:top w:val="nil"/>
              <w:left w:val="nil"/>
              <w:bottom w:val="nil"/>
              <w:right w:val="single" w:sz="4" w:space="0" w:color="auto"/>
            </w:tcBorders>
          </w:tcPr>
          <w:p w14:paraId="17558A71" w14:textId="77777777" w:rsidR="008652E6" w:rsidRPr="00D07D95" w:rsidRDefault="008652E6" w:rsidP="008652E6">
            <w:pPr>
              <w:pStyle w:val="Paragraphe"/>
              <w:rPr>
                <w:b/>
                <w:lang w:val="fr-FR"/>
              </w:rPr>
            </w:pPr>
          </w:p>
        </w:tc>
        <w:tc>
          <w:tcPr>
            <w:tcW w:w="289" w:type="dxa"/>
            <w:tcBorders>
              <w:top w:val="single" w:sz="4" w:space="0" w:color="auto"/>
              <w:left w:val="single" w:sz="4" w:space="0" w:color="auto"/>
              <w:bottom w:val="single" w:sz="4" w:space="0" w:color="auto"/>
              <w:right w:val="nil"/>
            </w:tcBorders>
          </w:tcPr>
          <w:p w14:paraId="47ACBE3B" w14:textId="41D7DC01" w:rsidR="008652E6" w:rsidRPr="00D07D95" w:rsidRDefault="008652E6" w:rsidP="008652E6">
            <w:pPr>
              <w:pStyle w:val="Paragraphe"/>
              <w:rPr>
                <w:sz w:val="20"/>
                <w:lang w:val="fr-FR"/>
              </w:rPr>
            </w:pPr>
            <w:r w:rsidRPr="00D07D95">
              <w:rPr>
                <w:sz w:val="20"/>
                <w:lang w:val="fr-FR"/>
              </w:rPr>
              <w:t>□</w:t>
            </w:r>
          </w:p>
        </w:tc>
        <w:tc>
          <w:tcPr>
            <w:tcW w:w="6799" w:type="dxa"/>
            <w:gridSpan w:val="7"/>
            <w:tcBorders>
              <w:top w:val="single" w:sz="4" w:space="0" w:color="auto"/>
              <w:left w:val="single" w:sz="4" w:space="0" w:color="auto"/>
              <w:bottom w:val="single" w:sz="4" w:space="0" w:color="auto"/>
              <w:right w:val="nil"/>
            </w:tcBorders>
          </w:tcPr>
          <w:p w14:paraId="31D515EC" w14:textId="2777F305" w:rsidR="008652E6" w:rsidRPr="00D07D95" w:rsidRDefault="008652E6" w:rsidP="008652E6">
            <w:pPr>
              <w:pStyle w:val="Paragraphe"/>
              <w:rPr>
                <w:lang w:val="fr-FR"/>
              </w:rPr>
            </w:pPr>
            <w:r w:rsidRPr="00D914FA">
              <w:rPr>
                <w:color w:val="58585A" w:themeColor="background2"/>
                <w:sz w:val="20"/>
                <w:lang w:val="fr-FR"/>
              </w:rPr>
              <w:t>[</w:t>
            </w:r>
            <w:r>
              <w:rPr>
                <w:color w:val="58585A" w:themeColor="background2"/>
                <w:sz w:val="20"/>
                <w:lang w:val="fr-FR"/>
              </w:rPr>
              <w:t>Autre</w:t>
            </w:r>
            <w:r w:rsidRPr="00D914FA">
              <w:rPr>
                <w:color w:val="58585A" w:themeColor="background2"/>
                <w:sz w:val="20"/>
                <w:lang w:val="fr-FR"/>
              </w:rPr>
              <w:t xml:space="preserve">, </w:t>
            </w:r>
            <w:r>
              <w:rPr>
                <w:color w:val="58585A" w:themeColor="background2"/>
                <w:sz w:val="20"/>
                <w:lang w:val="fr-FR"/>
              </w:rPr>
              <w:t>spécifier</w:t>
            </w:r>
            <w:r w:rsidRPr="00D914FA">
              <w:rPr>
                <w:color w:val="58585A" w:themeColor="background2"/>
                <w:sz w:val="20"/>
                <w:lang w:val="fr-FR"/>
              </w:rPr>
              <w:t>]</w:t>
            </w:r>
            <w:r w:rsidRPr="00D914FA" w:rsidDel="0021538F">
              <w:rPr>
                <w:sz w:val="20"/>
                <w:lang w:val="fr-FR"/>
              </w:rPr>
              <w:t xml:space="preserve"> </w:t>
            </w:r>
            <w:r w:rsidRPr="00D07D95">
              <w:rPr>
                <w:lang w:val="fr-FR"/>
              </w:rPr>
              <w:t xml:space="preserve"> #: _ _</w:t>
            </w:r>
          </w:p>
        </w:tc>
      </w:tr>
      <w:tr w:rsidR="008652E6" w:rsidRPr="00D02529" w14:paraId="52FB0B04" w14:textId="77777777" w:rsidTr="00C13447">
        <w:trPr>
          <w:gridAfter w:val="1"/>
          <w:wAfter w:w="139" w:type="dxa"/>
          <w:trHeight w:val="340"/>
        </w:trPr>
        <w:tc>
          <w:tcPr>
            <w:tcW w:w="2410" w:type="dxa"/>
            <w:vMerge w:val="restart"/>
            <w:tcBorders>
              <w:top w:val="single" w:sz="4" w:space="0" w:color="000000" w:themeColor="text1"/>
              <w:left w:val="nil"/>
              <w:right w:val="single" w:sz="4" w:space="0" w:color="auto"/>
            </w:tcBorders>
          </w:tcPr>
          <w:p w14:paraId="550C23C6" w14:textId="4B0E2DF7" w:rsidR="008652E6" w:rsidRPr="00D07D95" w:rsidRDefault="008652E6" w:rsidP="008652E6">
            <w:pPr>
              <w:pStyle w:val="Paragraphe"/>
              <w:rPr>
                <w:b/>
                <w:lang w:val="fr-FR"/>
              </w:rPr>
            </w:pPr>
            <w:r w:rsidRPr="00D07D95">
              <w:rPr>
                <w:b/>
                <w:lang w:val="fr-FR"/>
              </w:rPr>
              <w:t>Acc</w:t>
            </w:r>
            <w:r>
              <w:rPr>
                <w:b/>
                <w:lang w:val="fr-FR"/>
              </w:rPr>
              <w:t>è</w:t>
            </w:r>
            <w:r w:rsidRPr="00D07D95">
              <w:rPr>
                <w:b/>
                <w:lang w:val="fr-FR"/>
              </w:rPr>
              <w:t>s</w:t>
            </w:r>
          </w:p>
          <w:p w14:paraId="4DC53A85" w14:textId="557E79D6" w:rsidR="008652E6" w:rsidRPr="00D07D95" w:rsidRDefault="008652E6" w:rsidP="008652E6">
            <w:pPr>
              <w:pStyle w:val="Paragraphe"/>
              <w:rPr>
                <w:b/>
                <w:lang w:val="fr-FR"/>
              </w:rPr>
            </w:pPr>
            <w:r w:rsidRPr="00D07D95">
              <w:rPr>
                <w:lang w:val="fr-FR"/>
              </w:rPr>
              <w:t xml:space="preserve">      </w:t>
            </w:r>
          </w:p>
          <w:p w14:paraId="67911004" w14:textId="27EF76CD" w:rsidR="008652E6" w:rsidRPr="00D07D95" w:rsidRDefault="008652E6" w:rsidP="008652E6">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6C292C2E" w14:textId="1F31AD93" w:rsidR="008652E6" w:rsidRPr="00D07D95" w:rsidRDefault="008652E6" w:rsidP="008652E6">
            <w:pPr>
              <w:pStyle w:val="Paragraphe"/>
              <w:spacing w:line="240" w:lineRule="auto"/>
              <w:rPr>
                <w:lang w:val="fr-FR"/>
              </w:rPr>
            </w:pPr>
            <w:r>
              <w:rPr>
                <w:sz w:val="20"/>
                <w:lang w:val="fr-FR"/>
              </w:rPr>
              <w:t>X</w:t>
            </w:r>
          </w:p>
        </w:tc>
        <w:tc>
          <w:tcPr>
            <w:tcW w:w="6799" w:type="dxa"/>
            <w:gridSpan w:val="7"/>
            <w:tcBorders>
              <w:top w:val="single" w:sz="4" w:space="0" w:color="000000" w:themeColor="text1"/>
              <w:left w:val="single" w:sz="4" w:space="0" w:color="auto"/>
              <w:bottom w:val="single" w:sz="4" w:space="0" w:color="000000" w:themeColor="text1"/>
              <w:right w:val="nil"/>
            </w:tcBorders>
          </w:tcPr>
          <w:p w14:paraId="4456DA21" w14:textId="349E0A77" w:rsidR="008652E6" w:rsidRPr="00D07D95" w:rsidRDefault="008652E6" w:rsidP="008652E6">
            <w:pPr>
              <w:pStyle w:val="Paragraphe"/>
              <w:spacing w:line="240" w:lineRule="auto"/>
              <w:rPr>
                <w:lang w:val="fr-FR"/>
              </w:rPr>
            </w:pPr>
            <w:r w:rsidRPr="00D07D95">
              <w:rPr>
                <w:lang w:val="fr-FR"/>
              </w:rPr>
              <w:t>Public (</w:t>
            </w:r>
            <w:r>
              <w:rPr>
                <w:lang w:val="fr-FR"/>
              </w:rPr>
              <w:t>disponible sur le Centre de Ressources</w:t>
            </w:r>
            <w:r w:rsidRPr="00D07D95">
              <w:rPr>
                <w:lang w:val="fr-FR"/>
              </w:rPr>
              <w:t xml:space="preserve"> REACH </w:t>
            </w:r>
            <w:r>
              <w:rPr>
                <w:lang w:val="fr-FR"/>
              </w:rPr>
              <w:t xml:space="preserve">et autres plat-formes humanitaires) </w:t>
            </w:r>
            <w:r w:rsidRPr="00D07D95">
              <w:rPr>
                <w:lang w:val="fr-FR"/>
              </w:rPr>
              <w:t xml:space="preserve">  </w:t>
            </w:r>
          </w:p>
        </w:tc>
      </w:tr>
      <w:tr w:rsidR="008652E6" w:rsidRPr="00D02529" w14:paraId="67AF3C83" w14:textId="77777777" w:rsidTr="00C13447">
        <w:trPr>
          <w:gridAfter w:val="1"/>
          <w:wAfter w:w="139" w:type="dxa"/>
          <w:trHeight w:val="340"/>
        </w:trPr>
        <w:tc>
          <w:tcPr>
            <w:tcW w:w="2410" w:type="dxa"/>
            <w:vMerge/>
            <w:tcBorders>
              <w:left w:val="nil"/>
              <w:bottom w:val="single" w:sz="4" w:space="0" w:color="000000" w:themeColor="text1"/>
              <w:right w:val="single" w:sz="4" w:space="0" w:color="auto"/>
            </w:tcBorders>
          </w:tcPr>
          <w:p w14:paraId="381AF846" w14:textId="77777777" w:rsidR="008652E6" w:rsidRPr="00D07D95" w:rsidRDefault="008652E6" w:rsidP="008652E6">
            <w:pPr>
              <w:pStyle w:val="Paragraphe"/>
              <w:rPr>
                <w:b/>
                <w:lang w:val="fr-FR"/>
              </w:rPr>
            </w:pPr>
          </w:p>
        </w:tc>
        <w:tc>
          <w:tcPr>
            <w:tcW w:w="289" w:type="dxa"/>
            <w:tcBorders>
              <w:top w:val="single" w:sz="4" w:space="0" w:color="000000" w:themeColor="text1"/>
              <w:left w:val="single" w:sz="4" w:space="0" w:color="auto"/>
              <w:bottom w:val="single" w:sz="4" w:space="0" w:color="000000" w:themeColor="text1"/>
              <w:right w:val="nil"/>
            </w:tcBorders>
          </w:tcPr>
          <w:p w14:paraId="1A70D15E" w14:textId="32E676F3" w:rsidR="008652E6" w:rsidRPr="00D07D95" w:rsidRDefault="008652E6" w:rsidP="008652E6">
            <w:pPr>
              <w:pStyle w:val="Paragraphe"/>
              <w:spacing w:line="240" w:lineRule="auto"/>
              <w:rPr>
                <w:lang w:val="fr-FR"/>
              </w:rPr>
            </w:pPr>
            <w:r w:rsidRPr="00D07D95">
              <w:rPr>
                <w:sz w:val="20"/>
                <w:lang w:val="fr-FR"/>
              </w:rPr>
              <w:t>□</w:t>
            </w:r>
          </w:p>
        </w:tc>
        <w:tc>
          <w:tcPr>
            <w:tcW w:w="6799" w:type="dxa"/>
            <w:gridSpan w:val="7"/>
            <w:tcBorders>
              <w:top w:val="single" w:sz="4" w:space="0" w:color="000000" w:themeColor="text1"/>
              <w:left w:val="single" w:sz="4" w:space="0" w:color="auto"/>
              <w:bottom w:val="single" w:sz="4" w:space="0" w:color="000000" w:themeColor="text1"/>
              <w:right w:val="nil"/>
            </w:tcBorders>
          </w:tcPr>
          <w:p w14:paraId="7DB36ED1" w14:textId="704F5EAA" w:rsidR="008652E6" w:rsidRPr="00D07D95" w:rsidRDefault="008652E6" w:rsidP="008652E6">
            <w:pPr>
              <w:pStyle w:val="Paragraphe"/>
              <w:spacing w:line="240" w:lineRule="auto"/>
              <w:rPr>
                <w:lang w:val="fr-FR"/>
              </w:rPr>
            </w:pPr>
            <w:r w:rsidRPr="00A705A8">
              <w:rPr>
                <w:lang w:val="fr-FR"/>
              </w:rPr>
              <w:t>Restreint</w:t>
            </w:r>
            <w:r w:rsidRPr="00D07D95">
              <w:rPr>
                <w:lang w:val="fr-FR"/>
              </w:rPr>
              <w:t xml:space="preserve"> (diffusion bilatéral uniquement sur la base d’une liste de diffusion convenue, pas de plubication sur la plat-formes REACH ou d’a</w:t>
            </w:r>
            <w:r>
              <w:rPr>
                <w:lang w:val="fr-FR"/>
              </w:rPr>
              <w:t>utres</w:t>
            </w:r>
            <w:r w:rsidRPr="00D07D95">
              <w:rPr>
                <w:lang w:val="fr-FR"/>
              </w:rPr>
              <w:t>)</w:t>
            </w:r>
          </w:p>
        </w:tc>
      </w:tr>
      <w:tr w:rsidR="008652E6" w:rsidRPr="00822A87" w14:paraId="6E71E5B7" w14:textId="77777777" w:rsidTr="00EE5102">
        <w:trPr>
          <w:gridAfter w:val="1"/>
          <w:wAfter w:w="139" w:type="dxa"/>
        </w:trPr>
        <w:tc>
          <w:tcPr>
            <w:tcW w:w="2410" w:type="dxa"/>
            <w:tcBorders>
              <w:top w:val="single" w:sz="4" w:space="0" w:color="000000" w:themeColor="text1"/>
              <w:left w:val="nil"/>
              <w:bottom w:val="single" w:sz="4" w:space="0" w:color="000000" w:themeColor="text1"/>
              <w:right w:val="single" w:sz="4" w:space="0" w:color="auto"/>
            </w:tcBorders>
          </w:tcPr>
          <w:p w14:paraId="1FE02916" w14:textId="71329175" w:rsidR="008652E6" w:rsidRPr="00D07D95" w:rsidRDefault="008652E6" w:rsidP="008652E6">
            <w:pPr>
              <w:pStyle w:val="Paragraphe"/>
              <w:rPr>
                <w:b/>
                <w:lang w:val="fr-FR"/>
              </w:rPr>
            </w:pPr>
            <w:r w:rsidRPr="00D07D95">
              <w:rPr>
                <w:b/>
                <w:lang w:val="fr-FR"/>
              </w:rPr>
              <w:lastRenderedPageBreak/>
              <w:t>Visibilit</w:t>
            </w:r>
            <w:r w:rsidRPr="0021538F">
              <w:rPr>
                <w:b/>
                <w:lang w:val="fr-FR"/>
              </w:rPr>
              <w:t xml:space="preserve">é </w:t>
            </w:r>
            <w:r w:rsidRPr="00D07D95">
              <w:rPr>
                <w:i/>
                <w:sz w:val="20"/>
                <w:lang w:val="fr-FR"/>
              </w:rPr>
              <w:t>Sp</w:t>
            </w:r>
            <w:r w:rsidRPr="0021538F">
              <w:rPr>
                <w:i/>
                <w:sz w:val="20"/>
                <w:lang w:val="fr-FR"/>
              </w:rPr>
              <w:t>é</w:t>
            </w:r>
            <w:r w:rsidRPr="00D07D95">
              <w:rPr>
                <w:i/>
                <w:sz w:val="20"/>
                <w:lang w:val="fr-FR"/>
              </w:rPr>
              <w:t xml:space="preserve">cifier quels </w:t>
            </w:r>
            <w:r w:rsidRPr="00D07D95">
              <w:rPr>
                <w:b/>
                <w:i/>
                <w:sz w:val="20"/>
                <w:lang w:val="fr-FR"/>
              </w:rPr>
              <w:t xml:space="preserve">logos </w:t>
            </w:r>
            <w:r w:rsidRPr="00D07D95">
              <w:rPr>
                <w:i/>
                <w:sz w:val="20"/>
                <w:lang w:val="fr-FR"/>
              </w:rPr>
              <w:t xml:space="preserve">devront </w:t>
            </w:r>
            <w:r>
              <w:rPr>
                <w:i/>
                <w:sz w:val="20"/>
                <w:lang w:val="fr-FR"/>
              </w:rPr>
              <w:t>apparaitre sur les produits</w:t>
            </w:r>
          </w:p>
        </w:tc>
        <w:tc>
          <w:tcPr>
            <w:tcW w:w="7088" w:type="dxa"/>
            <w:gridSpan w:val="8"/>
            <w:tcBorders>
              <w:top w:val="single" w:sz="4" w:space="0" w:color="000000" w:themeColor="text1"/>
              <w:left w:val="single" w:sz="4" w:space="0" w:color="auto"/>
              <w:bottom w:val="single" w:sz="4" w:space="0" w:color="000000" w:themeColor="text1"/>
              <w:right w:val="nil"/>
            </w:tcBorders>
          </w:tcPr>
          <w:p w14:paraId="7594F46D" w14:textId="205A3104" w:rsidR="008652E6" w:rsidRPr="004B08E4" w:rsidRDefault="008652E6" w:rsidP="008652E6">
            <w:pPr>
              <w:pStyle w:val="Paragraphe"/>
              <w:rPr>
                <w:lang w:val="en-GB"/>
              </w:rPr>
            </w:pPr>
            <w:r w:rsidRPr="004B08E4">
              <w:rPr>
                <w:color w:val="auto"/>
                <w:lang w:val="en-GB"/>
              </w:rPr>
              <w:t>REACH ; WASH Cluster, Shelter Cluster</w:t>
            </w:r>
          </w:p>
        </w:tc>
      </w:tr>
      <w:tr w:rsidR="008652E6" w:rsidRPr="00822A87" w14:paraId="4430AE26" w14:textId="77777777" w:rsidTr="00C13447">
        <w:trPr>
          <w:gridAfter w:val="1"/>
          <w:wAfter w:w="139" w:type="dxa"/>
        </w:trPr>
        <w:tc>
          <w:tcPr>
            <w:tcW w:w="2410" w:type="dxa"/>
            <w:tcBorders>
              <w:top w:val="single" w:sz="4" w:space="0" w:color="000000" w:themeColor="text1"/>
              <w:left w:val="nil"/>
              <w:bottom w:val="nil"/>
              <w:right w:val="single" w:sz="4" w:space="0" w:color="auto"/>
            </w:tcBorders>
          </w:tcPr>
          <w:p w14:paraId="44E277EF" w14:textId="77777777" w:rsidR="008652E6" w:rsidRPr="00295126" w:rsidRDefault="008652E6" w:rsidP="008652E6">
            <w:pPr>
              <w:pStyle w:val="Paragraphe"/>
              <w:rPr>
                <w:b/>
                <w:lang w:val="en-GB"/>
              </w:rPr>
            </w:pPr>
          </w:p>
        </w:tc>
        <w:tc>
          <w:tcPr>
            <w:tcW w:w="7088" w:type="dxa"/>
            <w:gridSpan w:val="8"/>
            <w:tcBorders>
              <w:top w:val="single" w:sz="4" w:space="0" w:color="000000" w:themeColor="text1"/>
              <w:left w:val="single" w:sz="4" w:space="0" w:color="auto"/>
              <w:bottom w:val="nil"/>
              <w:right w:val="nil"/>
            </w:tcBorders>
          </w:tcPr>
          <w:p w14:paraId="3F1FDB66" w14:textId="77777777" w:rsidR="008652E6" w:rsidRPr="00E81AEE" w:rsidRDefault="008652E6" w:rsidP="008652E6">
            <w:pPr>
              <w:pStyle w:val="Paragraphe"/>
              <w:rPr>
                <w:i/>
                <w:color w:val="58585A" w:themeColor="background2"/>
                <w:lang w:val="en-GB"/>
              </w:rPr>
            </w:pPr>
          </w:p>
        </w:tc>
      </w:tr>
    </w:tbl>
    <w:p w14:paraId="76784172" w14:textId="468F0A4C" w:rsidR="00CE5FD2" w:rsidRPr="00D07D95" w:rsidRDefault="00E00D9F" w:rsidP="00CE5FD2">
      <w:pPr>
        <w:pStyle w:val="Heading1"/>
        <w:numPr>
          <w:ilvl w:val="0"/>
          <w:numId w:val="54"/>
        </w:numPr>
        <w:rPr>
          <w:rFonts w:cs="Akzidenz Grotesk BE"/>
          <w:i/>
        </w:rPr>
      </w:pPr>
      <w:r>
        <w:t xml:space="preserve">Justification </w:t>
      </w:r>
    </w:p>
    <w:p w14:paraId="7E73B34A" w14:textId="65BD74BF" w:rsidR="00CE5FD2" w:rsidRPr="00D07D95" w:rsidRDefault="00CE5FD2" w:rsidP="00CE5FD2">
      <w:pPr>
        <w:spacing w:after="0"/>
        <w:rPr>
          <w:rFonts w:cs="Arial"/>
          <w:lang w:val="fr-FR"/>
        </w:rPr>
      </w:pPr>
      <w:r w:rsidRPr="00D07D95">
        <w:rPr>
          <w:rStyle w:val="Heading5Char"/>
          <w:color w:val="auto"/>
          <w:lang w:val="fr-FR"/>
        </w:rPr>
        <w:t>2.1.</w:t>
      </w:r>
      <w:r w:rsidRPr="00D07D95">
        <w:rPr>
          <w:lang w:val="fr-FR"/>
        </w:rPr>
        <w:t xml:space="preserve"> </w:t>
      </w:r>
      <w:r w:rsidR="00E00D9F">
        <w:rPr>
          <w:rStyle w:val="Heading5Char"/>
          <w:color w:val="auto"/>
          <w:lang w:val="fr-FR"/>
        </w:rPr>
        <w:t>Justification</w:t>
      </w:r>
      <w:r w:rsidRPr="00D07D95">
        <w:rPr>
          <w:rFonts w:cs="Arial"/>
          <w:lang w:val="fr-FR"/>
        </w:rPr>
        <w:t xml:space="preserve"> </w:t>
      </w:r>
    </w:p>
    <w:p w14:paraId="4BF0A1A7" w14:textId="361CA8DA" w:rsidR="009151E4" w:rsidRDefault="009151E4" w:rsidP="009151E4">
      <w:pPr>
        <w:spacing w:after="0"/>
        <w:rPr>
          <w:rFonts w:cs="Arial"/>
          <w:color w:val="58585A" w:themeColor="background2"/>
          <w:lang w:val="fr-FR"/>
        </w:rPr>
      </w:pPr>
    </w:p>
    <w:p w14:paraId="6D4F0023" w14:textId="142732DA" w:rsidR="00DD3F96" w:rsidRPr="00E907F5" w:rsidRDefault="00865CEC" w:rsidP="00DD3F96">
      <w:pPr>
        <w:spacing w:after="0"/>
        <w:rPr>
          <w:rFonts w:cs="Arial"/>
          <w:lang w:val="fr-FR"/>
        </w:rPr>
      </w:pPr>
      <w:r w:rsidRPr="00E907F5">
        <w:rPr>
          <w:rFonts w:cs="Arial"/>
          <w:lang w:val="fr-FR"/>
        </w:rPr>
        <w:t>La RDC a dû faire face à une d</w:t>
      </w:r>
      <w:r w:rsidR="00167C44" w:rsidRPr="00E907F5">
        <w:rPr>
          <w:rFonts w:cs="Arial"/>
          <w:lang w:val="fr-FR"/>
        </w:rPr>
        <w:t xml:space="preserve">étérioration de la </w:t>
      </w:r>
      <w:r w:rsidRPr="00E907F5">
        <w:rPr>
          <w:rFonts w:cs="Arial"/>
          <w:lang w:val="fr-FR"/>
        </w:rPr>
        <w:t xml:space="preserve">situation humanitaire </w:t>
      </w:r>
      <w:r w:rsidR="00167C44" w:rsidRPr="00E907F5">
        <w:rPr>
          <w:rFonts w:cs="Arial"/>
          <w:lang w:val="fr-FR"/>
        </w:rPr>
        <w:t>suite à une escalade du conflit et du niveau de violence, ce qui a poussé l’ONU a déclaré un n</w:t>
      </w:r>
      <w:r w:rsidR="009151E4" w:rsidRPr="00E907F5">
        <w:rPr>
          <w:rFonts w:cs="Arial"/>
          <w:lang w:val="fr-FR"/>
        </w:rPr>
        <w:t xml:space="preserve">iveau d’urgence humanitaire de niveau 3 </w:t>
      </w:r>
      <w:r w:rsidRPr="00E907F5">
        <w:rPr>
          <w:rFonts w:cs="Arial"/>
          <w:lang w:val="fr-FR"/>
        </w:rPr>
        <w:t xml:space="preserve">(L3) </w:t>
      </w:r>
      <w:r w:rsidR="009151E4" w:rsidRPr="00E907F5">
        <w:rPr>
          <w:rFonts w:cs="Arial"/>
          <w:lang w:val="fr-FR"/>
        </w:rPr>
        <w:t xml:space="preserve">dans la région du </w:t>
      </w:r>
      <w:bookmarkStart w:id="2" w:name="_GoBack"/>
      <w:r w:rsidR="009151E4" w:rsidRPr="00E907F5">
        <w:rPr>
          <w:rFonts w:cs="Arial"/>
          <w:lang w:val="fr-FR"/>
        </w:rPr>
        <w:t>Kas</w:t>
      </w:r>
      <w:bookmarkEnd w:id="2"/>
      <w:r w:rsidR="009151E4" w:rsidRPr="00E907F5">
        <w:rPr>
          <w:rFonts w:cs="Arial"/>
          <w:lang w:val="fr-FR"/>
        </w:rPr>
        <w:t>aï, la provinc</w:t>
      </w:r>
      <w:r w:rsidR="00167C44" w:rsidRPr="00E907F5">
        <w:rPr>
          <w:rFonts w:cs="Arial"/>
          <w:lang w:val="fr-FR"/>
        </w:rPr>
        <w:t>e du Sud Kivu et du Tangany</w:t>
      </w:r>
      <w:r w:rsidR="00DD3F96" w:rsidRPr="00E907F5">
        <w:rPr>
          <w:rFonts w:cs="Arial"/>
          <w:lang w:val="fr-FR"/>
        </w:rPr>
        <w:t>i</w:t>
      </w:r>
      <w:r w:rsidR="00167C44" w:rsidRPr="00E907F5">
        <w:rPr>
          <w:rFonts w:cs="Arial"/>
          <w:lang w:val="fr-FR"/>
        </w:rPr>
        <w:t xml:space="preserve">ka le 20 octobre 2017. </w:t>
      </w:r>
      <w:r w:rsidRPr="00E907F5">
        <w:rPr>
          <w:rFonts w:cs="Arial"/>
          <w:lang w:val="fr-FR"/>
        </w:rPr>
        <w:t>En janvier 2018, OCHA dénombrait près de 2,2 millions de personnes déplacés internes (PDI) et 1,8 millions de retournés dans les zones L3, avec une situation très volatile en termes de déplacements</w:t>
      </w:r>
      <w:r w:rsidR="00D771A0" w:rsidRPr="00E907F5">
        <w:rPr>
          <w:rFonts w:cs="Arial"/>
          <w:lang w:val="fr-FR"/>
        </w:rPr>
        <w:t>.</w:t>
      </w:r>
      <w:r w:rsidRPr="00E907F5">
        <w:rPr>
          <w:rStyle w:val="FootnoteReference"/>
          <w:rFonts w:cs="Arial"/>
          <w:lang w:val="fr-FR"/>
        </w:rPr>
        <w:footnoteReference w:id="1"/>
      </w:r>
      <w:r w:rsidRPr="00E907F5">
        <w:rPr>
          <w:rFonts w:cs="Arial"/>
          <w:lang w:val="fr-FR"/>
        </w:rPr>
        <w:t xml:space="preserve"> </w:t>
      </w:r>
      <w:r w:rsidR="00D771A0" w:rsidRPr="00E907F5">
        <w:rPr>
          <w:rFonts w:cs="Arial"/>
          <w:lang w:val="fr-FR"/>
        </w:rPr>
        <w:t>Bien que le niveau d’urgence maximal soit désactivé le 20 avril 2018, les besoins restent importants, avec plus de 13,1 millions de personnes prévus comme nécessitant de l’aide humanitaire au cours de l’année 2018.</w:t>
      </w:r>
      <w:r w:rsidR="00D771A0" w:rsidRPr="00E907F5">
        <w:rPr>
          <w:rStyle w:val="FootnoteReference"/>
          <w:rFonts w:cs="Arial"/>
          <w:lang w:val="fr-FR"/>
        </w:rPr>
        <w:footnoteReference w:id="2"/>
      </w:r>
      <w:r w:rsidR="00DD3F96" w:rsidRPr="00E907F5">
        <w:rPr>
          <w:rFonts w:cs="Arial"/>
          <w:lang w:val="fr-FR"/>
        </w:rPr>
        <w:t xml:space="preserve"> Cependant, la réponse humanitaire est limitée par des lacunes en termes d’informations sur les besoins des populations affectées par la crise, notamment dans les zones susmentionnées. </w:t>
      </w:r>
      <w:r w:rsidR="00E907F5" w:rsidRPr="00E907F5">
        <w:rPr>
          <w:rFonts w:cs="Arial"/>
          <w:lang w:val="fr-FR"/>
        </w:rPr>
        <w:t>Suite à une évaluation pilote dans la Province du Kasaï Central en janvier 2018, et p</w:t>
      </w:r>
      <w:r w:rsidR="00DD3F96" w:rsidRPr="00E907F5">
        <w:rPr>
          <w:rFonts w:cs="Arial"/>
          <w:lang w:val="fr-FR"/>
        </w:rPr>
        <w:t xml:space="preserve">our informer </w:t>
      </w:r>
      <w:r w:rsidR="00E907F5" w:rsidRPr="00E907F5">
        <w:rPr>
          <w:rFonts w:cs="Arial"/>
          <w:lang w:val="fr-FR"/>
        </w:rPr>
        <w:t xml:space="preserve">davantage </w:t>
      </w:r>
      <w:r w:rsidR="00DD3F96" w:rsidRPr="00E907F5">
        <w:rPr>
          <w:rFonts w:cs="Arial"/>
          <w:lang w:val="fr-FR"/>
        </w:rPr>
        <w:t>la réponse humanitaire, le</w:t>
      </w:r>
      <w:r w:rsidR="00352D07" w:rsidRPr="00E907F5">
        <w:rPr>
          <w:rFonts w:cs="Arial"/>
          <w:lang w:val="fr-FR"/>
        </w:rPr>
        <w:t xml:space="preserve"> </w:t>
      </w:r>
      <w:r w:rsidR="00DD3F96" w:rsidRPr="00E907F5">
        <w:rPr>
          <w:rFonts w:cs="Arial"/>
          <w:lang w:val="fr-FR"/>
        </w:rPr>
        <w:t>Cluster</w:t>
      </w:r>
      <w:r w:rsidR="00352D07">
        <w:rPr>
          <w:rFonts w:cs="Arial"/>
          <w:lang w:val="fr-FR"/>
        </w:rPr>
        <w:t xml:space="preserve"> Abri</w:t>
      </w:r>
      <w:r w:rsidR="00DD3F96" w:rsidRPr="00E907F5">
        <w:rPr>
          <w:rFonts w:cs="Arial"/>
          <w:lang w:val="fr-FR"/>
        </w:rPr>
        <w:t xml:space="preserve"> et </w:t>
      </w:r>
      <w:r w:rsidR="00352D07">
        <w:rPr>
          <w:rFonts w:cs="Arial"/>
          <w:lang w:val="fr-FR"/>
        </w:rPr>
        <w:t xml:space="preserve">le </w:t>
      </w:r>
      <w:r w:rsidR="00DD3F96" w:rsidRPr="00E907F5">
        <w:rPr>
          <w:rFonts w:cs="Arial"/>
          <w:lang w:val="fr-FR"/>
        </w:rPr>
        <w:t>Cluster</w:t>
      </w:r>
      <w:r w:rsidR="00352D07">
        <w:rPr>
          <w:rFonts w:cs="Arial"/>
          <w:lang w:val="fr-FR"/>
        </w:rPr>
        <w:t xml:space="preserve"> EHA</w:t>
      </w:r>
      <w:r w:rsidR="00DD3F96" w:rsidRPr="00E907F5">
        <w:rPr>
          <w:rFonts w:cs="Arial"/>
          <w:lang w:val="fr-FR"/>
        </w:rPr>
        <w:t xml:space="preserve">, en partenariat avec REACH, vont conduire une évaluation des besoins </w:t>
      </w:r>
      <w:r w:rsidR="00E907F5" w:rsidRPr="00E907F5">
        <w:rPr>
          <w:rFonts w:cs="Arial"/>
          <w:lang w:val="fr-FR"/>
        </w:rPr>
        <w:t xml:space="preserve">en termes d’abris et d’EHA des populations vivant dans les provinces du </w:t>
      </w:r>
      <w:r w:rsidR="00D02529">
        <w:rPr>
          <w:lang w:val="fr-FR"/>
        </w:rPr>
        <w:t>Sud Kivu et</w:t>
      </w:r>
      <w:r w:rsidR="00D02529">
        <w:rPr>
          <w:lang w:val="fr-FR"/>
        </w:rPr>
        <w:t xml:space="preserve"> </w:t>
      </w:r>
      <w:r w:rsidR="00D02529">
        <w:rPr>
          <w:lang w:val="fr-FR"/>
        </w:rPr>
        <w:t>Tanganyika</w:t>
      </w:r>
      <w:r w:rsidR="00E907F5" w:rsidRPr="00E907F5">
        <w:rPr>
          <w:rFonts w:cs="Arial"/>
          <w:lang w:val="fr-FR"/>
        </w:rPr>
        <w:t>.</w:t>
      </w:r>
      <w:r w:rsidR="00DD3F96" w:rsidRPr="00E907F5">
        <w:rPr>
          <w:rFonts w:cs="Arial"/>
          <w:lang w:val="fr-FR"/>
        </w:rPr>
        <w:t xml:space="preserve"> </w:t>
      </w:r>
    </w:p>
    <w:p w14:paraId="2BFB592D" w14:textId="743B4C8F" w:rsidR="009151E4" w:rsidRDefault="009151E4" w:rsidP="009151E4">
      <w:pPr>
        <w:spacing w:after="0"/>
        <w:rPr>
          <w:rFonts w:cs="Arial"/>
          <w:color w:val="58585A" w:themeColor="background2"/>
          <w:lang w:val="fr-FR"/>
        </w:rPr>
      </w:pPr>
    </w:p>
    <w:p w14:paraId="6F8C001B" w14:textId="2E07B7CC" w:rsidR="00135724" w:rsidRPr="00D07D95" w:rsidRDefault="00251BCE" w:rsidP="00C13447">
      <w:pPr>
        <w:pStyle w:val="Heading1"/>
        <w:numPr>
          <w:ilvl w:val="0"/>
          <w:numId w:val="54"/>
        </w:numPr>
        <w:rPr>
          <w:rFonts w:cs="Akzidenz Grotesk BE"/>
          <w:i/>
        </w:rPr>
      </w:pPr>
      <w:r w:rsidRPr="00D07D95">
        <w:t>M</w:t>
      </w:r>
      <w:r w:rsidR="00E00D9F">
        <w:t>é</w:t>
      </w:r>
      <w:r w:rsidRPr="00D07D95">
        <w:t>thodolog</w:t>
      </w:r>
      <w:r w:rsidR="00E00D9F">
        <w:t>ie</w:t>
      </w:r>
    </w:p>
    <w:p w14:paraId="4B2719DA" w14:textId="73CACF29" w:rsidR="008F5E11" w:rsidRDefault="00E00D9F" w:rsidP="00DD3F96">
      <w:pPr>
        <w:spacing w:after="0"/>
        <w:rPr>
          <w:rStyle w:val="Heading5Char"/>
          <w:color w:val="auto"/>
          <w:lang w:val="fr-FR"/>
        </w:rPr>
      </w:pPr>
      <w:r>
        <w:rPr>
          <w:rStyle w:val="Heading5Char"/>
          <w:color w:val="auto"/>
          <w:lang w:val="fr-FR"/>
        </w:rPr>
        <w:t>3</w:t>
      </w:r>
      <w:r w:rsidR="00251BCE" w:rsidRPr="00D07D95">
        <w:rPr>
          <w:rStyle w:val="Heading5Char"/>
          <w:color w:val="auto"/>
          <w:lang w:val="fr-FR"/>
        </w:rPr>
        <w:t>.1.</w:t>
      </w:r>
      <w:r w:rsidR="00251BCE" w:rsidRPr="00D07D95">
        <w:rPr>
          <w:lang w:val="fr-FR"/>
        </w:rPr>
        <w:t xml:space="preserve"> </w:t>
      </w:r>
      <w:r>
        <w:rPr>
          <w:rStyle w:val="Heading5Char"/>
          <w:color w:val="auto"/>
          <w:lang w:val="fr-FR"/>
        </w:rPr>
        <w:t>Aperçu de la mé</w:t>
      </w:r>
      <w:r w:rsidR="002F7B7E" w:rsidRPr="00D07D95">
        <w:rPr>
          <w:rStyle w:val="Heading5Char"/>
          <w:color w:val="auto"/>
          <w:lang w:val="fr-FR"/>
        </w:rPr>
        <w:t>thodolog</w:t>
      </w:r>
      <w:r>
        <w:rPr>
          <w:rStyle w:val="Heading5Char"/>
          <w:color w:val="auto"/>
          <w:lang w:val="fr-FR"/>
        </w:rPr>
        <w:t>ie</w:t>
      </w:r>
      <w:r w:rsidR="002F7B7E" w:rsidRPr="00D07D95">
        <w:rPr>
          <w:rStyle w:val="Heading5Char"/>
          <w:color w:val="auto"/>
          <w:lang w:val="fr-FR"/>
        </w:rPr>
        <w:t xml:space="preserve"> </w:t>
      </w:r>
    </w:p>
    <w:p w14:paraId="5494B7D2" w14:textId="77777777" w:rsidR="008F5E11" w:rsidRDefault="008F5E11" w:rsidP="008F5E11">
      <w:pPr>
        <w:pStyle w:val="Paragraphe"/>
        <w:rPr>
          <w:rFonts w:cs="Arial"/>
          <w:lang w:val="fr-FR"/>
        </w:rPr>
      </w:pPr>
    </w:p>
    <w:p w14:paraId="695320AF" w14:textId="45651081" w:rsidR="008F5E11" w:rsidRPr="00FD74CD" w:rsidRDefault="008F5E11" w:rsidP="008F5E11">
      <w:pPr>
        <w:pStyle w:val="Paragraphe"/>
        <w:jc w:val="both"/>
        <w:rPr>
          <w:rStyle w:val="Heading5Char"/>
          <w:rFonts w:eastAsia="Cambria" w:cs="Arial"/>
          <w:b w:val="0"/>
          <w:color w:val="000000" w:themeColor="text1"/>
          <w:sz w:val="22"/>
          <w:lang w:val="fr-FR"/>
        </w:rPr>
      </w:pPr>
      <w:r>
        <w:rPr>
          <w:rFonts w:cs="Arial"/>
          <w:lang w:val="fr-FR"/>
        </w:rPr>
        <w:t>Les données seront collectées au niveau des aires de santé</w:t>
      </w:r>
      <w:r w:rsidR="00352D07">
        <w:rPr>
          <w:rFonts w:cs="Arial"/>
          <w:lang w:val="fr-FR"/>
        </w:rPr>
        <w:t xml:space="preserve"> </w:t>
      </w:r>
      <w:r>
        <w:rPr>
          <w:rFonts w:cs="Arial"/>
          <w:lang w:val="fr-FR"/>
        </w:rPr>
        <w:t>à travers des entretiens avec</w:t>
      </w:r>
      <w:r w:rsidR="00352D07">
        <w:rPr>
          <w:rFonts w:cs="Arial"/>
          <w:lang w:val="fr-FR"/>
        </w:rPr>
        <w:t xml:space="preserve"> deux</w:t>
      </w:r>
      <w:r>
        <w:rPr>
          <w:rFonts w:cs="Arial"/>
          <w:lang w:val="fr-FR"/>
        </w:rPr>
        <w:t xml:space="preserve"> informateurs clés par aires de santé. Les données seront ensuite nettoyées et agrégées au niveau des zones de santé et des provinces. </w:t>
      </w:r>
    </w:p>
    <w:p w14:paraId="06F03C94" w14:textId="117ABB83" w:rsidR="008F5E11" w:rsidRPr="008F5E11" w:rsidRDefault="008F5E11" w:rsidP="008F5E11">
      <w:pPr>
        <w:pStyle w:val="Paragraphe"/>
        <w:jc w:val="both"/>
        <w:rPr>
          <w:rStyle w:val="Heading5Char"/>
          <w:b w:val="0"/>
          <w:color w:val="auto"/>
          <w:lang w:val="fr-FR"/>
        </w:rPr>
      </w:pPr>
    </w:p>
    <w:p w14:paraId="2E23578B" w14:textId="40D5049F" w:rsidR="002F7B7E" w:rsidRPr="00E907F5" w:rsidRDefault="00E00D9F" w:rsidP="00D07D95">
      <w:pPr>
        <w:spacing w:before="120" w:after="0" w:line="360" w:lineRule="auto"/>
        <w:rPr>
          <w:rFonts w:cs="Arial"/>
          <w:color w:val="FF0000"/>
          <w:lang w:val="fr-FR"/>
        </w:rPr>
      </w:pPr>
      <w:r w:rsidRPr="00E907F5">
        <w:rPr>
          <w:rStyle w:val="Heading5Char"/>
          <w:color w:val="auto"/>
          <w:lang w:val="fr-FR"/>
        </w:rPr>
        <w:t xml:space="preserve">3.2. </w:t>
      </w:r>
      <w:r w:rsidR="002F7B7E" w:rsidRPr="00E907F5">
        <w:rPr>
          <w:rStyle w:val="Heading5Char"/>
          <w:color w:val="auto"/>
          <w:lang w:val="fr-FR"/>
        </w:rPr>
        <w:t xml:space="preserve">Population </w:t>
      </w:r>
      <w:r w:rsidR="002333A9" w:rsidRPr="00E907F5">
        <w:rPr>
          <w:rStyle w:val="Heading5Char"/>
          <w:color w:val="auto"/>
          <w:lang w:val="fr-FR"/>
        </w:rPr>
        <w:t>visée</w:t>
      </w:r>
      <w:r w:rsidR="002F7B7E" w:rsidRPr="00E907F5">
        <w:rPr>
          <w:rFonts w:cs="Arial"/>
          <w:lang w:val="fr-FR"/>
        </w:rPr>
        <w:t xml:space="preserve"> </w:t>
      </w:r>
    </w:p>
    <w:p w14:paraId="08CAC73D" w14:textId="69F1892D" w:rsidR="00C2281E" w:rsidRPr="00E907F5" w:rsidRDefault="00115461" w:rsidP="00115461">
      <w:pPr>
        <w:spacing w:before="120" w:after="0"/>
        <w:rPr>
          <w:rFonts w:cs="Arial"/>
          <w:lang w:val="fr-FR"/>
        </w:rPr>
      </w:pPr>
      <w:r>
        <w:rPr>
          <w:rFonts w:cs="Arial"/>
          <w:lang w:val="fr-FR"/>
        </w:rPr>
        <w:t>La population visée co</w:t>
      </w:r>
      <w:r w:rsidR="00F05CD2">
        <w:rPr>
          <w:rFonts w:cs="Arial"/>
          <w:lang w:val="fr-FR"/>
        </w:rPr>
        <w:t>rrespond à celle vivant dans les aires de santé, sélectionnées sur la base de leur accessibilité et la présence et des capacités des partenaires, d</w:t>
      </w:r>
      <w:r w:rsidR="00E907F5" w:rsidRPr="00E907F5">
        <w:rPr>
          <w:rFonts w:cs="Arial"/>
          <w:lang w:val="fr-FR"/>
        </w:rPr>
        <w:t xml:space="preserve">es provinces </w:t>
      </w:r>
      <w:r w:rsidR="00D02529">
        <w:rPr>
          <w:rFonts w:cs="Arial"/>
          <w:lang w:val="fr-FR"/>
        </w:rPr>
        <w:t>du Sud Kivu et Tanganyika</w:t>
      </w:r>
      <w:r>
        <w:rPr>
          <w:rFonts w:cs="Arial"/>
          <w:lang w:val="fr-FR"/>
        </w:rPr>
        <w:t>. Un accent particulier sera mis sur les populations déplacées internes et retournées, populations qui sont susceptibles d’être particulièrement vulnérables</w:t>
      </w:r>
      <w:r w:rsidR="0026609F">
        <w:rPr>
          <w:rFonts w:cs="Arial"/>
          <w:lang w:val="fr-FR"/>
        </w:rPr>
        <w:t>, mais la majorité des indicateurs (voir le cadre d’analyse pour plus de détails) ne pourra pas être désagrégé</w:t>
      </w:r>
      <w:r w:rsidR="009216A8">
        <w:rPr>
          <w:rFonts w:cs="Arial"/>
          <w:lang w:val="fr-FR"/>
        </w:rPr>
        <w:t>e</w:t>
      </w:r>
      <w:r w:rsidR="0026609F">
        <w:rPr>
          <w:rFonts w:cs="Arial"/>
          <w:lang w:val="fr-FR"/>
        </w:rPr>
        <w:t xml:space="preserve"> par groupe de population à cause des contraintes inhérentes à la méthodologie utilisée. </w:t>
      </w:r>
    </w:p>
    <w:p w14:paraId="758C7A45" w14:textId="77777777" w:rsidR="005F2C4C" w:rsidRPr="00295126" w:rsidRDefault="005F2C4C" w:rsidP="00FD74CD">
      <w:pPr>
        <w:spacing w:before="120" w:after="0"/>
        <w:rPr>
          <w:rStyle w:val="Heading5Char"/>
          <w:color w:val="auto"/>
          <w:lang w:val="fr-FR"/>
        </w:rPr>
      </w:pPr>
    </w:p>
    <w:p w14:paraId="6D29144A" w14:textId="2619E882" w:rsidR="000E34EF" w:rsidRDefault="00E00D9F" w:rsidP="00D07D95">
      <w:pPr>
        <w:spacing w:before="120" w:after="0" w:line="360" w:lineRule="auto"/>
        <w:rPr>
          <w:rFonts w:cs="Arial"/>
          <w:color w:val="FF0000"/>
          <w:lang w:val="en-GB"/>
        </w:rPr>
      </w:pPr>
      <w:r>
        <w:rPr>
          <w:rStyle w:val="Heading5Char"/>
          <w:color w:val="auto"/>
          <w:lang w:val="en-GB"/>
        </w:rPr>
        <w:t xml:space="preserve">3.3. </w:t>
      </w:r>
      <w:r w:rsidR="002333A9">
        <w:rPr>
          <w:rStyle w:val="Heading5Char"/>
          <w:color w:val="auto"/>
          <w:lang w:val="en-GB"/>
        </w:rPr>
        <w:t xml:space="preserve">Revue des données secondaires </w:t>
      </w:r>
      <w:r w:rsidR="002F7B7E" w:rsidRPr="007C0F17">
        <w:rPr>
          <w:rFonts w:cs="Arial"/>
          <w:lang w:val="en-GB"/>
        </w:rPr>
        <w:t>(outline key bibliography</w:t>
      </w:r>
      <w:r w:rsidR="00F96D51" w:rsidRPr="007C0F17">
        <w:rPr>
          <w:rFonts w:cs="Arial"/>
          <w:lang w:val="en-GB"/>
        </w:rPr>
        <w:t>/sources you will use</w:t>
      </w:r>
      <w:r w:rsidR="00F640BE" w:rsidRPr="007C0F17">
        <w:rPr>
          <w:rFonts w:cs="Arial"/>
          <w:lang w:val="en-GB"/>
        </w:rPr>
        <w:t xml:space="preserve"> and for what</w:t>
      </w:r>
      <w:r w:rsidR="002F7B7E" w:rsidRPr="007C0F17">
        <w:rPr>
          <w:rFonts w:cs="Arial"/>
          <w:lang w:val="en-GB"/>
        </w:rPr>
        <w:t>)</w:t>
      </w:r>
      <w:r w:rsidR="000E34EF" w:rsidRPr="007C0F17">
        <w:rPr>
          <w:rFonts w:cs="Arial"/>
          <w:lang w:val="en-GB"/>
        </w:rPr>
        <w:t>.</w:t>
      </w:r>
      <w:r w:rsidRPr="007C0F17" w:rsidDel="00E00D9F">
        <w:rPr>
          <w:rFonts w:cs="Arial"/>
          <w:color w:val="FF0000"/>
          <w:lang w:val="en-GB"/>
        </w:rPr>
        <w:t xml:space="preserve"> </w:t>
      </w:r>
    </w:p>
    <w:p w14:paraId="1004B003" w14:textId="7B6BB081" w:rsidR="0026609F" w:rsidRPr="00FD74CD" w:rsidRDefault="0026609F" w:rsidP="00FD74CD">
      <w:pPr>
        <w:pStyle w:val="Noraml"/>
        <w:spacing w:after="0"/>
        <w:rPr>
          <w:rFonts w:ascii="Arial Narrow" w:hAnsi="Arial Narrow"/>
          <w:sz w:val="22"/>
          <w:szCs w:val="22"/>
          <w:lang w:val="fr-CH"/>
        </w:rPr>
      </w:pPr>
      <w:r w:rsidRPr="00FD74CD">
        <w:rPr>
          <w:rFonts w:ascii="Arial Narrow" w:hAnsi="Arial Narrow"/>
          <w:sz w:val="22"/>
          <w:szCs w:val="22"/>
          <w:lang w:val="fr-CH"/>
        </w:rPr>
        <w:t xml:space="preserve">Dans le cadre de cette évaluation les jeux de données suivantes seront consulté : </w:t>
      </w:r>
    </w:p>
    <w:p w14:paraId="6D5F2E5C" w14:textId="77777777" w:rsidR="0026609F" w:rsidRPr="00FD74CD" w:rsidRDefault="0026609F" w:rsidP="00FD74CD">
      <w:pPr>
        <w:pStyle w:val="Noraml"/>
        <w:spacing w:after="0"/>
        <w:rPr>
          <w:rFonts w:ascii="Arial Narrow" w:hAnsi="Arial Narrow"/>
          <w:sz w:val="22"/>
          <w:szCs w:val="22"/>
          <w:lang w:val="fr-CH"/>
        </w:rPr>
      </w:pPr>
    </w:p>
    <w:p w14:paraId="18327BE2" w14:textId="42594129"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 xml:space="preserve">Limites administratives des Zones de Santé/Aires de Santé </w:t>
      </w:r>
    </w:p>
    <w:p w14:paraId="63C739AF"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Réseau routier</w:t>
      </w:r>
    </w:p>
    <w:p w14:paraId="6CFCCB55"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Rapports de situation d’OCHA</w:t>
      </w:r>
    </w:p>
    <w:p w14:paraId="39117723"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Matrices 3Ws</w:t>
      </w:r>
    </w:p>
    <w:p w14:paraId="6E144BE9"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 xml:space="preserve">Bases de données JMP/MICS/EDS sur l’accès à l’eau </w:t>
      </w:r>
    </w:p>
    <w:p w14:paraId="1BB10D74"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lastRenderedPageBreak/>
        <w:t>Base de données Epi du Ministère de la Santé</w:t>
      </w:r>
    </w:p>
    <w:p w14:paraId="725DCC84" w14:textId="77777777" w:rsidR="0026609F" w:rsidRPr="00FD74CD" w:rsidRDefault="0026609F" w:rsidP="0026609F">
      <w:pPr>
        <w:pStyle w:val="Noraml"/>
        <w:numPr>
          <w:ilvl w:val="0"/>
          <w:numId w:val="59"/>
        </w:numPr>
        <w:spacing w:after="0"/>
        <w:ind w:left="360"/>
        <w:rPr>
          <w:rFonts w:ascii="Arial Narrow" w:hAnsi="Arial Narrow"/>
          <w:sz w:val="22"/>
          <w:szCs w:val="22"/>
          <w:lang w:val="fr-CH"/>
        </w:rPr>
      </w:pPr>
      <w:r w:rsidRPr="00FD74CD">
        <w:rPr>
          <w:rFonts w:ascii="Arial Narrow" w:hAnsi="Arial Narrow"/>
          <w:sz w:val="22"/>
          <w:szCs w:val="22"/>
          <w:lang w:val="fr-CH"/>
        </w:rPr>
        <w:t>Base de données sur les incidents de sécurité de ACLED</w:t>
      </w:r>
    </w:p>
    <w:p w14:paraId="4AF985D6" w14:textId="1973F602" w:rsidR="00A91079" w:rsidRPr="00FD74CD" w:rsidRDefault="0026609F" w:rsidP="00FD74CD">
      <w:pPr>
        <w:pStyle w:val="Noraml"/>
        <w:numPr>
          <w:ilvl w:val="0"/>
          <w:numId w:val="59"/>
        </w:numPr>
        <w:spacing w:after="0"/>
        <w:ind w:left="360"/>
        <w:rPr>
          <w:sz w:val="22"/>
          <w:szCs w:val="22"/>
          <w:lang w:val="fr-CH"/>
        </w:rPr>
      </w:pPr>
      <w:r w:rsidRPr="00FD74CD">
        <w:rPr>
          <w:rFonts w:ascii="Arial Narrow" w:hAnsi="Arial Narrow"/>
          <w:sz w:val="22"/>
          <w:szCs w:val="22"/>
          <w:lang w:val="fr-CH"/>
        </w:rPr>
        <w:t xml:space="preserve">Bases de données DTM et OCHA sur le déplacement </w:t>
      </w:r>
    </w:p>
    <w:p w14:paraId="10B1598F" w14:textId="77777777" w:rsidR="0026609F" w:rsidRPr="00FD74CD" w:rsidRDefault="0026609F" w:rsidP="00FD74CD">
      <w:pPr>
        <w:pStyle w:val="Noraml"/>
        <w:spacing w:after="0"/>
        <w:ind w:left="360"/>
        <w:rPr>
          <w:sz w:val="20"/>
          <w:szCs w:val="20"/>
          <w:lang w:val="fr-CH"/>
        </w:rPr>
      </w:pPr>
    </w:p>
    <w:p w14:paraId="4E16B9BE" w14:textId="584A0E00" w:rsidR="002F7B7E" w:rsidRDefault="00E00D9F" w:rsidP="00D07D95">
      <w:pPr>
        <w:spacing w:before="120" w:after="0" w:line="360" w:lineRule="auto"/>
        <w:rPr>
          <w:rFonts w:cs="Arial"/>
          <w:color w:val="FF0000"/>
          <w:lang w:val="fr-FR"/>
        </w:rPr>
      </w:pPr>
      <w:r w:rsidRPr="00D07D95">
        <w:rPr>
          <w:rStyle w:val="Heading5Char"/>
          <w:color w:val="auto"/>
          <w:lang w:val="fr-FR"/>
        </w:rPr>
        <w:t xml:space="preserve">3.4. </w:t>
      </w:r>
      <w:r w:rsidR="002333A9" w:rsidRPr="00D07D95">
        <w:rPr>
          <w:rStyle w:val="Heading5Char"/>
          <w:color w:val="auto"/>
          <w:lang w:val="fr-FR"/>
        </w:rPr>
        <w:t>Collecte de données primaires</w:t>
      </w:r>
      <w:r w:rsidR="000E34EF" w:rsidRPr="00D07D95">
        <w:rPr>
          <w:rFonts w:cs="Arial"/>
          <w:lang w:val="fr-FR"/>
        </w:rPr>
        <w:t xml:space="preserve"> </w:t>
      </w:r>
    </w:p>
    <w:p w14:paraId="4715A183" w14:textId="77777777" w:rsidR="004B7CD7" w:rsidRPr="00FD74CD" w:rsidRDefault="004B7CD7" w:rsidP="00F05CD2">
      <w:pPr>
        <w:spacing w:before="120" w:after="0"/>
        <w:rPr>
          <w:rFonts w:cs="Arial"/>
          <w:i/>
          <w:lang w:val="fr-FR"/>
        </w:rPr>
      </w:pPr>
      <w:r w:rsidRPr="00FD74CD">
        <w:rPr>
          <w:rFonts w:cs="Arial"/>
          <w:i/>
          <w:lang w:val="fr-FR"/>
        </w:rPr>
        <w:t xml:space="preserve">Couverture </w:t>
      </w:r>
    </w:p>
    <w:p w14:paraId="4B888BC2" w14:textId="73F8CE44" w:rsidR="009276E2" w:rsidRDefault="00F05CD2" w:rsidP="00F05CD2">
      <w:pPr>
        <w:spacing w:before="120" w:after="0"/>
        <w:rPr>
          <w:rFonts w:cs="Arial"/>
          <w:lang w:val="fr-FR"/>
        </w:rPr>
      </w:pPr>
      <w:r>
        <w:rPr>
          <w:rFonts w:cs="Arial"/>
          <w:lang w:val="fr-FR"/>
        </w:rPr>
        <w:t xml:space="preserve">Au sein des provinces préalablement déclarées en situation d’urgence humanitaire de niveau 3 susmentionnées, les aires de santé où sera conduite l’évaluation seront sélectionnées sur la base d’un échantillonnage choisi, </w:t>
      </w:r>
      <w:r w:rsidR="00C8725E">
        <w:rPr>
          <w:rFonts w:cs="Arial"/>
          <w:lang w:val="fr-FR"/>
        </w:rPr>
        <w:t xml:space="preserve">en fonction de la présence, des capacités et de l’accessibilité des partenaires dans les provinces </w:t>
      </w:r>
      <w:r w:rsidR="00D02529">
        <w:rPr>
          <w:rFonts w:cs="Arial"/>
          <w:lang w:val="fr-FR"/>
        </w:rPr>
        <w:t>du Sud Kivu et</w:t>
      </w:r>
      <w:r w:rsidR="00C8725E">
        <w:rPr>
          <w:rFonts w:cs="Arial"/>
          <w:lang w:val="fr-FR"/>
        </w:rPr>
        <w:t xml:space="preserve"> Tanganyika, qui seront chargés de la collecte de données</w:t>
      </w:r>
      <w:r>
        <w:rPr>
          <w:rFonts w:cs="Arial"/>
          <w:lang w:val="fr-FR"/>
        </w:rPr>
        <w:t xml:space="preserve">. </w:t>
      </w:r>
    </w:p>
    <w:p w14:paraId="05ADBA5D" w14:textId="77777777" w:rsidR="00C8725E" w:rsidRPr="00FD74CD" w:rsidRDefault="00C8725E" w:rsidP="00F05CD2">
      <w:pPr>
        <w:spacing w:before="120" w:after="0"/>
        <w:rPr>
          <w:rFonts w:cs="Arial"/>
          <w:i/>
          <w:lang w:val="fr-FR"/>
        </w:rPr>
      </w:pPr>
      <w:r w:rsidRPr="00FD74CD">
        <w:rPr>
          <w:rFonts w:cs="Arial"/>
          <w:i/>
          <w:lang w:val="fr-FR"/>
        </w:rPr>
        <w:t xml:space="preserve">Unité de mesure </w:t>
      </w:r>
    </w:p>
    <w:p w14:paraId="79890CA2" w14:textId="06A7F294" w:rsidR="00C8725E" w:rsidRDefault="00C8725E" w:rsidP="00F05CD2">
      <w:pPr>
        <w:spacing w:before="120" w:after="0"/>
        <w:rPr>
          <w:rFonts w:cs="Arial"/>
          <w:lang w:val="fr-FR"/>
        </w:rPr>
      </w:pPr>
      <w:r>
        <w:rPr>
          <w:rFonts w:cs="Arial"/>
          <w:lang w:val="fr-FR"/>
        </w:rPr>
        <w:t>Les données seront collectées au niveau des aire</w:t>
      </w:r>
      <w:r w:rsidR="00FD74CD">
        <w:rPr>
          <w:rFonts w:cs="Arial"/>
          <w:lang w:val="fr-FR"/>
        </w:rPr>
        <w:t>s</w:t>
      </w:r>
      <w:r>
        <w:rPr>
          <w:rFonts w:cs="Arial"/>
          <w:lang w:val="fr-FR"/>
        </w:rPr>
        <w:t xml:space="preserve"> de santé - unité administrative qui regroupe plusieurs dizaines de villages</w:t>
      </w:r>
      <w:r w:rsidRPr="00C8725E">
        <w:rPr>
          <w:rFonts w:cs="Arial"/>
          <w:lang w:val="fr-FR"/>
        </w:rPr>
        <w:t xml:space="preserve"> </w:t>
      </w:r>
      <w:r>
        <w:rPr>
          <w:rFonts w:cs="Arial"/>
          <w:lang w:val="fr-FR"/>
        </w:rPr>
        <w:t>et ce pour des questions de faisabilité (contraintes logistiques, de ressources et de temps) qui empêche</w:t>
      </w:r>
      <w:r w:rsidR="009216A8">
        <w:rPr>
          <w:rFonts w:cs="Arial"/>
          <w:lang w:val="fr-FR"/>
        </w:rPr>
        <w:t>nt</w:t>
      </w:r>
      <w:r>
        <w:rPr>
          <w:rFonts w:cs="Arial"/>
          <w:lang w:val="fr-FR"/>
        </w:rPr>
        <w:t xml:space="preserve"> l’utilisation du village comme unité de mesure. Les données seront ensuite nettoyées et agrégées au niveau des zones de santé et des provinces.</w:t>
      </w:r>
    </w:p>
    <w:p w14:paraId="591E4AAB" w14:textId="626F4442" w:rsidR="00C8725E" w:rsidRPr="00FD74CD" w:rsidRDefault="00C8725E" w:rsidP="00F05CD2">
      <w:pPr>
        <w:spacing w:before="120" w:after="0"/>
        <w:rPr>
          <w:rFonts w:cs="Arial"/>
          <w:i/>
          <w:lang w:val="fr-FR"/>
        </w:rPr>
      </w:pPr>
      <w:r w:rsidRPr="00FD74CD">
        <w:rPr>
          <w:rFonts w:cs="Arial"/>
          <w:i/>
          <w:lang w:val="fr-FR"/>
        </w:rPr>
        <w:t>Méthode</w:t>
      </w:r>
      <w:r w:rsidR="00317D77">
        <w:rPr>
          <w:rFonts w:cs="Arial"/>
          <w:i/>
          <w:lang w:val="fr-FR"/>
        </w:rPr>
        <w:t>s et collecte</w:t>
      </w:r>
      <w:r w:rsidRPr="00FD74CD">
        <w:rPr>
          <w:rFonts w:cs="Arial"/>
          <w:i/>
          <w:lang w:val="fr-FR"/>
        </w:rPr>
        <w:t xml:space="preserve"> des données</w:t>
      </w:r>
    </w:p>
    <w:p w14:paraId="61ABB012" w14:textId="1DC317D0" w:rsidR="0099204C" w:rsidRDefault="00F05CD2" w:rsidP="00F05CD2">
      <w:pPr>
        <w:spacing w:before="120" w:after="0"/>
        <w:rPr>
          <w:rFonts w:cs="Arial"/>
          <w:lang w:val="fr-FR"/>
        </w:rPr>
      </w:pPr>
      <w:r>
        <w:rPr>
          <w:rFonts w:cs="Arial"/>
          <w:lang w:val="fr-FR"/>
        </w:rPr>
        <w:t>Les</w:t>
      </w:r>
      <w:r w:rsidR="00C8725E">
        <w:rPr>
          <w:rFonts w:cs="Arial"/>
          <w:lang w:val="fr-FR"/>
        </w:rPr>
        <w:t xml:space="preserve"> données seront ainsi récoltées </w:t>
      </w:r>
      <w:r>
        <w:rPr>
          <w:rFonts w:cs="Arial"/>
          <w:lang w:val="fr-FR"/>
        </w:rPr>
        <w:t>à travers des entret</w:t>
      </w:r>
      <w:r w:rsidR="0099204C">
        <w:rPr>
          <w:rFonts w:cs="Arial"/>
          <w:lang w:val="fr-FR"/>
        </w:rPr>
        <w:t>iens avec de</w:t>
      </w:r>
      <w:r w:rsidR="00C8725E">
        <w:rPr>
          <w:rFonts w:cs="Arial"/>
          <w:lang w:val="fr-FR"/>
        </w:rPr>
        <w:t xml:space="preserve">ux </w:t>
      </w:r>
      <w:r w:rsidR="0099204C">
        <w:rPr>
          <w:rFonts w:cs="Arial"/>
          <w:lang w:val="fr-FR"/>
        </w:rPr>
        <w:t>informateurs clés</w:t>
      </w:r>
      <w:r w:rsidR="00C8725E">
        <w:rPr>
          <w:rFonts w:cs="Arial"/>
          <w:lang w:val="fr-FR"/>
        </w:rPr>
        <w:t xml:space="preserve"> </w:t>
      </w:r>
      <w:r w:rsidR="0099204C">
        <w:rPr>
          <w:rFonts w:cs="Arial"/>
          <w:lang w:val="fr-FR"/>
        </w:rPr>
        <w:t xml:space="preserve">dans chaque aire de santé, l’un ayant des connaissances générales sur les conditions de vie des populations vivant dans l’aire de santé, l’autre avec des connaissances spécifiques liées à la santé et les problèmes de santé rencontrés dans l’aire de santé en question. Concernant ce dernier, les enquêteurs auront pour consigne d’interroger une personne travaillant dans la structure de santé présente dans chaque aire de santé afin de collecter les informations les plus pertinentes possibles. </w:t>
      </w:r>
    </w:p>
    <w:p w14:paraId="69579F23" w14:textId="6A5CEE59" w:rsidR="00317D77" w:rsidRDefault="00317D77" w:rsidP="00F05CD2">
      <w:pPr>
        <w:spacing w:before="120" w:after="0"/>
        <w:rPr>
          <w:rFonts w:cs="Arial"/>
          <w:lang w:val="fr-FR"/>
        </w:rPr>
      </w:pPr>
      <w:r>
        <w:rPr>
          <w:rFonts w:cs="Arial"/>
          <w:lang w:val="fr-FR"/>
        </w:rPr>
        <w:t>Deux questionnaires structurés distincts seront donc utilisés pour la collecte de données (un général et un sur la santé). Ceux-ci seront développés en collaboration avec les partenaires à ce cycle de recherche (Cluster</w:t>
      </w:r>
      <w:r w:rsidR="00F41DF8">
        <w:rPr>
          <w:rFonts w:cs="Arial"/>
          <w:lang w:val="fr-FR"/>
        </w:rPr>
        <w:t xml:space="preserve"> Abris</w:t>
      </w:r>
      <w:r>
        <w:rPr>
          <w:rFonts w:cs="Arial"/>
          <w:lang w:val="fr-FR"/>
        </w:rPr>
        <w:t xml:space="preserve"> et</w:t>
      </w:r>
      <w:r w:rsidR="00F41DF8">
        <w:rPr>
          <w:rFonts w:cs="Arial"/>
          <w:lang w:val="fr-FR"/>
        </w:rPr>
        <w:t xml:space="preserve"> </w:t>
      </w:r>
      <w:r>
        <w:rPr>
          <w:rFonts w:cs="Arial"/>
          <w:lang w:val="fr-FR"/>
        </w:rPr>
        <w:t>Cluster</w:t>
      </w:r>
      <w:r w:rsidR="00F41DF8">
        <w:rPr>
          <w:rFonts w:cs="Arial"/>
          <w:lang w:val="fr-FR"/>
        </w:rPr>
        <w:t xml:space="preserve"> EHA</w:t>
      </w:r>
      <w:r>
        <w:rPr>
          <w:rFonts w:cs="Arial"/>
          <w:lang w:val="fr-FR"/>
        </w:rPr>
        <w:t xml:space="preserve">) afin de capturer les informations utiles à la planification de la réponse humanitaire. </w:t>
      </w:r>
    </w:p>
    <w:p w14:paraId="07186808" w14:textId="10AFD039" w:rsidR="005B71EC" w:rsidRDefault="005B71EC" w:rsidP="00F05CD2">
      <w:pPr>
        <w:spacing w:before="120" w:after="0"/>
        <w:rPr>
          <w:rFonts w:cs="Arial"/>
          <w:lang w:val="fr-FR"/>
        </w:rPr>
      </w:pPr>
      <w:r>
        <w:rPr>
          <w:rFonts w:cs="Arial"/>
          <w:lang w:val="fr-FR"/>
        </w:rPr>
        <w:t>Les données seront récoltées</w:t>
      </w:r>
      <w:r w:rsidR="0099204C">
        <w:rPr>
          <w:rFonts w:cs="Arial"/>
          <w:lang w:val="fr-FR"/>
        </w:rPr>
        <w:t xml:space="preserve"> par les partenaires présents ou ayant accès aux aires de santé préalablement sélectionnées, en fonction de leur</w:t>
      </w:r>
      <w:r>
        <w:rPr>
          <w:rFonts w:cs="Arial"/>
          <w:lang w:val="fr-FR"/>
        </w:rPr>
        <w:t>s</w:t>
      </w:r>
      <w:r w:rsidR="0099204C">
        <w:rPr>
          <w:rFonts w:cs="Arial"/>
          <w:lang w:val="fr-FR"/>
        </w:rPr>
        <w:t xml:space="preserve"> capacités, le but étant d’en couvrir autant que possible. </w:t>
      </w:r>
      <w:r>
        <w:rPr>
          <w:rFonts w:cs="Arial"/>
          <w:lang w:val="fr-FR"/>
        </w:rPr>
        <w:t>Les enquêteurs des partenaires seront préalablement formés par REACH. La formation</w:t>
      </w:r>
      <w:r w:rsidR="00317D77">
        <w:rPr>
          <w:rFonts w:cs="Arial"/>
          <w:lang w:val="fr-FR"/>
        </w:rPr>
        <w:t xml:space="preserve">, qui durera un jour et demi, </w:t>
      </w:r>
      <w:r>
        <w:rPr>
          <w:rFonts w:cs="Arial"/>
          <w:lang w:val="fr-FR"/>
        </w:rPr>
        <w:t xml:space="preserve">inclura une partie théorique quant à la méthodologie utilisée, une familiarisation à l’outil de collecte des données, ainsi qu’une partie pratique où les enquêteurs pourront s’entrainer par petits groupes, permettant ainsi dans le même temps de repérer des disfonctionnements possibles des outils. </w:t>
      </w:r>
    </w:p>
    <w:p w14:paraId="25F9E92C" w14:textId="3ECB992F" w:rsidR="000E6AE6" w:rsidRDefault="00ED481D" w:rsidP="00F05CD2">
      <w:pPr>
        <w:spacing w:before="120" w:after="0"/>
        <w:rPr>
          <w:rFonts w:cs="Arial"/>
          <w:lang w:val="fr-FR"/>
        </w:rPr>
      </w:pPr>
      <w:r>
        <w:rPr>
          <w:rFonts w:cs="Arial"/>
          <w:lang w:val="fr-FR"/>
        </w:rPr>
        <w:t xml:space="preserve">Les données seront collectées lors d’entretiens en face à face, lorsque possible, ou à distance par téléphone </w:t>
      </w:r>
      <w:r w:rsidR="00317D77">
        <w:rPr>
          <w:rFonts w:cs="Arial"/>
          <w:lang w:val="fr-FR"/>
        </w:rPr>
        <w:t>en tenant compte des contraintes d’accès</w:t>
      </w:r>
      <w:r>
        <w:rPr>
          <w:rFonts w:cs="Arial"/>
          <w:lang w:val="fr-FR"/>
        </w:rPr>
        <w:t>. Elles seront ensuite soumises à la plate-forme KoBo, soit directement après la collecte de données si celle-ci se fait à l’aide de smartphones ou de tablettes, ou par la suite sur le n</w:t>
      </w:r>
      <w:r w:rsidR="000E6AE6">
        <w:rPr>
          <w:rFonts w:cs="Arial"/>
          <w:lang w:val="fr-FR"/>
        </w:rPr>
        <w:t>avigateur w</w:t>
      </w:r>
      <w:r w:rsidR="00A91079">
        <w:rPr>
          <w:rFonts w:cs="Arial"/>
          <w:lang w:val="fr-FR"/>
        </w:rPr>
        <w:t>eb.</w:t>
      </w:r>
    </w:p>
    <w:p w14:paraId="16805C76" w14:textId="54E2A6AE" w:rsidR="0099204C" w:rsidRDefault="0099204C" w:rsidP="00F05CD2">
      <w:pPr>
        <w:spacing w:before="120" w:after="0"/>
        <w:rPr>
          <w:rFonts w:cs="Arial"/>
          <w:lang w:val="fr-FR"/>
        </w:rPr>
      </w:pPr>
    </w:p>
    <w:p w14:paraId="521149FC" w14:textId="6127BEFF" w:rsidR="002F7B7E" w:rsidRDefault="00E00D9F" w:rsidP="00C13447">
      <w:pPr>
        <w:rPr>
          <w:lang w:val="fr-FR"/>
        </w:rPr>
      </w:pPr>
      <w:r w:rsidRPr="00D07D95">
        <w:rPr>
          <w:rStyle w:val="Heading5Char"/>
          <w:color w:val="auto"/>
          <w:lang w:val="fr-FR"/>
        </w:rPr>
        <w:t>3</w:t>
      </w:r>
      <w:r w:rsidR="00251BCE" w:rsidRPr="00D07D95">
        <w:rPr>
          <w:rStyle w:val="Heading5Char"/>
          <w:color w:val="auto"/>
          <w:lang w:val="fr-FR"/>
        </w:rPr>
        <w:t>.5.</w:t>
      </w:r>
      <w:r w:rsidR="00251BCE" w:rsidRPr="00D07D95">
        <w:rPr>
          <w:rFonts w:cs="Arial"/>
          <w:b/>
          <w:i/>
          <w:lang w:val="fr-FR"/>
        </w:rPr>
        <w:t xml:space="preserve"> </w:t>
      </w:r>
      <w:r w:rsidR="002333A9" w:rsidRPr="00D07D95">
        <w:rPr>
          <w:rStyle w:val="Heading5Char"/>
          <w:color w:val="auto"/>
          <w:lang w:val="fr-FR"/>
        </w:rPr>
        <w:t>Traitement et analyse des données</w:t>
      </w:r>
      <w:r w:rsidR="002333A9">
        <w:rPr>
          <w:rStyle w:val="Heading5Char"/>
          <w:color w:val="auto"/>
          <w:lang w:val="fr-FR"/>
        </w:rPr>
        <w:t xml:space="preserve"> </w:t>
      </w:r>
    </w:p>
    <w:p w14:paraId="60900CE4" w14:textId="677AD1BB" w:rsidR="00A91079" w:rsidRPr="008F5E11" w:rsidRDefault="00A91079" w:rsidP="00A91079">
      <w:pPr>
        <w:spacing w:before="120" w:after="0"/>
        <w:rPr>
          <w:rFonts w:cs="Arial"/>
          <w:lang w:val="fr-FR"/>
        </w:rPr>
      </w:pPr>
      <w:r>
        <w:rPr>
          <w:rFonts w:cs="Arial"/>
          <w:lang w:val="fr-FR"/>
        </w:rPr>
        <w:t>Les données collectées au niveau des aires de santé seront ensuite nettoyées, vérifiés et triangulées avec les informations secondaires disponibles ainsi qu’à l’aide des retours des enquêteurs. Elles seront ensuite agrégées au niveau des zones de santé et des provinces, suivant le plan d’</w:t>
      </w:r>
      <w:r w:rsidR="008F5E11">
        <w:rPr>
          <w:rFonts w:cs="Arial"/>
          <w:lang w:val="fr-FR"/>
        </w:rPr>
        <w:t xml:space="preserve">analyse des données développé conjointement avec les partenaires </w:t>
      </w:r>
      <w:r w:rsidR="008F5E11">
        <w:rPr>
          <w:rFonts w:cs="Arial"/>
          <w:i/>
          <w:lang w:val="fr-FR"/>
        </w:rPr>
        <w:t>(</w:t>
      </w:r>
      <w:r>
        <w:rPr>
          <w:rFonts w:cs="Arial"/>
          <w:i/>
          <w:lang w:val="fr-FR"/>
        </w:rPr>
        <w:t>à développer</w:t>
      </w:r>
      <w:r w:rsidR="008F5E11">
        <w:rPr>
          <w:rFonts w:cs="Arial"/>
          <w:i/>
          <w:lang w:val="fr-FR"/>
        </w:rPr>
        <w:t>)</w:t>
      </w:r>
      <w:r w:rsidR="008F5E11">
        <w:rPr>
          <w:rFonts w:cs="Arial"/>
          <w:lang w:val="fr-FR"/>
        </w:rPr>
        <w:t>.</w:t>
      </w:r>
    </w:p>
    <w:p w14:paraId="2B9604CF" w14:textId="77777777" w:rsidR="00A91079" w:rsidRPr="00D07D95" w:rsidRDefault="00A91079" w:rsidP="00C13447">
      <w:pPr>
        <w:rPr>
          <w:lang w:val="fr-FR"/>
        </w:rPr>
      </w:pPr>
    </w:p>
    <w:p w14:paraId="66C86EEB" w14:textId="7DC1D6FC" w:rsidR="006F3E44" w:rsidRPr="00D07D95" w:rsidRDefault="002333A9" w:rsidP="00C13447">
      <w:pPr>
        <w:pStyle w:val="Heading1"/>
        <w:ind w:left="504"/>
      </w:pPr>
      <w:bookmarkStart w:id="3" w:name="_Toc377979131"/>
      <w:bookmarkStart w:id="4" w:name="_Toc377979262"/>
      <w:bookmarkStart w:id="5" w:name="_Toc377995761"/>
      <w:bookmarkEnd w:id="3"/>
      <w:bookmarkEnd w:id="4"/>
      <w:bookmarkEnd w:id="5"/>
      <w:r w:rsidRPr="00D07D95">
        <w:t>4</w:t>
      </w:r>
      <w:r w:rsidR="00D41BC9" w:rsidRPr="00D07D95">
        <w:t xml:space="preserve">. </w:t>
      </w:r>
      <w:r w:rsidR="00251BCE" w:rsidRPr="00D07D95">
        <w:t>R</w:t>
      </w:r>
      <w:r w:rsidRPr="00D07D95">
        <w:t>ô</w:t>
      </w:r>
      <w:r w:rsidR="00251BCE" w:rsidRPr="00D07D95">
        <w:t>les and respons</w:t>
      </w:r>
      <w:r w:rsidRPr="00D07D95">
        <w:t>abilité</w:t>
      </w:r>
      <w:r w:rsidR="00251BCE" w:rsidRPr="00D07D95">
        <w:t>s</w:t>
      </w:r>
    </w:p>
    <w:p w14:paraId="4B6F66CC" w14:textId="50698BE9" w:rsidR="007D4BAC" w:rsidRPr="00D07D95" w:rsidRDefault="007D4BAC" w:rsidP="003A195C">
      <w:pPr>
        <w:pStyle w:val="Caption"/>
        <w:spacing w:after="120"/>
        <w:rPr>
          <w:rFonts w:cs="Arial"/>
          <w:lang w:val="fr-FR"/>
        </w:rPr>
      </w:pPr>
      <w:bookmarkStart w:id="6" w:name="_Toc377979133"/>
      <w:bookmarkStart w:id="7" w:name="_Toc377979264"/>
      <w:bookmarkStart w:id="8" w:name="_Toc378417570"/>
      <w:bookmarkStart w:id="9" w:name="_Toc378417937"/>
      <w:bookmarkStart w:id="10" w:name="_Toc378690952"/>
      <w:bookmarkStart w:id="11" w:name="_Toc378691227"/>
      <w:bookmarkStart w:id="12" w:name="_Toc379274750"/>
      <w:r w:rsidRPr="00D07D95">
        <w:rPr>
          <w:lang w:val="fr-FR"/>
        </w:rPr>
        <w:t xml:space="preserve">Table 2: Description </w:t>
      </w:r>
      <w:r w:rsidR="002333A9" w:rsidRPr="00D07D95">
        <w:rPr>
          <w:lang w:val="fr-FR"/>
        </w:rPr>
        <w:t>des rô</w:t>
      </w:r>
      <w:r w:rsidRPr="00D07D95">
        <w:rPr>
          <w:lang w:val="fr-FR"/>
        </w:rPr>
        <w:t>les</w:t>
      </w:r>
      <w:r w:rsidR="002333A9">
        <w:rPr>
          <w:lang w:val="fr-FR"/>
        </w:rPr>
        <w:t xml:space="preserve"> et des</w:t>
      </w:r>
      <w:r w:rsidRPr="00D07D95">
        <w:rPr>
          <w:lang w:val="fr-FR"/>
        </w:rPr>
        <w:t xml:space="preserve"> respons</w:t>
      </w:r>
      <w:r w:rsidR="002333A9">
        <w:rPr>
          <w:lang w:val="fr-FR"/>
        </w:rPr>
        <w:t>a</w:t>
      </w:r>
      <w:r w:rsidRPr="00D07D95">
        <w:rPr>
          <w:lang w:val="fr-FR"/>
        </w:rPr>
        <w:t>bilit</w:t>
      </w:r>
      <w:r w:rsidR="002333A9">
        <w:rPr>
          <w:lang w:val="fr-FR"/>
        </w:rPr>
        <w:t>é</w:t>
      </w:r>
      <w:r w:rsidRPr="00D07D95">
        <w:rPr>
          <w:lang w:val="fr-FR"/>
        </w:rPr>
        <w:t>s</w:t>
      </w:r>
    </w:p>
    <w:tbl>
      <w:tblPr>
        <w:tblStyle w:val="ListTable7Colorful-Accent1"/>
        <w:tblW w:w="0" w:type="auto"/>
        <w:tblLook w:val="04A0" w:firstRow="1" w:lastRow="0" w:firstColumn="1" w:lastColumn="0" w:noHBand="0" w:noVBand="1"/>
      </w:tblPr>
      <w:tblGrid>
        <w:gridCol w:w="2405"/>
        <w:gridCol w:w="1985"/>
        <w:gridCol w:w="1701"/>
        <w:gridCol w:w="1559"/>
        <w:gridCol w:w="1412"/>
      </w:tblGrid>
      <w:tr w:rsidR="00914D73" w:rsidRPr="00822A87" w14:paraId="59BE6FAF" w14:textId="266A94EA" w:rsidTr="00C13447">
        <w:trPr>
          <w:cnfStyle w:val="100000000000" w:firstRow="1" w:lastRow="0" w:firstColumn="0" w:lastColumn="0" w:oddVBand="0" w:evenVBand="0" w:oddHBand="0" w:evenHBand="0" w:firstRowFirstColumn="0" w:firstRowLastColumn="0" w:lastRowFirstColumn="0" w:lastRowLastColumn="0"/>
          <w:trHeight w:val="599"/>
        </w:trPr>
        <w:tc>
          <w:tcPr>
            <w:cnfStyle w:val="001000000100" w:firstRow="0" w:lastRow="0" w:firstColumn="1" w:lastColumn="0" w:oddVBand="0" w:evenVBand="0" w:oddHBand="0" w:evenHBand="0" w:firstRowFirstColumn="1" w:firstRowLastColumn="0" w:lastRowFirstColumn="0" w:lastRowLastColumn="0"/>
            <w:tcW w:w="2405" w:type="dxa"/>
            <w:vAlign w:val="center"/>
          </w:tcPr>
          <w:p w14:paraId="0EA13440" w14:textId="7C29517E" w:rsidR="00460607" w:rsidRPr="00D07D95" w:rsidRDefault="00460607" w:rsidP="007C0F17">
            <w:pPr>
              <w:pStyle w:val="Paragraphe"/>
              <w:rPr>
                <w:b/>
                <w:lang w:val="fr-FR"/>
              </w:rPr>
            </w:pPr>
            <w:r w:rsidRPr="00D07D95">
              <w:rPr>
                <w:b/>
                <w:lang w:val="fr-FR"/>
              </w:rPr>
              <w:lastRenderedPageBreak/>
              <w:t>Description</w:t>
            </w:r>
            <w:r w:rsidR="002333A9">
              <w:rPr>
                <w:b/>
                <w:lang w:val="fr-FR"/>
              </w:rPr>
              <w:t xml:space="preserve"> de la tâche</w:t>
            </w:r>
          </w:p>
        </w:tc>
        <w:tc>
          <w:tcPr>
            <w:tcW w:w="1985" w:type="dxa"/>
            <w:vAlign w:val="center"/>
          </w:tcPr>
          <w:p w14:paraId="595E3984" w14:textId="58284589" w:rsidR="00460607" w:rsidRPr="00D07D95" w:rsidRDefault="002333A9" w:rsidP="0032208C">
            <w:pPr>
              <w:pStyle w:val="Paragraphe"/>
              <w:cnfStyle w:val="100000000000" w:firstRow="1" w:lastRow="0" w:firstColumn="0" w:lastColumn="0" w:oddVBand="0" w:evenVBand="0" w:oddHBand="0" w:evenHBand="0" w:firstRowFirstColumn="0" w:firstRowLastColumn="0" w:lastRowFirstColumn="0" w:lastRowLastColumn="0"/>
              <w:rPr>
                <w:b/>
                <w:lang w:val="fr-FR"/>
              </w:rPr>
            </w:pPr>
            <w:r>
              <w:rPr>
                <w:b/>
                <w:lang w:val="fr-FR"/>
              </w:rPr>
              <w:t>En charge</w:t>
            </w:r>
          </w:p>
        </w:tc>
        <w:tc>
          <w:tcPr>
            <w:tcW w:w="1701" w:type="dxa"/>
            <w:vAlign w:val="center"/>
          </w:tcPr>
          <w:p w14:paraId="0ED1549F" w14:textId="57A9E2CF" w:rsidR="00460607" w:rsidRPr="00D07D95" w:rsidRDefault="002333A9" w:rsidP="007C0F17">
            <w:pPr>
              <w:pStyle w:val="Paragraphe"/>
              <w:cnfStyle w:val="100000000000" w:firstRow="1" w:lastRow="0" w:firstColumn="0" w:lastColumn="0" w:oddVBand="0" w:evenVBand="0" w:oddHBand="0" w:evenHBand="0" w:firstRowFirstColumn="0" w:firstRowLastColumn="0" w:lastRowFirstColumn="0" w:lastRowLastColumn="0"/>
              <w:rPr>
                <w:b/>
                <w:lang w:val="fr-FR"/>
              </w:rPr>
            </w:pPr>
            <w:r>
              <w:rPr>
                <w:b/>
                <w:lang w:val="fr-FR"/>
              </w:rPr>
              <w:t>Redevable</w:t>
            </w:r>
          </w:p>
        </w:tc>
        <w:tc>
          <w:tcPr>
            <w:tcW w:w="1559" w:type="dxa"/>
            <w:vAlign w:val="center"/>
          </w:tcPr>
          <w:p w14:paraId="0FA81F2C" w14:textId="2B6F06D4" w:rsidR="00460607" w:rsidRPr="00D07D95" w:rsidRDefault="002333A9" w:rsidP="007C0F17">
            <w:pPr>
              <w:pStyle w:val="Paragraphe"/>
              <w:cnfStyle w:val="100000000000" w:firstRow="1" w:lastRow="0" w:firstColumn="0" w:lastColumn="0" w:oddVBand="0" w:evenVBand="0" w:oddHBand="0" w:evenHBand="0" w:firstRowFirstColumn="0" w:firstRowLastColumn="0" w:lastRowFirstColumn="0" w:lastRowLastColumn="0"/>
              <w:rPr>
                <w:b/>
                <w:lang w:val="fr-FR"/>
              </w:rPr>
            </w:pPr>
            <w:r>
              <w:rPr>
                <w:b/>
                <w:lang w:val="fr-FR"/>
              </w:rPr>
              <w:t>Consultée</w:t>
            </w:r>
          </w:p>
        </w:tc>
        <w:tc>
          <w:tcPr>
            <w:tcW w:w="1412" w:type="dxa"/>
            <w:vAlign w:val="center"/>
          </w:tcPr>
          <w:p w14:paraId="3FC0926F" w14:textId="5D65AE82" w:rsidR="00460607" w:rsidRPr="00D07D95" w:rsidRDefault="002333A9" w:rsidP="007C0F17">
            <w:pPr>
              <w:pStyle w:val="Paragraphe"/>
              <w:cnfStyle w:val="100000000000" w:firstRow="1" w:lastRow="0" w:firstColumn="0" w:lastColumn="0" w:oddVBand="0" w:evenVBand="0" w:oddHBand="0" w:evenHBand="0" w:firstRowFirstColumn="0" w:firstRowLastColumn="0" w:lastRowFirstColumn="0" w:lastRowLastColumn="0"/>
              <w:rPr>
                <w:b/>
                <w:lang w:val="fr-FR"/>
              </w:rPr>
            </w:pPr>
            <w:r>
              <w:rPr>
                <w:b/>
                <w:lang w:val="fr-FR"/>
              </w:rPr>
              <w:t>Informée</w:t>
            </w:r>
          </w:p>
        </w:tc>
      </w:tr>
      <w:tr w:rsidR="00914D73" w:rsidRPr="00822A87" w14:paraId="2F3D6437" w14:textId="1B71BF9C"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79CF71B9" w14:textId="20E4939C" w:rsidR="00460607" w:rsidRPr="00D07D95" w:rsidRDefault="002333A9" w:rsidP="007C0F17">
            <w:pPr>
              <w:pStyle w:val="Paragraphe"/>
              <w:rPr>
                <w:b/>
                <w:lang w:val="fr-FR"/>
              </w:rPr>
            </w:pPr>
            <w:r>
              <w:rPr>
                <w:lang w:val="fr-FR"/>
              </w:rPr>
              <w:t>Conception de la recherche</w:t>
            </w:r>
          </w:p>
        </w:tc>
        <w:tc>
          <w:tcPr>
            <w:tcW w:w="1985" w:type="dxa"/>
            <w:vAlign w:val="center"/>
          </w:tcPr>
          <w:p w14:paraId="264ACEA7" w14:textId="4C825978" w:rsidR="00460607" w:rsidRPr="00FD74CD" w:rsidRDefault="00BF53B0"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fr-FR"/>
              </w:rPr>
            </w:pPr>
            <w:r w:rsidRPr="00FD74CD">
              <w:rPr>
                <w:color w:val="auto"/>
                <w:shd w:val="clear" w:color="auto" w:fill="FBDDDD" w:themeFill="accent1" w:themeFillTint="33"/>
                <w:lang w:val="fr-FR"/>
              </w:rPr>
              <w:t>Research Reporting Officer</w:t>
            </w:r>
          </w:p>
        </w:tc>
        <w:tc>
          <w:tcPr>
            <w:tcW w:w="1701" w:type="dxa"/>
            <w:vAlign w:val="center"/>
          </w:tcPr>
          <w:p w14:paraId="1EE6ADAB" w14:textId="23C068C2" w:rsidR="00460607" w:rsidRPr="00FD74CD" w:rsidRDefault="00317D77" w:rsidP="0032208C">
            <w:pPr>
              <w:pStyle w:val="Paragraphe"/>
              <w:cnfStyle w:val="000000100000" w:firstRow="0" w:lastRow="0" w:firstColumn="0" w:lastColumn="0" w:oddVBand="0" w:evenVBand="0" w:oddHBand="1" w:evenHBand="0" w:firstRowFirstColumn="0" w:firstRowLastColumn="0" w:lastRowFirstColumn="0" w:lastRowLastColumn="0"/>
              <w:rPr>
                <w:color w:val="auto"/>
                <w:lang w:val="fr-FR"/>
              </w:rPr>
            </w:pPr>
            <w:r w:rsidRPr="00FD74CD">
              <w:rPr>
                <w:color w:val="auto"/>
                <w:shd w:val="clear" w:color="auto" w:fill="FBDDDD" w:themeFill="accent1" w:themeFillTint="33"/>
                <w:lang w:val="fr-FR"/>
              </w:rPr>
              <w:t>Global WASH/Shelter AS</w:t>
            </w:r>
          </w:p>
        </w:tc>
        <w:tc>
          <w:tcPr>
            <w:tcW w:w="1559" w:type="dxa"/>
            <w:vAlign w:val="center"/>
          </w:tcPr>
          <w:p w14:paraId="12A13A29" w14:textId="19C5A378" w:rsidR="00460607" w:rsidRPr="00FD74CD" w:rsidRDefault="00BF53B0" w:rsidP="00BF53B0">
            <w:pPr>
              <w:pStyle w:val="Paragraphe"/>
              <w:cnfStyle w:val="000000100000" w:firstRow="0" w:lastRow="0" w:firstColumn="0" w:lastColumn="0" w:oddVBand="0" w:evenVBand="0" w:oddHBand="1" w:evenHBand="0" w:firstRowFirstColumn="0" w:firstRowLastColumn="0" w:lastRowFirstColumn="0" w:lastRowLastColumn="0"/>
              <w:rPr>
                <w:color w:val="auto"/>
                <w:lang w:val="en-GB"/>
              </w:rPr>
            </w:pPr>
            <w:r w:rsidRPr="00FD74CD">
              <w:rPr>
                <w:color w:val="auto"/>
                <w:shd w:val="clear" w:color="auto" w:fill="FBDDDD" w:themeFill="accent1" w:themeFillTint="33"/>
                <w:lang w:val="en-GB"/>
              </w:rPr>
              <w:t>DRC Shelter and WASH Clusters, IMPACT Research Design Unit</w:t>
            </w:r>
          </w:p>
        </w:tc>
        <w:tc>
          <w:tcPr>
            <w:tcW w:w="1412" w:type="dxa"/>
            <w:vAlign w:val="center"/>
          </w:tcPr>
          <w:p w14:paraId="4E4103D8" w14:textId="488286AB" w:rsidR="00460607" w:rsidRPr="00BF53B0" w:rsidRDefault="00460607" w:rsidP="0032208C">
            <w:pPr>
              <w:pStyle w:val="Paragraphe"/>
              <w:cnfStyle w:val="000000100000" w:firstRow="0" w:lastRow="0" w:firstColumn="0" w:lastColumn="0" w:oddVBand="0" w:evenVBand="0" w:oddHBand="1" w:evenHBand="0" w:firstRowFirstColumn="0" w:firstRowLastColumn="0" w:lastRowFirstColumn="0" w:lastRowLastColumn="0"/>
              <w:rPr>
                <w:color w:val="58585A" w:themeColor="background2"/>
                <w:lang w:val="en-GB"/>
              </w:rPr>
            </w:pPr>
          </w:p>
        </w:tc>
      </w:tr>
      <w:tr w:rsidR="00914D73" w:rsidRPr="007C0F17" w14:paraId="52E63B29"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0E30BF2" w14:textId="7BFF8E1A" w:rsidR="0055732B" w:rsidRPr="00D07D95" w:rsidDel="0055732B" w:rsidRDefault="0055732B" w:rsidP="007C0F17">
            <w:pPr>
              <w:pStyle w:val="Paragraphe"/>
              <w:rPr>
                <w:lang w:val="fr-FR"/>
              </w:rPr>
            </w:pPr>
            <w:r w:rsidRPr="00D07D95">
              <w:rPr>
                <w:lang w:val="fr-FR"/>
              </w:rPr>
              <w:t>S</w:t>
            </w:r>
            <w:r w:rsidR="002333A9">
              <w:rPr>
                <w:lang w:val="fr-FR"/>
              </w:rPr>
              <w:t>upervision de la collecte de données</w:t>
            </w:r>
          </w:p>
        </w:tc>
        <w:tc>
          <w:tcPr>
            <w:tcW w:w="1985" w:type="dxa"/>
            <w:vAlign w:val="center"/>
          </w:tcPr>
          <w:p w14:paraId="614E2A8A" w14:textId="66EF5535" w:rsidR="0055732B" w:rsidRPr="00D07D95" w:rsidRDefault="00BF53B0"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sidRPr="00BF53B0">
              <w:rPr>
                <w:shd w:val="clear" w:color="auto" w:fill="FBDDDD" w:themeFill="accent1" w:themeFillTint="33"/>
                <w:lang w:val="fr-FR"/>
              </w:rPr>
              <w:t>Assessment Officer</w:t>
            </w:r>
          </w:p>
        </w:tc>
        <w:tc>
          <w:tcPr>
            <w:tcW w:w="1701" w:type="dxa"/>
            <w:vAlign w:val="center"/>
          </w:tcPr>
          <w:p w14:paraId="0EC2D1FE" w14:textId="2381A507" w:rsidR="0055732B" w:rsidRPr="00D07D95" w:rsidRDefault="00317D77"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Global WASH/Shelter AS</w:t>
            </w:r>
          </w:p>
        </w:tc>
        <w:tc>
          <w:tcPr>
            <w:tcW w:w="1559" w:type="dxa"/>
            <w:vAlign w:val="center"/>
          </w:tcPr>
          <w:p w14:paraId="62FEB94A" w14:textId="77777777" w:rsidR="0055732B" w:rsidRPr="00D07D95" w:rsidRDefault="0055732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p>
        </w:tc>
        <w:tc>
          <w:tcPr>
            <w:tcW w:w="1412" w:type="dxa"/>
            <w:vAlign w:val="center"/>
          </w:tcPr>
          <w:p w14:paraId="611738AD" w14:textId="77777777" w:rsidR="0055732B" w:rsidRPr="00D07D95" w:rsidRDefault="0055732B"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p>
        </w:tc>
      </w:tr>
      <w:tr w:rsidR="00914D73" w:rsidRPr="007C0F17" w14:paraId="757EE258"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492BC81D" w14:textId="65207683" w:rsidR="0055732B" w:rsidRPr="00D07D95" w:rsidRDefault="002333A9" w:rsidP="007C0F17">
            <w:pPr>
              <w:pStyle w:val="Paragraphe"/>
              <w:rPr>
                <w:lang w:val="fr-FR"/>
              </w:rPr>
            </w:pPr>
            <w:r>
              <w:rPr>
                <w:lang w:val="fr-FR"/>
              </w:rPr>
              <w:t xml:space="preserve">Traitement des données </w:t>
            </w:r>
            <w:r w:rsidR="0055732B" w:rsidRPr="00D07D95">
              <w:rPr>
                <w:lang w:val="fr-FR"/>
              </w:rPr>
              <w:t>(</w:t>
            </w:r>
            <w:r>
              <w:rPr>
                <w:lang w:val="fr-FR"/>
              </w:rPr>
              <w:t>vérification</w:t>
            </w:r>
            <w:r w:rsidR="0055732B" w:rsidRPr="00D07D95">
              <w:rPr>
                <w:lang w:val="fr-FR"/>
              </w:rPr>
              <w:t>,</w:t>
            </w:r>
            <w:r>
              <w:rPr>
                <w:lang w:val="fr-FR"/>
              </w:rPr>
              <w:t xml:space="preserve"> nettoyage</w:t>
            </w:r>
            <w:r w:rsidR="0055732B" w:rsidRPr="00D07D95">
              <w:rPr>
                <w:lang w:val="fr-FR"/>
              </w:rPr>
              <w:t>)</w:t>
            </w:r>
          </w:p>
        </w:tc>
        <w:tc>
          <w:tcPr>
            <w:tcW w:w="1985" w:type="dxa"/>
            <w:vAlign w:val="center"/>
          </w:tcPr>
          <w:p w14:paraId="2FA8DEB9" w14:textId="24A57F53" w:rsidR="0055732B" w:rsidRPr="00D07D95" w:rsidRDefault="00BF53B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sidRPr="00BF53B0">
              <w:rPr>
                <w:shd w:val="clear" w:color="auto" w:fill="FBDDDD" w:themeFill="accent1" w:themeFillTint="33"/>
                <w:lang w:val="fr-FR"/>
              </w:rPr>
              <w:t>Assessment Officer</w:t>
            </w:r>
          </w:p>
        </w:tc>
        <w:tc>
          <w:tcPr>
            <w:tcW w:w="1701" w:type="dxa"/>
            <w:vAlign w:val="center"/>
          </w:tcPr>
          <w:p w14:paraId="7C751F0B" w14:textId="1C1F6B06" w:rsidR="0055732B" w:rsidRPr="00D07D95" w:rsidRDefault="00317D7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Global WASH/Shelter AS</w:t>
            </w:r>
          </w:p>
        </w:tc>
        <w:tc>
          <w:tcPr>
            <w:tcW w:w="1559" w:type="dxa"/>
            <w:vAlign w:val="center"/>
          </w:tcPr>
          <w:p w14:paraId="3434DFE9" w14:textId="2CF29068" w:rsidR="0055732B" w:rsidRPr="00D07D95" w:rsidRDefault="00BF53B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IMPACT Data Analysis Unit</w:t>
            </w:r>
          </w:p>
        </w:tc>
        <w:tc>
          <w:tcPr>
            <w:tcW w:w="1412" w:type="dxa"/>
            <w:vAlign w:val="center"/>
          </w:tcPr>
          <w:p w14:paraId="6B7EAB4F" w14:textId="77777777" w:rsidR="0055732B" w:rsidRPr="00D07D95" w:rsidRDefault="0055732B"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p>
        </w:tc>
      </w:tr>
      <w:tr w:rsidR="00914D73" w:rsidRPr="00822A87" w14:paraId="1272E30A"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AB0A17D" w14:textId="296F64F8" w:rsidR="0055732B" w:rsidRPr="00D07D95" w:rsidRDefault="002333A9" w:rsidP="0032208C">
            <w:pPr>
              <w:pStyle w:val="Paragraphe"/>
              <w:rPr>
                <w:lang w:val="fr-FR"/>
              </w:rPr>
            </w:pPr>
            <w:r>
              <w:rPr>
                <w:lang w:val="fr-FR"/>
              </w:rPr>
              <w:t>Analyse des données</w:t>
            </w:r>
          </w:p>
        </w:tc>
        <w:tc>
          <w:tcPr>
            <w:tcW w:w="1985" w:type="dxa"/>
            <w:vAlign w:val="center"/>
          </w:tcPr>
          <w:p w14:paraId="153031CC" w14:textId="27DB3303" w:rsidR="0055732B" w:rsidRPr="00D07D95" w:rsidRDefault="00BF53B0"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sidRPr="00BF53B0">
              <w:rPr>
                <w:shd w:val="clear" w:color="auto" w:fill="FBDDDD" w:themeFill="accent1" w:themeFillTint="33"/>
                <w:lang w:val="fr-FR"/>
              </w:rPr>
              <w:t>Assessment Officer</w:t>
            </w:r>
          </w:p>
        </w:tc>
        <w:tc>
          <w:tcPr>
            <w:tcW w:w="1701" w:type="dxa"/>
            <w:vAlign w:val="center"/>
          </w:tcPr>
          <w:p w14:paraId="74F31C79" w14:textId="6CC94CF8" w:rsidR="0055732B" w:rsidRPr="00D07D95" w:rsidRDefault="00317D77"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Global WASH/Shelter AS</w:t>
            </w:r>
          </w:p>
        </w:tc>
        <w:tc>
          <w:tcPr>
            <w:tcW w:w="1559" w:type="dxa"/>
            <w:vAlign w:val="center"/>
          </w:tcPr>
          <w:p w14:paraId="2D984518" w14:textId="4F72F161" w:rsidR="0055732B" w:rsidRPr="00D07D95" w:rsidRDefault="00BF53B0"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IMPACT Data Analysis Unit</w:t>
            </w:r>
          </w:p>
        </w:tc>
        <w:tc>
          <w:tcPr>
            <w:tcW w:w="1412" w:type="dxa"/>
            <w:vAlign w:val="center"/>
          </w:tcPr>
          <w:p w14:paraId="459F7C5D" w14:textId="34DA7A88" w:rsidR="0055732B" w:rsidRPr="00D07D95" w:rsidRDefault="00BF53B0" w:rsidP="0032208C">
            <w:pPr>
              <w:pStyle w:val="Paragraphe"/>
              <w:cnfStyle w:val="000000000000" w:firstRow="0" w:lastRow="0" w:firstColumn="0" w:lastColumn="0" w:oddVBand="0" w:evenVBand="0" w:oddHBand="0"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IMPACT Reporting Unit</w:t>
            </w:r>
          </w:p>
        </w:tc>
      </w:tr>
      <w:tr w:rsidR="00914D73" w:rsidRPr="00822A87" w14:paraId="7D9B2852"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9F80BEC" w14:textId="31814EB8" w:rsidR="0055732B" w:rsidRPr="00D07D95" w:rsidRDefault="002333A9" w:rsidP="0032208C">
            <w:pPr>
              <w:pStyle w:val="Paragraphe"/>
              <w:rPr>
                <w:lang w:val="fr-FR"/>
              </w:rPr>
            </w:pPr>
            <w:r>
              <w:rPr>
                <w:lang w:val="fr-FR"/>
              </w:rPr>
              <w:t>Production des résultats</w:t>
            </w:r>
          </w:p>
        </w:tc>
        <w:tc>
          <w:tcPr>
            <w:tcW w:w="1985" w:type="dxa"/>
            <w:vAlign w:val="center"/>
          </w:tcPr>
          <w:p w14:paraId="6BEE5DAF" w14:textId="6C0F0571" w:rsidR="0055732B" w:rsidRPr="00D07D95" w:rsidRDefault="00BF53B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sidRPr="00BF53B0">
              <w:rPr>
                <w:shd w:val="clear" w:color="auto" w:fill="FBDDDD" w:themeFill="accent1" w:themeFillTint="33"/>
                <w:lang w:val="fr-FR"/>
              </w:rPr>
              <w:t>Assessment Officer</w:t>
            </w:r>
          </w:p>
        </w:tc>
        <w:tc>
          <w:tcPr>
            <w:tcW w:w="1701" w:type="dxa"/>
            <w:vAlign w:val="center"/>
          </w:tcPr>
          <w:p w14:paraId="328CF391" w14:textId="3D102A06" w:rsidR="0055732B" w:rsidRPr="00D07D95" w:rsidRDefault="00317D77"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Global WASH/Shelter AS</w:t>
            </w:r>
          </w:p>
        </w:tc>
        <w:tc>
          <w:tcPr>
            <w:tcW w:w="1559" w:type="dxa"/>
            <w:vAlign w:val="center"/>
          </w:tcPr>
          <w:p w14:paraId="6468D837" w14:textId="5B5FCEA2" w:rsidR="0055732B" w:rsidRPr="00030D87" w:rsidRDefault="00BF53B0"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r w:rsidRPr="00030D87">
              <w:rPr>
                <w:shd w:val="clear" w:color="auto" w:fill="FBDDDD" w:themeFill="accent1" w:themeFillTint="33"/>
                <w:lang w:val="en-GB"/>
              </w:rPr>
              <w:t>DRC Shelter and WASH Clusters, IMPACT Reporting Unit</w:t>
            </w:r>
          </w:p>
        </w:tc>
        <w:tc>
          <w:tcPr>
            <w:tcW w:w="1412" w:type="dxa"/>
            <w:vAlign w:val="center"/>
          </w:tcPr>
          <w:p w14:paraId="253BAE51" w14:textId="77777777" w:rsidR="0055732B" w:rsidRPr="00030D87" w:rsidRDefault="0055732B" w:rsidP="0032208C">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en-GB"/>
              </w:rPr>
            </w:pPr>
          </w:p>
        </w:tc>
      </w:tr>
      <w:tr w:rsidR="00317D77" w:rsidRPr="00822A87" w14:paraId="64E8620D" w14:textId="510B6EB9"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613A574A" w14:textId="48B5AD67" w:rsidR="00317D77" w:rsidRPr="00D07D95" w:rsidRDefault="00317D77" w:rsidP="00317D77">
            <w:pPr>
              <w:pStyle w:val="Paragraphe"/>
              <w:rPr>
                <w:b/>
                <w:lang w:val="fr-FR"/>
              </w:rPr>
            </w:pPr>
            <w:r w:rsidRPr="00D07D95">
              <w:rPr>
                <w:lang w:val="fr-FR"/>
              </w:rPr>
              <w:t>Di</w:t>
            </w:r>
            <w:r>
              <w:rPr>
                <w:lang w:val="fr-FR"/>
              </w:rPr>
              <w:t>ffus</w:t>
            </w:r>
            <w:r w:rsidRPr="00D07D95">
              <w:rPr>
                <w:lang w:val="fr-FR"/>
              </w:rPr>
              <w:t>ion</w:t>
            </w:r>
          </w:p>
        </w:tc>
        <w:tc>
          <w:tcPr>
            <w:tcW w:w="1985" w:type="dxa"/>
            <w:shd w:val="clear" w:color="auto" w:fill="auto"/>
            <w:vAlign w:val="center"/>
          </w:tcPr>
          <w:p w14:paraId="16338C66" w14:textId="7D54EF31" w:rsidR="00317D77" w:rsidRPr="00D07D95" w:rsidRDefault="00317D77" w:rsidP="00317D77">
            <w:pPr>
              <w:pStyle w:val="Paragraphe"/>
              <w:cnfStyle w:val="000000000000" w:firstRow="0" w:lastRow="0" w:firstColumn="0" w:lastColumn="0" w:oddVBand="0" w:evenVBand="0" w:oddHBand="0" w:evenHBand="0" w:firstRowFirstColumn="0" w:firstRowLastColumn="0" w:lastRowFirstColumn="0" w:lastRowLastColumn="0"/>
              <w:rPr>
                <w:lang w:val="fr-FR"/>
              </w:rPr>
            </w:pPr>
            <w:r w:rsidRPr="00BF53B0">
              <w:rPr>
                <w:shd w:val="clear" w:color="auto" w:fill="FBDDDD" w:themeFill="accent1" w:themeFillTint="33"/>
                <w:lang w:val="fr-FR"/>
              </w:rPr>
              <w:t>Assessment Officer</w:t>
            </w:r>
          </w:p>
        </w:tc>
        <w:tc>
          <w:tcPr>
            <w:tcW w:w="1701" w:type="dxa"/>
            <w:shd w:val="clear" w:color="auto" w:fill="auto"/>
            <w:vAlign w:val="center"/>
          </w:tcPr>
          <w:p w14:paraId="529DE8B7" w14:textId="3E692DA0" w:rsidR="00317D77" w:rsidRPr="00D07D95" w:rsidRDefault="00317D77" w:rsidP="00317D77">
            <w:pPr>
              <w:pStyle w:val="Paragraphe"/>
              <w:cnfStyle w:val="000000000000" w:firstRow="0" w:lastRow="0" w:firstColumn="0" w:lastColumn="0" w:oddVBand="0" w:evenVBand="0" w:oddHBand="0" w:evenHBand="0" w:firstRowFirstColumn="0" w:firstRowLastColumn="0" w:lastRowFirstColumn="0" w:lastRowLastColumn="0"/>
              <w:rPr>
                <w:lang w:val="fr-FR"/>
              </w:rPr>
            </w:pPr>
            <w:r>
              <w:rPr>
                <w:shd w:val="clear" w:color="auto" w:fill="FBDDDD" w:themeFill="accent1" w:themeFillTint="33"/>
                <w:lang w:val="fr-FR"/>
              </w:rPr>
              <w:t>Global WASH/Shelter AS</w:t>
            </w:r>
          </w:p>
        </w:tc>
        <w:tc>
          <w:tcPr>
            <w:tcW w:w="1559" w:type="dxa"/>
            <w:shd w:val="clear" w:color="auto" w:fill="auto"/>
            <w:vAlign w:val="center"/>
          </w:tcPr>
          <w:p w14:paraId="0EF58F26" w14:textId="0DF3CD3D" w:rsidR="00317D77" w:rsidRPr="00FD74CD" w:rsidRDefault="00317D77" w:rsidP="00317D77">
            <w:pPr>
              <w:pStyle w:val="Paragraphe"/>
              <w:cnfStyle w:val="000000000000" w:firstRow="0" w:lastRow="0" w:firstColumn="0" w:lastColumn="0" w:oddVBand="0" w:evenVBand="0" w:oddHBand="0" w:evenHBand="0" w:firstRowFirstColumn="0" w:firstRowLastColumn="0" w:lastRowFirstColumn="0" w:lastRowLastColumn="0"/>
            </w:pPr>
            <w:r w:rsidRPr="00030D87">
              <w:rPr>
                <w:shd w:val="clear" w:color="auto" w:fill="FBDDDD" w:themeFill="accent1" w:themeFillTint="33"/>
                <w:lang w:val="en-GB"/>
              </w:rPr>
              <w:t>DRC Shelter and WASH Clusters</w:t>
            </w:r>
          </w:p>
        </w:tc>
        <w:tc>
          <w:tcPr>
            <w:tcW w:w="1412" w:type="dxa"/>
            <w:shd w:val="clear" w:color="auto" w:fill="auto"/>
            <w:vAlign w:val="center"/>
          </w:tcPr>
          <w:p w14:paraId="7D815009" w14:textId="24E14CE0" w:rsidR="00317D77" w:rsidRPr="00FD74CD" w:rsidRDefault="00317D77" w:rsidP="00317D77">
            <w:pPr>
              <w:pStyle w:val="Paragraphe"/>
              <w:cnfStyle w:val="000000000000" w:firstRow="0" w:lastRow="0" w:firstColumn="0" w:lastColumn="0" w:oddVBand="0" w:evenVBand="0" w:oddHBand="0" w:evenHBand="0" w:firstRowFirstColumn="0" w:firstRowLastColumn="0" w:lastRowFirstColumn="0" w:lastRowLastColumn="0"/>
            </w:pPr>
          </w:p>
        </w:tc>
      </w:tr>
      <w:tr w:rsidR="00317D77" w:rsidRPr="00822A87" w14:paraId="756E88FE" w14:textId="77777777" w:rsidTr="00C13447">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FAD993B" w14:textId="2F06BAD4" w:rsidR="00317D77" w:rsidRPr="00D07D95" w:rsidRDefault="00317D77" w:rsidP="00317D77">
            <w:pPr>
              <w:pStyle w:val="Paragraphe"/>
              <w:rPr>
                <w:lang w:val="fr-FR"/>
              </w:rPr>
            </w:pPr>
            <w:r w:rsidRPr="00D07D95">
              <w:rPr>
                <w:lang w:val="fr-FR"/>
              </w:rPr>
              <w:t>Monitoring &amp; Evaluation</w:t>
            </w:r>
          </w:p>
        </w:tc>
        <w:tc>
          <w:tcPr>
            <w:tcW w:w="1985" w:type="dxa"/>
            <w:vAlign w:val="center"/>
          </w:tcPr>
          <w:p w14:paraId="11DC23F5" w14:textId="73AF072B" w:rsidR="00317D77" w:rsidRPr="00D07D95" w:rsidRDefault="00317D77" w:rsidP="00317D7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sidRPr="00BF53B0">
              <w:rPr>
                <w:shd w:val="clear" w:color="auto" w:fill="FBDDDD" w:themeFill="accent1" w:themeFillTint="33"/>
                <w:lang w:val="fr-FR"/>
              </w:rPr>
              <w:t>Assessment Officer</w:t>
            </w:r>
          </w:p>
        </w:tc>
        <w:tc>
          <w:tcPr>
            <w:tcW w:w="1701" w:type="dxa"/>
            <w:vAlign w:val="center"/>
          </w:tcPr>
          <w:p w14:paraId="455C3855" w14:textId="1CB2F748" w:rsidR="00317D77" w:rsidRPr="00D07D95" w:rsidRDefault="00317D77" w:rsidP="00317D7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r>
              <w:rPr>
                <w:shd w:val="clear" w:color="auto" w:fill="FBDDDD" w:themeFill="accent1" w:themeFillTint="33"/>
                <w:lang w:val="fr-FR"/>
              </w:rPr>
              <w:t>Global WASH/Shelter AS</w:t>
            </w:r>
          </w:p>
        </w:tc>
        <w:tc>
          <w:tcPr>
            <w:tcW w:w="1559" w:type="dxa"/>
            <w:vAlign w:val="center"/>
          </w:tcPr>
          <w:p w14:paraId="7DE9F5E8" w14:textId="77777777" w:rsidR="00317D77" w:rsidRPr="00D07D95" w:rsidRDefault="00317D77" w:rsidP="00317D7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p>
        </w:tc>
        <w:tc>
          <w:tcPr>
            <w:tcW w:w="1412" w:type="dxa"/>
            <w:vAlign w:val="center"/>
          </w:tcPr>
          <w:p w14:paraId="138BCE1A" w14:textId="77777777" w:rsidR="00317D77" w:rsidRPr="00D07D95" w:rsidRDefault="00317D77" w:rsidP="00317D77">
            <w:pPr>
              <w:pStyle w:val="Paragraphe"/>
              <w:cnfStyle w:val="000000100000" w:firstRow="0" w:lastRow="0" w:firstColumn="0" w:lastColumn="0" w:oddVBand="0" w:evenVBand="0" w:oddHBand="1" w:evenHBand="0" w:firstRowFirstColumn="0" w:firstRowLastColumn="0" w:lastRowFirstColumn="0" w:lastRowLastColumn="0"/>
              <w:rPr>
                <w:shd w:val="clear" w:color="auto" w:fill="FBDDDD" w:themeFill="accent1" w:themeFillTint="33"/>
                <w:lang w:val="fr-FR"/>
              </w:rPr>
            </w:pPr>
          </w:p>
        </w:tc>
      </w:tr>
      <w:tr w:rsidR="00317D77" w:rsidRPr="00822A87" w14:paraId="24F522D2" w14:textId="77777777" w:rsidTr="00C13447">
        <w:trPr>
          <w:trHeight w:val="599"/>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27F617B6" w14:textId="72B92253" w:rsidR="00317D77" w:rsidRPr="00D07D95" w:rsidRDefault="00317D77" w:rsidP="00317D77">
            <w:pPr>
              <w:pStyle w:val="Paragraphe"/>
              <w:rPr>
                <w:lang w:val="fr-FR"/>
              </w:rPr>
            </w:pPr>
            <w:r w:rsidRPr="00D07D95">
              <w:rPr>
                <w:lang w:val="fr-FR"/>
              </w:rPr>
              <w:t>Le</w:t>
            </w:r>
            <w:r>
              <w:rPr>
                <w:lang w:val="fr-FR"/>
              </w:rPr>
              <w:t>çons retenues/ enseignement tiré</w:t>
            </w:r>
          </w:p>
        </w:tc>
        <w:tc>
          <w:tcPr>
            <w:tcW w:w="1985" w:type="dxa"/>
            <w:shd w:val="clear" w:color="auto" w:fill="auto"/>
            <w:vAlign w:val="center"/>
          </w:tcPr>
          <w:p w14:paraId="26F87377" w14:textId="7E5CA808" w:rsidR="00317D77" w:rsidRPr="00D07D95" w:rsidDel="0055732B" w:rsidRDefault="00317D77" w:rsidP="00317D7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fr-FR"/>
              </w:rPr>
            </w:pPr>
            <w:r w:rsidRPr="00BF53B0">
              <w:rPr>
                <w:shd w:val="clear" w:color="auto" w:fill="FBDDDD" w:themeFill="accent1" w:themeFillTint="33"/>
                <w:lang w:val="fr-FR"/>
              </w:rPr>
              <w:t>Assessment Officer</w:t>
            </w:r>
          </w:p>
        </w:tc>
        <w:tc>
          <w:tcPr>
            <w:tcW w:w="1701" w:type="dxa"/>
            <w:shd w:val="clear" w:color="auto" w:fill="auto"/>
            <w:vAlign w:val="center"/>
          </w:tcPr>
          <w:p w14:paraId="2472679C" w14:textId="43A73F14" w:rsidR="00317D77" w:rsidRPr="00D07D95" w:rsidDel="0055732B" w:rsidRDefault="00317D77" w:rsidP="00317D7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lang w:val="fr-FR"/>
              </w:rPr>
            </w:pPr>
            <w:r>
              <w:rPr>
                <w:shd w:val="clear" w:color="auto" w:fill="FBDDDD" w:themeFill="accent1" w:themeFillTint="33"/>
                <w:lang w:val="fr-FR"/>
              </w:rPr>
              <w:t>Global WASH/Shelter AS</w:t>
            </w:r>
          </w:p>
        </w:tc>
        <w:tc>
          <w:tcPr>
            <w:tcW w:w="1559" w:type="dxa"/>
            <w:shd w:val="clear" w:color="auto" w:fill="auto"/>
            <w:vAlign w:val="center"/>
          </w:tcPr>
          <w:p w14:paraId="53FD9B2B" w14:textId="4E07079E" w:rsidR="00317D77" w:rsidRPr="00FD74CD" w:rsidDel="0055732B" w:rsidRDefault="00317D77" w:rsidP="00317D7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rPr>
            </w:pPr>
            <w:r w:rsidRPr="00030D87">
              <w:rPr>
                <w:shd w:val="clear" w:color="auto" w:fill="FBDDDD" w:themeFill="accent1" w:themeFillTint="33"/>
                <w:lang w:val="en-GB"/>
              </w:rPr>
              <w:t>DRC Shelter and WASH Clusters</w:t>
            </w:r>
          </w:p>
        </w:tc>
        <w:tc>
          <w:tcPr>
            <w:tcW w:w="1412" w:type="dxa"/>
            <w:shd w:val="clear" w:color="auto" w:fill="auto"/>
            <w:vAlign w:val="center"/>
          </w:tcPr>
          <w:p w14:paraId="4336B61C" w14:textId="77777777" w:rsidR="00317D77" w:rsidRPr="00FD74CD" w:rsidDel="0055732B" w:rsidRDefault="00317D77" w:rsidP="00317D77">
            <w:pPr>
              <w:pStyle w:val="Paragraphe"/>
              <w:cnfStyle w:val="000000000000" w:firstRow="0" w:lastRow="0" w:firstColumn="0" w:lastColumn="0" w:oddVBand="0" w:evenVBand="0" w:oddHBand="0" w:evenHBand="0" w:firstRowFirstColumn="0" w:firstRowLastColumn="0" w:lastRowFirstColumn="0" w:lastRowLastColumn="0"/>
              <w:rPr>
                <w:rFonts w:eastAsiaTheme="majorEastAsia" w:cstheme="majorBidi"/>
                <w:i/>
                <w:iCs/>
              </w:rPr>
            </w:pPr>
          </w:p>
        </w:tc>
      </w:tr>
    </w:tbl>
    <w:p w14:paraId="2D70976B" w14:textId="4EF8E864" w:rsidR="00251BCE" w:rsidRPr="00FD74CD" w:rsidRDefault="00251BCE" w:rsidP="00460607">
      <w:pPr>
        <w:spacing w:after="0" w:line="360" w:lineRule="auto"/>
        <w:rPr>
          <w:rFonts w:cs="Arial"/>
          <w:b/>
        </w:rPr>
      </w:pPr>
    </w:p>
    <w:p w14:paraId="5539E85A" w14:textId="77777777" w:rsidR="002333A9" w:rsidRPr="00275DA3" w:rsidRDefault="002333A9" w:rsidP="002333A9">
      <w:pPr>
        <w:spacing w:after="0" w:line="360" w:lineRule="auto"/>
        <w:rPr>
          <w:rFonts w:cs="Arial"/>
          <w:b/>
          <w:i/>
          <w:sz w:val="20"/>
          <w:lang w:val="fr-FR"/>
        </w:rPr>
      </w:pPr>
      <w:r>
        <w:rPr>
          <w:rFonts w:cs="Arial"/>
          <w:b/>
          <w:i/>
          <w:sz w:val="20"/>
          <w:lang w:val="fr-FR"/>
        </w:rPr>
        <w:t>Personne en charge</w:t>
      </w:r>
      <w:r w:rsidRPr="00275DA3">
        <w:rPr>
          <w:rFonts w:cs="Arial"/>
          <w:b/>
          <w:i/>
          <w:sz w:val="20"/>
          <w:lang w:val="fr-FR"/>
        </w:rPr>
        <w:t xml:space="preserve">: </w:t>
      </w:r>
      <w:r w:rsidRPr="00275DA3">
        <w:rPr>
          <w:rFonts w:cs="Arial"/>
          <w:i/>
          <w:sz w:val="20"/>
          <w:lang w:val="fr-FR"/>
        </w:rPr>
        <w:t xml:space="preserve">personne(s) </w:t>
      </w:r>
      <w:r>
        <w:rPr>
          <w:rFonts w:cs="Arial"/>
          <w:i/>
          <w:sz w:val="20"/>
          <w:lang w:val="fr-FR"/>
        </w:rPr>
        <w:t>en charge de l’</w:t>
      </w:r>
      <w:r w:rsidRPr="00275DA3">
        <w:rPr>
          <w:rFonts w:cs="Arial"/>
          <w:i/>
          <w:sz w:val="20"/>
          <w:lang w:val="fr-FR"/>
        </w:rPr>
        <w:t>exécut</w:t>
      </w:r>
      <w:r>
        <w:rPr>
          <w:rFonts w:cs="Arial"/>
          <w:i/>
          <w:sz w:val="20"/>
          <w:lang w:val="fr-FR"/>
        </w:rPr>
        <w:t>ion de</w:t>
      </w:r>
      <w:r w:rsidRPr="00275DA3">
        <w:rPr>
          <w:rFonts w:cs="Arial"/>
          <w:i/>
          <w:sz w:val="20"/>
          <w:lang w:val="fr-FR"/>
        </w:rPr>
        <w:t xml:space="preserve"> la tâche</w:t>
      </w:r>
    </w:p>
    <w:p w14:paraId="2993A92D" w14:textId="5ECB85FC" w:rsidR="002333A9" w:rsidRPr="00275DA3" w:rsidRDefault="002333A9" w:rsidP="002333A9">
      <w:pPr>
        <w:spacing w:after="0" w:line="360" w:lineRule="auto"/>
        <w:rPr>
          <w:rFonts w:cs="Arial"/>
          <w:b/>
          <w:i/>
          <w:sz w:val="20"/>
          <w:lang w:val="fr-FR"/>
        </w:rPr>
      </w:pPr>
      <w:r>
        <w:rPr>
          <w:rFonts w:cs="Arial"/>
          <w:b/>
          <w:i/>
          <w:sz w:val="20"/>
          <w:lang w:val="fr-FR"/>
        </w:rPr>
        <w:t>Personne redevabl</w:t>
      </w:r>
      <w:r w:rsidRPr="00275DA3">
        <w:rPr>
          <w:rFonts w:cs="Arial"/>
          <w:b/>
          <w:i/>
          <w:sz w:val="20"/>
          <w:lang w:val="fr-FR"/>
        </w:rPr>
        <w:t xml:space="preserve">e: </w:t>
      </w:r>
      <w:r w:rsidR="00904FE1" w:rsidRPr="00275DA3">
        <w:rPr>
          <w:rFonts w:cs="Arial"/>
          <w:i/>
          <w:sz w:val="20"/>
          <w:lang w:val="fr-FR"/>
        </w:rPr>
        <w:t>person</w:t>
      </w:r>
      <w:r w:rsidR="00904FE1">
        <w:rPr>
          <w:rFonts w:cs="Arial"/>
          <w:i/>
          <w:sz w:val="20"/>
          <w:lang w:val="fr-FR"/>
        </w:rPr>
        <w:t>ne</w:t>
      </w:r>
      <w:r w:rsidR="00904FE1" w:rsidRPr="00275DA3">
        <w:rPr>
          <w:rFonts w:cs="Arial"/>
          <w:i/>
          <w:sz w:val="20"/>
          <w:lang w:val="fr-FR"/>
        </w:rPr>
        <w:t xml:space="preserve"> qui valide</w:t>
      </w:r>
      <w:r w:rsidRPr="00275DA3">
        <w:rPr>
          <w:rFonts w:cs="Arial"/>
          <w:i/>
          <w:sz w:val="20"/>
          <w:lang w:val="fr-FR"/>
        </w:rPr>
        <w:t xml:space="preserve"> la réal</w:t>
      </w:r>
      <w:r>
        <w:rPr>
          <w:rFonts w:cs="Arial"/>
          <w:i/>
          <w:sz w:val="20"/>
          <w:lang w:val="fr-FR"/>
        </w:rPr>
        <w:t xml:space="preserve">isation de la tâche et qui </w:t>
      </w:r>
      <w:r w:rsidR="00914D73">
        <w:rPr>
          <w:rFonts w:cs="Arial"/>
          <w:i/>
          <w:sz w:val="20"/>
          <w:lang w:val="fr-FR"/>
        </w:rPr>
        <w:t>devra</w:t>
      </w:r>
      <w:r>
        <w:rPr>
          <w:rFonts w:cs="Arial"/>
          <w:i/>
          <w:sz w:val="20"/>
          <w:lang w:val="fr-FR"/>
        </w:rPr>
        <w:t xml:space="preserve"> répondre du</w:t>
      </w:r>
      <w:r w:rsidRPr="00275DA3">
        <w:rPr>
          <w:rFonts w:cs="Arial"/>
          <w:i/>
          <w:sz w:val="20"/>
          <w:lang w:val="fr-FR"/>
        </w:rPr>
        <w:t xml:space="preserve"> résultat final</w:t>
      </w:r>
    </w:p>
    <w:p w14:paraId="20CDED14" w14:textId="77777777" w:rsidR="002333A9" w:rsidRPr="00275DA3" w:rsidRDefault="002333A9" w:rsidP="002333A9">
      <w:pPr>
        <w:spacing w:after="0" w:line="360" w:lineRule="auto"/>
        <w:rPr>
          <w:rFonts w:cs="Arial"/>
          <w:b/>
          <w:i/>
          <w:sz w:val="20"/>
          <w:lang w:val="fr-FR"/>
        </w:rPr>
      </w:pPr>
      <w:r>
        <w:rPr>
          <w:rFonts w:cs="Arial"/>
          <w:b/>
          <w:i/>
          <w:sz w:val="20"/>
          <w:lang w:val="fr-FR"/>
        </w:rPr>
        <w:t>Personne c</w:t>
      </w:r>
      <w:r w:rsidRPr="00275DA3">
        <w:rPr>
          <w:rFonts w:cs="Arial"/>
          <w:b/>
          <w:i/>
          <w:sz w:val="20"/>
          <w:lang w:val="fr-FR"/>
        </w:rPr>
        <w:t>onsulté</w:t>
      </w:r>
      <w:r>
        <w:rPr>
          <w:rFonts w:cs="Arial"/>
          <w:b/>
          <w:i/>
          <w:sz w:val="20"/>
          <w:lang w:val="fr-FR"/>
        </w:rPr>
        <w:t>e</w:t>
      </w:r>
      <w:r w:rsidRPr="00275DA3">
        <w:rPr>
          <w:rFonts w:cs="Arial"/>
          <w:b/>
          <w:i/>
          <w:sz w:val="20"/>
          <w:lang w:val="fr-FR"/>
        </w:rPr>
        <w:t xml:space="preserve">: </w:t>
      </w:r>
      <w:r w:rsidRPr="00275DA3">
        <w:rPr>
          <w:rFonts w:cs="Arial"/>
          <w:i/>
          <w:sz w:val="20"/>
          <w:lang w:val="fr-FR"/>
        </w:rPr>
        <w:t xml:space="preserve">personne(s) qui doi(ven)t être consultée(s) </w:t>
      </w:r>
      <w:r>
        <w:rPr>
          <w:rFonts w:cs="Arial"/>
          <w:i/>
          <w:sz w:val="20"/>
          <w:lang w:val="fr-FR"/>
        </w:rPr>
        <w:t>lorsque la tâche est réalisée</w:t>
      </w:r>
    </w:p>
    <w:p w14:paraId="170CE7EB" w14:textId="77777777" w:rsidR="002333A9" w:rsidRPr="00275DA3" w:rsidRDefault="002333A9" w:rsidP="002333A9">
      <w:pPr>
        <w:spacing w:after="0" w:line="360" w:lineRule="auto"/>
        <w:rPr>
          <w:rFonts w:cs="Arial"/>
          <w:i/>
          <w:sz w:val="20"/>
          <w:lang w:val="fr-FR"/>
        </w:rPr>
      </w:pPr>
      <w:r>
        <w:rPr>
          <w:rFonts w:cs="Arial"/>
          <w:b/>
          <w:i/>
          <w:sz w:val="20"/>
          <w:lang w:val="fr-FR"/>
        </w:rPr>
        <w:t>Personne i</w:t>
      </w:r>
      <w:r w:rsidRPr="00275DA3">
        <w:rPr>
          <w:rFonts w:cs="Arial"/>
          <w:b/>
          <w:i/>
          <w:sz w:val="20"/>
          <w:lang w:val="fr-FR"/>
        </w:rPr>
        <w:t>nformé</w:t>
      </w:r>
      <w:r>
        <w:rPr>
          <w:rFonts w:cs="Arial"/>
          <w:b/>
          <w:i/>
          <w:sz w:val="20"/>
          <w:lang w:val="fr-FR"/>
        </w:rPr>
        <w:t>e</w:t>
      </w:r>
      <w:r w:rsidRPr="00275DA3">
        <w:rPr>
          <w:rFonts w:cs="Arial"/>
          <w:b/>
          <w:i/>
          <w:sz w:val="20"/>
          <w:lang w:val="fr-FR"/>
        </w:rPr>
        <w:t>:</w:t>
      </w:r>
      <w:r w:rsidRPr="00275DA3">
        <w:rPr>
          <w:rFonts w:cs="Arial"/>
          <w:i/>
          <w:sz w:val="20"/>
          <w:lang w:val="fr-FR"/>
        </w:rPr>
        <w:t xml:space="preserve"> personne(s) qui doi(ven)t être informée(s) lorsque la t</w:t>
      </w:r>
      <w:r>
        <w:rPr>
          <w:rFonts w:cs="Arial"/>
          <w:i/>
          <w:sz w:val="20"/>
          <w:lang w:val="fr-FR"/>
        </w:rPr>
        <w:t>âche est terminée</w:t>
      </w:r>
    </w:p>
    <w:bookmarkEnd w:id="6"/>
    <w:bookmarkEnd w:id="7"/>
    <w:bookmarkEnd w:id="8"/>
    <w:bookmarkEnd w:id="9"/>
    <w:bookmarkEnd w:id="10"/>
    <w:bookmarkEnd w:id="11"/>
    <w:bookmarkEnd w:id="12"/>
    <w:p w14:paraId="7F03089D" w14:textId="7CADF263" w:rsidR="00C5732E" w:rsidRPr="00C5732E" w:rsidRDefault="00914D73" w:rsidP="00C5732E">
      <w:pPr>
        <w:pStyle w:val="Heading1"/>
        <w:numPr>
          <w:ilvl w:val="0"/>
          <w:numId w:val="57"/>
        </w:numPr>
      </w:pPr>
      <w:r>
        <w:t>Plan d’analyse des données</w:t>
      </w:r>
    </w:p>
    <w:p w14:paraId="5B4B12A0" w14:textId="6719BA8B" w:rsidR="00C5732E" w:rsidRPr="00C5732E" w:rsidRDefault="00C5732E" w:rsidP="00C5732E">
      <w:pPr>
        <w:rPr>
          <w:rFonts w:eastAsia="MS Gothic"/>
          <w:b/>
          <w:bCs/>
          <w:i/>
          <w:smallCaps/>
          <w:color w:val="58585A" w:themeColor="background2"/>
          <w:sz w:val="24"/>
          <w:szCs w:val="24"/>
          <w:lang w:val="en-GB"/>
        </w:rPr>
      </w:pPr>
      <w:r w:rsidRPr="00C5732E">
        <w:rPr>
          <w:rFonts w:eastAsia="MS Gothic"/>
          <w:b/>
          <w:bCs/>
          <w:i/>
          <w:smallCaps/>
          <w:color w:val="58585A" w:themeColor="background2"/>
          <w:sz w:val="24"/>
          <w:szCs w:val="24"/>
          <w:lang w:val="en-GB"/>
        </w:rPr>
        <w:t>to be added later on</w:t>
      </w:r>
    </w:p>
    <w:p w14:paraId="055D463B" w14:textId="6BE2222B" w:rsidR="00C5732E" w:rsidRPr="00C5732E" w:rsidRDefault="00C5732E" w:rsidP="00C5732E">
      <w:pPr>
        <w:rPr>
          <w:i/>
          <w:lang w:val="en-GB"/>
        </w:rPr>
        <w:sectPr w:rsidR="00C5732E" w:rsidRPr="00C5732E" w:rsidSect="00C13447">
          <w:headerReference w:type="even" r:id="rId13"/>
          <w:headerReference w:type="default" r:id="rId14"/>
          <w:footerReference w:type="default" r:id="rId15"/>
          <w:headerReference w:type="first" r:id="rId16"/>
          <w:footerReference w:type="first" r:id="rId17"/>
          <w:type w:val="continuous"/>
          <w:pgSz w:w="11906" w:h="16838"/>
          <w:pgMar w:top="993" w:right="991" w:bottom="1417" w:left="1134" w:header="720" w:footer="552" w:gutter="0"/>
          <w:pgNumType w:start="1"/>
          <w:cols w:space="720"/>
          <w:titlePg/>
          <w:docGrid w:linePitch="360"/>
        </w:sectPr>
      </w:pPr>
    </w:p>
    <w:p w14:paraId="30584796" w14:textId="46CB664D" w:rsidR="00A70CF9" w:rsidRPr="00C5732E" w:rsidRDefault="00CE3F11" w:rsidP="00C5732E">
      <w:pPr>
        <w:pStyle w:val="Heading1"/>
        <w:ind w:left="504"/>
      </w:pPr>
      <w:r>
        <w:t>6</w:t>
      </w:r>
      <w:r w:rsidR="00D41BC9" w:rsidRPr="00D07D95">
        <w:t xml:space="preserve">. </w:t>
      </w:r>
      <w:r>
        <w:t>Plan de gestion des données</w:t>
      </w: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41"/>
        <w:gridCol w:w="7240"/>
      </w:tblGrid>
      <w:tr w:rsidR="00251BCE" w:rsidRPr="00822A87" w14:paraId="76186109" w14:textId="77777777" w:rsidTr="00C13447">
        <w:tc>
          <w:tcPr>
            <w:tcW w:w="5000" w:type="pct"/>
            <w:gridSpan w:val="2"/>
            <w:tcBorders>
              <w:top w:val="nil"/>
              <w:bottom w:val="nil"/>
            </w:tcBorders>
            <w:shd w:val="clear" w:color="auto" w:fill="9A9A9C"/>
          </w:tcPr>
          <w:p w14:paraId="55493F90" w14:textId="5A7355BB" w:rsidR="00251BCE" w:rsidRPr="00D07D95" w:rsidRDefault="00CE3F11" w:rsidP="007C0F17">
            <w:pPr>
              <w:widowControl w:val="0"/>
              <w:autoSpaceDE w:val="0"/>
              <w:autoSpaceDN w:val="0"/>
              <w:adjustRightInd w:val="0"/>
              <w:spacing w:after="0" w:line="240" w:lineRule="exact"/>
              <w:ind w:right="400"/>
              <w:rPr>
                <w:rFonts w:cs="Calibri"/>
                <w:b/>
                <w:color w:val="FFFFFF"/>
                <w:lang w:val="fr-FR"/>
              </w:rPr>
            </w:pPr>
            <w:r>
              <w:rPr>
                <w:rFonts w:cs="Calibri"/>
                <w:b/>
                <w:color w:val="FFFFFF"/>
                <w:lang w:val="fr-FR"/>
              </w:rPr>
              <w:t>Données a</w:t>
            </w:r>
            <w:r w:rsidR="00251BCE" w:rsidRPr="00D07D95">
              <w:rPr>
                <w:rFonts w:cs="Calibri"/>
                <w:b/>
                <w:color w:val="FFFFFF"/>
                <w:lang w:val="fr-FR"/>
              </w:rPr>
              <w:t>dministrative</w:t>
            </w:r>
            <w:r>
              <w:rPr>
                <w:rFonts w:cs="Calibri"/>
                <w:b/>
                <w:color w:val="FFFFFF"/>
                <w:lang w:val="fr-FR"/>
              </w:rPr>
              <w:t>s</w:t>
            </w:r>
          </w:p>
        </w:tc>
      </w:tr>
      <w:tr w:rsidR="00251BCE" w:rsidRPr="00D02529" w14:paraId="166A7418" w14:textId="77777777" w:rsidTr="00C13447">
        <w:tc>
          <w:tcPr>
            <w:tcW w:w="1299" w:type="pct"/>
            <w:tcBorders>
              <w:top w:val="nil"/>
              <w:bottom w:val="single" w:sz="4" w:space="0" w:color="auto"/>
              <w:right w:val="nil"/>
            </w:tcBorders>
            <w:shd w:val="clear" w:color="auto" w:fill="DDDDDE"/>
          </w:tcPr>
          <w:p w14:paraId="204F7B6D" w14:textId="15ACDE13" w:rsidR="00251BCE" w:rsidRPr="00D07D95" w:rsidRDefault="00CE3F11" w:rsidP="007C0F17">
            <w:pPr>
              <w:widowControl w:val="0"/>
              <w:autoSpaceDE w:val="0"/>
              <w:autoSpaceDN w:val="0"/>
              <w:adjustRightInd w:val="0"/>
              <w:spacing w:after="0" w:line="240" w:lineRule="exact"/>
              <w:ind w:right="400"/>
              <w:rPr>
                <w:rFonts w:cs="Calibri"/>
                <w:color w:val="000000"/>
                <w:lang w:val="fr-FR"/>
              </w:rPr>
            </w:pPr>
            <w:r>
              <w:rPr>
                <w:rFonts w:cs="Calibri"/>
                <w:color w:val="000000"/>
                <w:lang w:val="fr-FR"/>
              </w:rPr>
              <w:t>Nom du cycle de recherche</w:t>
            </w:r>
          </w:p>
        </w:tc>
        <w:tc>
          <w:tcPr>
            <w:tcW w:w="3701" w:type="pct"/>
            <w:tcBorders>
              <w:top w:val="nil"/>
              <w:left w:val="nil"/>
              <w:bottom w:val="single" w:sz="4" w:space="0" w:color="auto"/>
            </w:tcBorders>
          </w:tcPr>
          <w:p w14:paraId="243EC078" w14:textId="004784C1" w:rsidR="00251BCE" w:rsidRPr="00D07D95" w:rsidRDefault="00317D77" w:rsidP="00C13447">
            <w:pPr>
              <w:widowControl w:val="0"/>
              <w:autoSpaceDE w:val="0"/>
              <w:autoSpaceDN w:val="0"/>
              <w:adjustRightInd w:val="0"/>
              <w:spacing w:after="0" w:line="240" w:lineRule="exact"/>
              <w:ind w:right="400"/>
              <w:rPr>
                <w:rFonts w:cs="Calibri"/>
                <w:i/>
                <w:color w:val="58585A" w:themeColor="background2"/>
                <w:lang w:val="fr-FR"/>
              </w:rPr>
            </w:pPr>
            <w:r w:rsidRPr="00FD74CD">
              <w:rPr>
                <w:rFonts w:cs="Calibri"/>
                <w:i/>
                <w:lang w:val="fr-FR"/>
              </w:rPr>
              <w:t>Evaluation des besoins en termes d’abris et d’EHA des populations vivant dans les Provinces du Sud Kivu</w:t>
            </w:r>
            <w:r w:rsidR="00D02529">
              <w:rPr>
                <w:rFonts w:cs="Calibri"/>
                <w:i/>
                <w:lang w:val="fr-FR"/>
              </w:rPr>
              <w:t xml:space="preserve"> et</w:t>
            </w:r>
            <w:r w:rsidRPr="00FD74CD">
              <w:rPr>
                <w:rFonts w:cs="Calibri"/>
                <w:i/>
                <w:lang w:val="fr-FR"/>
              </w:rPr>
              <w:t xml:space="preserve"> </w:t>
            </w:r>
            <w:r w:rsidR="00D02529">
              <w:rPr>
                <w:rFonts w:cs="Calibri"/>
                <w:i/>
                <w:lang w:val="fr-FR"/>
              </w:rPr>
              <w:t>Tanganyika</w:t>
            </w:r>
          </w:p>
        </w:tc>
      </w:tr>
      <w:tr w:rsidR="00251BCE" w:rsidRPr="00822A87" w14:paraId="2DD6748A" w14:textId="77777777" w:rsidTr="00C13447">
        <w:tc>
          <w:tcPr>
            <w:tcW w:w="1299" w:type="pct"/>
            <w:tcBorders>
              <w:top w:val="single" w:sz="4" w:space="0" w:color="auto"/>
              <w:bottom w:val="single" w:sz="4" w:space="0" w:color="auto"/>
              <w:right w:val="nil"/>
            </w:tcBorders>
            <w:shd w:val="clear" w:color="auto" w:fill="DDDDDE"/>
          </w:tcPr>
          <w:p w14:paraId="0CF46E8D" w14:textId="23D02B0A" w:rsidR="00251BCE" w:rsidRPr="00D07D95" w:rsidRDefault="00CE3F11" w:rsidP="007C0F17">
            <w:pPr>
              <w:widowControl w:val="0"/>
              <w:autoSpaceDE w:val="0"/>
              <w:autoSpaceDN w:val="0"/>
              <w:adjustRightInd w:val="0"/>
              <w:spacing w:after="0" w:line="240" w:lineRule="exact"/>
              <w:ind w:right="400"/>
              <w:rPr>
                <w:rFonts w:cs="Calibri"/>
                <w:color w:val="000000"/>
                <w:lang w:val="fr-FR"/>
              </w:rPr>
            </w:pPr>
            <w:r>
              <w:rPr>
                <w:rFonts w:cs="Calibri"/>
                <w:color w:val="000000"/>
                <w:lang w:val="fr-FR"/>
              </w:rPr>
              <w:t>Code projet</w:t>
            </w:r>
          </w:p>
        </w:tc>
        <w:tc>
          <w:tcPr>
            <w:tcW w:w="3701" w:type="pct"/>
            <w:tcBorders>
              <w:top w:val="single" w:sz="4" w:space="0" w:color="auto"/>
              <w:left w:val="nil"/>
              <w:bottom w:val="single" w:sz="4" w:space="0" w:color="auto"/>
            </w:tcBorders>
          </w:tcPr>
          <w:p w14:paraId="1841C2AF" w14:textId="707C7082" w:rsidR="00251BCE" w:rsidRPr="00030D87" w:rsidRDefault="006F59DB" w:rsidP="00C13447">
            <w:pPr>
              <w:widowControl w:val="0"/>
              <w:autoSpaceDE w:val="0"/>
              <w:autoSpaceDN w:val="0"/>
              <w:adjustRightInd w:val="0"/>
              <w:spacing w:after="0" w:line="240" w:lineRule="exact"/>
              <w:ind w:right="400"/>
              <w:rPr>
                <w:rFonts w:cs="Calibri"/>
                <w:lang w:val="fr-FR"/>
              </w:rPr>
            </w:pPr>
            <w:r w:rsidRPr="006F59DB">
              <w:rPr>
                <w:rFonts w:cs="Calibri"/>
                <w:lang w:val="fr-FR"/>
              </w:rPr>
              <w:t>98iAFT - 98iAFU</w:t>
            </w:r>
          </w:p>
        </w:tc>
      </w:tr>
      <w:tr w:rsidR="00251BCE" w:rsidRPr="00822A87" w14:paraId="193ECB5B" w14:textId="77777777" w:rsidTr="00C13447">
        <w:tc>
          <w:tcPr>
            <w:tcW w:w="1299" w:type="pct"/>
            <w:tcBorders>
              <w:top w:val="single" w:sz="4" w:space="0" w:color="auto"/>
              <w:bottom w:val="single" w:sz="4" w:space="0" w:color="auto"/>
              <w:right w:val="nil"/>
            </w:tcBorders>
            <w:shd w:val="clear" w:color="auto" w:fill="DDDDDE"/>
          </w:tcPr>
          <w:p w14:paraId="1741981E" w14:textId="040FD197" w:rsidR="00251BCE" w:rsidRPr="00FD74CD" w:rsidRDefault="00CE3F11" w:rsidP="00C13447">
            <w:pPr>
              <w:widowControl w:val="0"/>
              <w:autoSpaceDE w:val="0"/>
              <w:autoSpaceDN w:val="0"/>
              <w:adjustRightInd w:val="0"/>
              <w:spacing w:after="0" w:line="240" w:lineRule="exact"/>
              <w:ind w:right="400"/>
              <w:rPr>
                <w:rFonts w:cs="Calibri"/>
                <w:lang w:val="fr-FR"/>
              </w:rPr>
            </w:pPr>
            <w:r w:rsidRPr="00FD74CD">
              <w:rPr>
                <w:rFonts w:cs="Calibri"/>
                <w:lang w:val="fr-FR"/>
              </w:rPr>
              <w:t>Bailleur</w:t>
            </w:r>
          </w:p>
        </w:tc>
        <w:tc>
          <w:tcPr>
            <w:tcW w:w="3701" w:type="pct"/>
            <w:tcBorders>
              <w:top w:val="single" w:sz="4" w:space="0" w:color="auto"/>
              <w:left w:val="nil"/>
              <w:bottom w:val="single" w:sz="4" w:space="0" w:color="auto"/>
            </w:tcBorders>
          </w:tcPr>
          <w:p w14:paraId="4A758366" w14:textId="0548927A" w:rsidR="00251BCE" w:rsidRPr="00FD74CD" w:rsidRDefault="006F59DB" w:rsidP="00C13447">
            <w:pPr>
              <w:widowControl w:val="0"/>
              <w:autoSpaceDE w:val="0"/>
              <w:autoSpaceDN w:val="0"/>
              <w:adjustRightInd w:val="0"/>
              <w:spacing w:after="0" w:line="240" w:lineRule="exact"/>
              <w:ind w:right="400"/>
              <w:rPr>
                <w:rFonts w:cs="Calibri"/>
                <w:i/>
                <w:lang w:val="fr-FR"/>
              </w:rPr>
            </w:pPr>
            <w:r w:rsidRPr="00FD74CD">
              <w:rPr>
                <w:rFonts w:cs="Calibri"/>
                <w:i/>
                <w:lang w:val="fr-FR"/>
              </w:rPr>
              <w:t>ECHO - OFDA</w:t>
            </w:r>
          </w:p>
        </w:tc>
      </w:tr>
      <w:tr w:rsidR="00251BCE" w:rsidRPr="00822A87" w14:paraId="49D5C451" w14:textId="77777777" w:rsidTr="00C13447">
        <w:tc>
          <w:tcPr>
            <w:tcW w:w="1299" w:type="pct"/>
            <w:tcBorders>
              <w:top w:val="single" w:sz="4" w:space="0" w:color="auto"/>
              <w:bottom w:val="single" w:sz="4" w:space="0" w:color="auto"/>
              <w:right w:val="nil"/>
            </w:tcBorders>
            <w:shd w:val="clear" w:color="auto" w:fill="DDDDDE"/>
          </w:tcPr>
          <w:p w14:paraId="190C19BC" w14:textId="6DE82EBF" w:rsidR="00251BCE" w:rsidRPr="00D07D95" w:rsidRDefault="00CE3F11" w:rsidP="007C0F17">
            <w:pPr>
              <w:widowControl w:val="0"/>
              <w:autoSpaceDE w:val="0"/>
              <w:autoSpaceDN w:val="0"/>
              <w:adjustRightInd w:val="0"/>
              <w:spacing w:after="0" w:line="240" w:lineRule="exact"/>
              <w:ind w:right="400"/>
              <w:rPr>
                <w:rFonts w:cs="Calibri"/>
                <w:color w:val="000000"/>
                <w:lang w:val="fr-FR"/>
              </w:rPr>
            </w:pPr>
            <w:r>
              <w:rPr>
                <w:rFonts w:cs="Calibri"/>
                <w:color w:val="000000"/>
                <w:lang w:val="fr-FR"/>
              </w:rPr>
              <w:t>Partenaires du projet</w:t>
            </w:r>
          </w:p>
        </w:tc>
        <w:tc>
          <w:tcPr>
            <w:tcW w:w="3701" w:type="pct"/>
            <w:tcBorders>
              <w:top w:val="single" w:sz="4" w:space="0" w:color="auto"/>
              <w:left w:val="nil"/>
              <w:bottom w:val="single" w:sz="4" w:space="0" w:color="auto"/>
            </w:tcBorders>
          </w:tcPr>
          <w:p w14:paraId="0043F334" w14:textId="342234D3" w:rsidR="00251BCE" w:rsidRPr="00D87C70" w:rsidRDefault="00D87C70" w:rsidP="00C13447">
            <w:pPr>
              <w:widowControl w:val="0"/>
              <w:autoSpaceDE w:val="0"/>
              <w:autoSpaceDN w:val="0"/>
              <w:adjustRightInd w:val="0"/>
              <w:spacing w:after="0" w:line="240" w:lineRule="exact"/>
              <w:ind w:right="400"/>
              <w:rPr>
                <w:rFonts w:cs="Calibri"/>
                <w:lang w:val="en-GB"/>
              </w:rPr>
            </w:pPr>
            <w:r>
              <w:rPr>
                <w:rFonts w:cs="Calibri"/>
                <w:lang w:val="en-GB"/>
              </w:rPr>
              <w:t>WASH Cluster, Shelter Cluster</w:t>
            </w:r>
          </w:p>
        </w:tc>
      </w:tr>
    </w:tbl>
    <w:tbl>
      <w:tblPr>
        <w:tblW w:w="5000" w:type="pct"/>
        <w:tblBorders>
          <w:insideH w:val="single" w:sz="4" w:space="0" w:color="auto"/>
        </w:tblBorders>
        <w:tblLayout w:type="fixed"/>
        <w:tblLook w:val="04A0" w:firstRow="1" w:lastRow="0" w:firstColumn="1" w:lastColumn="0" w:noHBand="0" w:noVBand="1"/>
      </w:tblPr>
      <w:tblGrid>
        <w:gridCol w:w="2541"/>
        <w:gridCol w:w="3406"/>
        <w:gridCol w:w="3834"/>
      </w:tblGrid>
      <w:tr w:rsidR="00251BCE" w:rsidRPr="00D02529" w14:paraId="6D06E647" w14:textId="77777777" w:rsidTr="00C13447">
        <w:tc>
          <w:tcPr>
            <w:tcW w:w="1299" w:type="pct"/>
            <w:tcBorders>
              <w:top w:val="single" w:sz="4" w:space="0" w:color="auto"/>
              <w:bottom w:val="single" w:sz="4" w:space="0" w:color="auto"/>
            </w:tcBorders>
            <w:shd w:val="clear" w:color="auto" w:fill="DDDDDE"/>
          </w:tcPr>
          <w:p w14:paraId="28D93AA2" w14:textId="7F564B9F" w:rsidR="00251BCE" w:rsidRPr="00D07D95" w:rsidRDefault="00CE3F11" w:rsidP="00C13447">
            <w:pPr>
              <w:widowControl w:val="0"/>
              <w:autoSpaceDE w:val="0"/>
              <w:autoSpaceDN w:val="0"/>
              <w:adjustRightInd w:val="0"/>
              <w:spacing w:after="0" w:line="240" w:lineRule="exact"/>
              <w:ind w:right="400"/>
              <w:rPr>
                <w:rFonts w:cs="Calibri"/>
                <w:sz w:val="20"/>
                <w:szCs w:val="20"/>
                <w:lang w:val="fr-FR"/>
              </w:rPr>
            </w:pPr>
            <w:r>
              <w:rPr>
                <w:rFonts w:cs="Calibri"/>
                <w:sz w:val="20"/>
                <w:szCs w:val="20"/>
                <w:lang w:val="fr-FR"/>
              </w:rPr>
              <w:t>Contacts</w:t>
            </w:r>
          </w:p>
        </w:tc>
        <w:tc>
          <w:tcPr>
            <w:tcW w:w="3701" w:type="pct"/>
            <w:gridSpan w:val="2"/>
            <w:tcBorders>
              <w:top w:val="single" w:sz="4" w:space="0" w:color="auto"/>
              <w:bottom w:val="single" w:sz="4" w:space="0" w:color="auto"/>
            </w:tcBorders>
            <w:shd w:val="clear" w:color="auto" w:fill="auto"/>
          </w:tcPr>
          <w:p w14:paraId="2FF07EB9" w14:textId="53D317D9" w:rsidR="00251BCE" w:rsidRPr="00FD74CD" w:rsidRDefault="006F59DB" w:rsidP="00C13447">
            <w:pPr>
              <w:widowControl w:val="0"/>
              <w:autoSpaceDE w:val="0"/>
              <w:autoSpaceDN w:val="0"/>
              <w:adjustRightInd w:val="0"/>
              <w:spacing w:after="0" w:line="240" w:lineRule="exact"/>
              <w:ind w:right="400"/>
              <w:rPr>
                <w:rFonts w:cs="Calibri"/>
                <w:i/>
                <w:sz w:val="20"/>
                <w:szCs w:val="20"/>
                <w:lang w:val="it-IT"/>
              </w:rPr>
            </w:pPr>
            <w:r w:rsidRPr="00FD74CD">
              <w:rPr>
                <w:rFonts w:cs="Calibri"/>
                <w:i/>
                <w:sz w:val="20"/>
                <w:szCs w:val="20"/>
                <w:lang w:val="it-IT"/>
              </w:rPr>
              <w:t xml:space="preserve">Augusto Comé - </w:t>
            </w:r>
            <w:hyperlink r:id="rId18" w:history="1">
              <w:r w:rsidRPr="00FD74CD">
                <w:rPr>
                  <w:rStyle w:val="Hyperlink"/>
                  <w:rFonts w:cs="Calibri"/>
                  <w:sz w:val="20"/>
                  <w:szCs w:val="20"/>
                  <w:lang w:val="it-IT"/>
                </w:rPr>
                <w:t>acome@unicef.org</w:t>
              </w:r>
            </w:hyperlink>
          </w:p>
          <w:p w14:paraId="32010AC5" w14:textId="7C7EB98A" w:rsidR="006F59DB" w:rsidRPr="00FD74CD" w:rsidRDefault="006F59DB" w:rsidP="00C13447">
            <w:pPr>
              <w:widowControl w:val="0"/>
              <w:autoSpaceDE w:val="0"/>
              <w:autoSpaceDN w:val="0"/>
              <w:adjustRightInd w:val="0"/>
              <w:spacing w:after="0" w:line="240" w:lineRule="exact"/>
              <w:ind w:right="400"/>
              <w:rPr>
                <w:rFonts w:cs="Calibri"/>
                <w:i/>
                <w:sz w:val="20"/>
                <w:szCs w:val="20"/>
                <w:lang w:val="it-IT"/>
              </w:rPr>
            </w:pPr>
            <w:r>
              <w:rPr>
                <w:rFonts w:cs="Calibri"/>
                <w:i/>
                <w:sz w:val="20"/>
                <w:szCs w:val="20"/>
                <w:lang w:val="it-IT"/>
              </w:rPr>
              <w:t xml:space="preserve">Vincent Annoni – </w:t>
            </w:r>
            <w:hyperlink r:id="rId19" w:history="1">
              <w:r w:rsidRPr="00EA4CE8">
                <w:rPr>
                  <w:rStyle w:val="Hyperlink"/>
                  <w:rFonts w:cs="Calibri"/>
                  <w:sz w:val="20"/>
                  <w:szCs w:val="20"/>
                  <w:lang w:val="it-IT"/>
                </w:rPr>
                <w:t>vincent.annoni@reach-initiative.org</w:t>
              </w:r>
            </w:hyperlink>
            <w:r>
              <w:rPr>
                <w:rFonts w:cs="Calibri"/>
                <w:i/>
                <w:sz w:val="20"/>
                <w:szCs w:val="20"/>
                <w:lang w:val="it-IT"/>
              </w:rPr>
              <w:t xml:space="preserve"> </w:t>
            </w:r>
          </w:p>
        </w:tc>
      </w:tr>
      <w:tr w:rsidR="00251BCE" w:rsidRPr="00822A87" w14:paraId="362CC107" w14:textId="77777777" w:rsidTr="00C13447">
        <w:tc>
          <w:tcPr>
            <w:tcW w:w="1299" w:type="pct"/>
            <w:tcBorders>
              <w:top w:val="single" w:sz="4" w:space="0" w:color="auto"/>
              <w:bottom w:val="single" w:sz="4" w:space="0" w:color="auto"/>
            </w:tcBorders>
            <w:shd w:val="clear" w:color="auto" w:fill="DDDDDE"/>
          </w:tcPr>
          <w:p w14:paraId="3CBD3345" w14:textId="2CA004E1" w:rsidR="00251BCE" w:rsidRPr="00D07D95" w:rsidRDefault="00CE3F11" w:rsidP="007C0F17">
            <w:pPr>
              <w:widowControl w:val="0"/>
              <w:autoSpaceDE w:val="0"/>
              <w:autoSpaceDN w:val="0"/>
              <w:adjustRightInd w:val="0"/>
              <w:spacing w:after="0" w:line="240" w:lineRule="exact"/>
              <w:ind w:right="400"/>
              <w:rPr>
                <w:rFonts w:cs="Calibri"/>
                <w:sz w:val="20"/>
                <w:szCs w:val="20"/>
                <w:lang w:val="fr-FR"/>
              </w:rPr>
            </w:pPr>
            <w:r>
              <w:rPr>
                <w:rFonts w:cs="Calibri"/>
                <w:sz w:val="20"/>
                <w:szCs w:val="20"/>
                <w:lang w:val="fr-FR"/>
              </w:rPr>
              <w:t>Version du plan de gestion des données</w:t>
            </w:r>
          </w:p>
        </w:tc>
        <w:tc>
          <w:tcPr>
            <w:tcW w:w="1741" w:type="pct"/>
            <w:tcBorders>
              <w:top w:val="single" w:sz="4" w:space="0" w:color="auto"/>
              <w:bottom w:val="single" w:sz="4" w:space="0" w:color="auto"/>
              <w:right w:val="single" w:sz="4" w:space="0" w:color="auto"/>
            </w:tcBorders>
            <w:shd w:val="clear" w:color="auto" w:fill="auto"/>
          </w:tcPr>
          <w:p w14:paraId="4164B31C" w14:textId="5FE4E61D" w:rsidR="00251BCE" w:rsidRPr="00D07D95" w:rsidRDefault="00251BCE" w:rsidP="006828B3">
            <w:pPr>
              <w:widowControl w:val="0"/>
              <w:autoSpaceDE w:val="0"/>
              <w:autoSpaceDN w:val="0"/>
              <w:adjustRightInd w:val="0"/>
              <w:spacing w:after="0" w:line="240" w:lineRule="exact"/>
              <w:ind w:right="400"/>
              <w:rPr>
                <w:rFonts w:cs="Calibri"/>
                <w:i/>
                <w:sz w:val="20"/>
                <w:szCs w:val="20"/>
                <w:lang w:val="fr-FR"/>
              </w:rPr>
            </w:pPr>
            <w:r w:rsidRPr="00D07D95">
              <w:rPr>
                <w:rFonts w:cs="Calibri"/>
                <w:i/>
                <w:sz w:val="20"/>
                <w:szCs w:val="20"/>
                <w:lang w:val="fr-FR"/>
              </w:rPr>
              <w:t xml:space="preserve">Date: </w:t>
            </w:r>
            <w:r w:rsidR="006828B3">
              <w:rPr>
                <w:rFonts w:cs="Calibri"/>
                <w:i/>
                <w:sz w:val="20"/>
                <w:szCs w:val="20"/>
                <w:lang w:val="fr-FR"/>
              </w:rPr>
              <w:t>20</w:t>
            </w:r>
            <w:r w:rsidRPr="00D07D95">
              <w:rPr>
                <w:rFonts w:cs="Calibri"/>
                <w:i/>
                <w:sz w:val="20"/>
                <w:szCs w:val="20"/>
                <w:lang w:val="fr-FR"/>
              </w:rPr>
              <w:t>/</w:t>
            </w:r>
            <w:r w:rsidR="006828B3">
              <w:rPr>
                <w:rFonts w:cs="Calibri"/>
                <w:i/>
                <w:sz w:val="20"/>
                <w:szCs w:val="20"/>
                <w:lang w:val="fr-FR"/>
              </w:rPr>
              <w:t>04</w:t>
            </w:r>
            <w:r w:rsidRPr="00D07D95">
              <w:rPr>
                <w:rFonts w:cs="Calibri"/>
                <w:i/>
                <w:sz w:val="20"/>
                <w:szCs w:val="20"/>
                <w:lang w:val="fr-FR"/>
              </w:rPr>
              <w:t>/</w:t>
            </w:r>
            <w:r w:rsidR="006828B3">
              <w:rPr>
                <w:rFonts w:cs="Calibri"/>
                <w:i/>
                <w:sz w:val="20"/>
                <w:szCs w:val="20"/>
                <w:lang w:val="fr-FR"/>
              </w:rPr>
              <w:t>2018</w:t>
            </w:r>
          </w:p>
        </w:tc>
        <w:tc>
          <w:tcPr>
            <w:tcW w:w="1960" w:type="pct"/>
            <w:tcBorders>
              <w:top w:val="single" w:sz="4" w:space="0" w:color="auto"/>
              <w:left w:val="single" w:sz="4" w:space="0" w:color="auto"/>
              <w:bottom w:val="single" w:sz="4" w:space="0" w:color="auto"/>
            </w:tcBorders>
            <w:shd w:val="clear" w:color="auto" w:fill="auto"/>
          </w:tcPr>
          <w:p w14:paraId="4F38193B" w14:textId="3EC05D5F" w:rsidR="00251BCE" w:rsidRPr="00D07D95" w:rsidRDefault="006828B3" w:rsidP="00C13447">
            <w:pPr>
              <w:widowControl w:val="0"/>
              <w:autoSpaceDE w:val="0"/>
              <w:autoSpaceDN w:val="0"/>
              <w:adjustRightInd w:val="0"/>
              <w:spacing w:after="0" w:line="240" w:lineRule="exact"/>
              <w:ind w:right="400"/>
              <w:rPr>
                <w:rFonts w:cs="Calibri"/>
                <w:i/>
                <w:sz w:val="20"/>
                <w:szCs w:val="20"/>
                <w:lang w:val="fr-FR"/>
              </w:rPr>
            </w:pPr>
            <w:r>
              <w:rPr>
                <w:rFonts w:cs="Calibri"/>
                <w:i/>
                <w:sz w:val="20"/>
                <w:szCs w:val="20"/>
                <w:lang w:val="fr-FR"/>
              </w:rPr>
              <w:t>Version: 1</w:t>
            </w:r>
          </w:p>
        </w:tc>
      </w:tr>
    </w:tbl>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552"/>
        <w:gridCol w:w="282"/>
        <w:gridCol w:w="3261"/>
        <w:gridCol w:w="284"/>
        <w:gridCol w:w="3402"/>
      </w:tblGrid>
      <w:tr w:rsidR="00251BCE" w:rsidRPr="00822A87" w14:paraId="2CC7DCDA" w14:textId="77777777" w:rsidTr="00C13447">
        <w:tc>
          <w:tcPr>
            <w:tcW w:w="1305" w:type="pct"/>
            <w:tcBorders>
              <w:top w:val="single" w:sz="4" w:space="0" w:color="auto"/>
              <w:bottom w:val="nil"/>
            </w:tcBorders>
            <w:shd w:val="clear" w:color="auto" w:fill="DDDDDE"/>
          </w:tcPr>
          <w:p w14:paraId="6DF60627" w14:textId="0B19E83D" w:rsidR="00251BCE" w:rsidRPr="00D07D95" w:rsidRDefault="00251BCE" w:rsidP="007C0F17">
            <w:pPr>
              <w:widowControl w:val="0"/>
              <w:autoSpaceDE w:val="0"/>
              <w:autoSpaceDN w:val="0"/>
              <w:adjustRightInd w:val="0"/>
              <w:spacing w:after="0" w:line="240" w:lineRule="exact"/>
              <w:ind w:right="400"/>
              <w:rPr>
                <w:rFonts w:cs="Calibri"/>
                <w:lang w:val="fr-FR"/>
              </w:rPr>
            </w:pPr>
            <w:r w:rsidRPr="00D07D95">
              <w:rPr>
                <w:rFonts w:cs="Calibri"/>
                <w:lang w:val="fr-FR"/>
              </w:rPr>
              <w:t>Poli</w:t>
            </w:r>
            <w:r w:rsidR="00693F4A">
              <w:rPr>
                <w:rFonts w:cs="Calibri"/>
                <w:lang w:val="fr-FR"/>
              </w:rPr>
              <w:t>tiques connexes</w:t>
            </w:r>
          </w:p>
        </w:tc>
        <w:tc>
          <w:tcPr>
            <w:tcW w:w="3695" w:type="pct"/>
            <w:gridSpan w:val="4"/>
            <w:tcBorders>
              <w:top w:val="single" w:sz="4" w:space="0" w:color="auto"/>
              <w:bottom w:val="nil"/>
            </w:tcBorders>
            <w:shd w:val="clear" w:color="auto" w:fill="auto"/>
          </w:tcPr>
          <w:p w14:paraId="1256F37E" w14:textId="77777777" w:rsidR="00251BCE" w:rsidRPr="00E00D9F" w:rsidRDefault="00251BCE" w:rsidP="00C13447">
            <w:pPr>
              <w:widowControl w:val="0"/>
              <w:autoSpaceDE w:val="0"/>
              <w:autoSpaceDN w:val="0"/>
              <w:adjustRightInd w:val="0"/>
              <w:spacing w:after="0" w:line="240" w:lineRule="exact"/>
              <w:ind w:right="400"/>
              <w:rPr>
                <w:rFonts w:cs="Calibri"/>
                <w:lang w:val="en-GB"/>
              </w:rPr>
            </w:pPr>
            <w:r w:rsidRPr="00E00D9F">
              <w:rPr>
                <w:rFonts w:cs="Calibri"/>
                <w:i/>
                <w:color w:val="58585A" w:themeColor="background2"/>
                <w:lang w:val="en-GB"/>
              </w:rPr>
              <w:t xml:space="preserve">[List any relevant policies/procedures on data management, data sharing and data </w:t>
            </w:r>
            <w:r w:rsidRPr="00E00D9F">
              <w:rPr>
                <w:rFonts w:cs="Calibri"/>
                <w:i/>
                <w:color w:val="58585A" w:themeColor="background2"/>
                <w:lang w:val="en-GB"/>
              </w:rPr>
              <w:lastRenderedPageBreak/>
              <w:t>security that this project will be based on]</w:t>
            </w:r>
          </w:p>
        </w:tc>
      </w:tr>
      <w:tr w:rsidR="00251BCE" w:rsidRPr="00822A87" w14:paraId="124F0A41" w14:textId="77777777" w:rsidTr="00C13447">
        <w:tc>
          <w:tcPr>
            <w:tcW w:w="5000" w:type="pct"/>
            <w:gridSpan w:val="5"/>
            <w:tcBorders>
              <w:top w:val="nil"/>
              <w:bottom w:val="nil"/>
            </w:tcBorders>
            <w:shd w:val="clear" w:color="auto" w:fill="9A9A9C"/>
          </w:tcPr>
          <w:p w14:paraId="0A7053E4" w14:textId="31E49CA2" w:rsidR="00251BCE" w:rsidRPr="00D07D95" w:rsidRDefault="00251BCE" w:rsidP="007C0F17">
            <w:pPr>
              <w:widowControl w:val="0"/>
              <w:autoSpaceDE w:val="0"/>
              <w:autoSpaceDN w:val="0"/>
              <w:adjustRightInd w:val="0"/>
              <w:spacing w:after="0" w:line="240" w:lineRule="exact"/>
              <w:ind w:right="400"/>
              <w:rPr>
                <w:rFonts w:cs="Calibri"/>
                <w:b/>
                <w:color w:val="000000"/>
                <w:lang w:val="fr-FR"/>
              </w:rPr>
            </w:pPr>
            <w:r w:rsidRPr="00D07D95">
              <w:rPr>
                <w:rFonts w:cs="Calibri"/>
                <w:b/>
                <w:color w:val="FFFFFF"/>
                <w:lang w:val="fr-FR"/>
              </w:rPr>
              <w:lastRenderedPageBreak/>
              <w:t xml:space="preserve">Documentation </w:t>
            </w:r>
            <w:r w:rsidR="00693F4A">
              <w:rPr>
                <w:rFonts w:cs="Calibri"/>
                <w:b/>
                <w:color w:val="FFFFFF"/>
                <w:lang w:val="fr-FR"/>
              </w:rPr>
              <w:t>et</w:t>
            </w:r>
            <w:r w:rsidR="00693F4A" w:rsidRPr="00D07D95">
              <w:rPr>
                <w:rFonts w:cs="Calibri"/>
                <w:b/>
                <w:color w:val="FFFFFF"/>
                <w:lang w:val="fr-FR"/>
              </w:rPr>
              <w:t xml:space="preserve"> </w:t>
            </w:r>
            <w:r w:rsidR="00693F4A">
              <w:rPr>
                <w:rFonts w:cs="Calibri"/>
                <w:b/>
                <w:color w:val="FFFFFF"/>
                <w:lang w:val="fr-FR"/>
              </w:rPr>
              <w:t>mé</w:t>
            </w:r>
            <w:r w:rsidRPr="00D07D95">
              <w:rPr>
                <w:rFonts w:cs="Calibri"/>
                <w:b/>
                <w:color w:val="FFFFFF"/>
                <w:lang w:val="fr-FR"/>
              </w:rPr>
              <w:t>tad</w:t>
            </w:r>
            <w:r w:rsidR="00693F4A">
              <w:rPr>
                <w:rFonts w:cs="Calibri"/>
                <w:b/>
                <w:color w:val="FFFFFF"/>
                <w:lang w:val="fr-FR"/>
              </w:rPr>
              <w:t>onnées</w:t>
            </w:r>
          </w:p>
        </w:tc>
      </w:tr>
      <w:tr w:rsidR="00251BCE" w:rsidRPr="00D02529" w14:paraId="1ED9F634" w14:textId="77777777" w:rsidTr="00C13447">
        <w:tc>
          <w:tcPr>
            <w:tcW w:w="1305" w:type="pct"/>
            <w:vMerge w:val="restart"/>
            <w:tcBorders>
              <w:top w:val="nil"/>
            </w:tcBorders>
            <w:shd w:val="clear" w:color="auto" w:fill="DDDDDE"/>
          </w:tcPr>
          <w:p w14:paraId="7D490A78" w14:textId="2A59B83D" w:rsidR="00251BCE" w:rsidRPr="00D07D95" w:rsidRDefault="00693F4A" w:rsidP="00C1344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Quelles documentation et métadonnées accompagneront les données?</w:t>
            </w:r>
          </w:p>
          <w:p w14:paraId="762399E6" w14:textId="766D04B1" w:rsidR="00251BCE" w:rsidRPr="00D07D95" w:rsidRDefault="00251BCE" w:rsidP="007C0F17">
            <w:pPr>
              <w:widowControl w:val="0"/>
              <w:autoSpaceDE w:val="0"/>
              <w:autoSpaceDN w:val="0"/>
              <w:adjustRightInd w:val="0"/>
              <w:spacing w:after="0" w:line="240" w:lineRule="exact"/>
              <w:ind w:right="400"/>
              <w:rPr>
                <w:rFonts w:cs="Calibri"/>
                <w:color w:val="000000"/>
                <w:lang w:val="fr-FR"/>
              </w:rPr>
            </w:pPr>
            <w:r w:rsidRPr="00D07D95">
              <w:rPr>
                <w:rFonts w:cs="Calibri"/>
                <w:i/>
                <w:color w:val="000000"/>
                <w:lang w:val="fr-FR"/>
              </w:rPr>
              <w:t>S</w:t>
            </w:r>
            <w:r w:rsidR="00693F4A">
              <w:rPr>
                <w:rFonts w:cs="Calibri"/>
                <w:i/>
                <w:color w:val="000000"/>
                <w:lang w:val="fr-FR"/>
              </w:rPr>
              <w:t>é</w:t>
            </w:r>
            <w:r w:rsidRPr="00D07D95">
              <w:rPr>
                <w:rFonts w:cs="Calibri"/>
                <w:i/>
                <w:color w:val="000000"/>
                <w:lang w:val="fr-FR"/>
              </w:rPr>
              <w:t>lect</w:t>
            </w:r>
            <w:r w:rsidR="00693F4A">
              <w:rPr>
                <w:rFonts w:cs="Calibri"/>
                <w:i/>
                <w:color w:val="000000"/>
                <w:lang w:val="fr-FR"/>
              </w:rPr>
              <w:t>ionner tout ce qui s’applique</w:t>
            </w:r>
          </w:p>
        </w:tc>
        <w:tc>
          <w:tcPr>
            <w:tcW w:w="144" w:type="pct"/>
            <w:tcBorders>
              <w:top w:val="nil"/>
              <w:bottom w:val="single" w:sz="4" w:space="0" w:color="auto"/>
              <w:right w:val="single" w:sz="4" w:space="0" w:color="auto"/>
            </w:tcBorders>
          </w:tcPr>
          <w:p w14:paraId="4ED3F395" w14:textId="0DD4E3FA" w:rsidR="00251BCE" w:rsidRPr="00D07D95" w:rsidDel="00AB23E9" w:rsidRDefault="00E81AEE" w:rsidP="00C13447">
            <w:pPr>
              <w:widowControl w:val="0"/>
              <w:autoSpaceDE w:val="0"/>
              <w:autoSpaceDN w:val="0"/>
              <w:adjustRightInd w:val="0"/>
              <w:spacing w:after="0"/>
              <w:ind w:right="400"/>
              <w:rPr>
                <w:rFonts w:cs="Calibri"/>
                <w:b/>
                <w:color w:val="000000"/>
                <w:lang w:val="fr-FR"/>
              </w:rPr>
            </w:pPr>
            <w:r>
              <w:rPr>
                <w:lang w:val="fr-FR"/>
              </w:rPr>
              <w:t>X</w:t>
            </w:r>
          </w:p>
        </w:tc>
        <w:tc>
          <w:tcPr>
            <w:tcW w:w="1667" w:type="pct"/>
            <w:tcBorders>
              <w:top w:val="nil"/>
              <w:left w:val="single" w:sz="4" w:space="0" w:color="auto"/>
              <w:bottom w:val="single" w:sz="4" w:space="0" w:color="auto"/>
              <w:right w:val="single" w:sz="4" w:space="0" w:color="auto"/>
            </w:tcBorders>
          </w:tcPr>
          <w:p w14:paraId="34346BAE" w14:textId="4A19F68A" w:rsidR="00251BCE" w:rsidRPr="00D07D95" w:rsidDel="00AB23E9" w:rsidRDefault="00693F4A" w:rsidP="007C0F17">
            <w:pPr>
              <w:widowControl w:val="0"/>
              <w:autoSpaceDE w:val="0"/>
              <w:autoSpaceDN w:val="0"/>
              <w:adjustRightInd w:val="0"/>
              <w:spacing w:after="0"/>
              <w:ind w:right="400"/>
              <w:rPr>
                <w:b/>
                <w:lang w:val="fr-FR"/>
              </w:rPr>
            </w:pPr>
            <w:r>
              <w:rPr>
                <w:lang w:val="fr-FR"/>
              </w:rPr>
              <w:t>Plan d’analyse des données</w:t>
            </w:r>
          </w:p>
        </w:tc>
        <w:tc>
          <w:tcPr>
            <w:tcW w:w="145" w:type="pct"/>
            <w:tcBorders>
              <w:top w:val="nil"/>
              <w:left w:val="single" w:sz="4" w:space="0" w:color="auto"/>
              <w:bottom w:val="single" w:sz="4" w:space="0" w:color="auto"/>
              <w:right w:val="single" w:sz="4" w:space="0" w:color="auto"/>
            </w:tcBorders>
          </w:tcPr>
          <w:p w14:paraId="5A13AFCD" w14:textId="13D12010" w:rsidR="00251BCE" w:rsidRPr="00D07D95" w:rsidDel="00AB23E9" w:rsidRDefault="00E81AEE" w:rsidP="00C13447">
            <w:pPr>
              <w:widowControl w:val="0"/>
              <w:autoSpaceDE w:val="0"/>
              <w:autoSpaceDN w:val="0"/>
              <w:adjustRightInd w:val="0"/>
              <w:spacing w:after="0"/>
              <w:ind w:right="400"/>
              <w:rPr>
                <w:lang w:val="fr-FR"/>
              </w:rPr>
            </w:pPr>
            <w:r>
              <w:rPr>
                <w:lang w:val="fr-FR"/>
              </w:rPr>
              <w:t>X</w:t>
            </w:r>
          </w:p>
        </w:tc>
        <w:tc>
          <w:tcPr>
            <w:tcW w:w="1739" w:type="pct"/>
            <w:tcBorders>
              <w:top w:val="nil"/>
              <w:left w:val="single" w:sz="4" w:space="0" w:color="auto"/>
              <w:bottom w:val="single" w:sz="4" w:space="0" w:color="auto"/>
            </w:tcBorders>
          </w:tcPr>
          <w:p w14:paraId="404C3127" w14:textId="7952A04D" w:rsidR="00251BCE" w:rsidRPr="00D07D95" w:rsidRDefault="00693F4A" w:rsidP="00C13447">
            <w:pPr>
              <w:widowControl w:val="0"/>
              <w:autoSpaceDE w:val="0"/>
              <w:autoSpaceDN w:val="0"/>
              <w:adjustRightInd w:val="0"/>
              <w:spacing w:after="0"/>
              <w:ind w:right="400"/>
              <w:rPr>
                <w:lang w:val="fr-FR"/>
              </w:rPr>
            </w:pPr>
            <w:r w:rsidRPr="00D07D95">
              <w:rPr>
                <w:lang w:val="fr-FR"/>
              </w:rPr>
              <w:t>Journal de nettoyage des données (</w:t>
            </w:r>
            <w:r>
              <w:rPr>
                <w:lang w:val="fr-FR"/>
              </w:rPr>
              <w:t>d</w:t>
            </w:r>
            <w:r w:rsidR="00251BCE" w:rsidRPr="00D07D95">
              <w:rPr>
                <w:lang w:val="fr-FR"/>
              </w:rPr>
              <w:t xml:space="preserve">ata </w:t>
            </w:r>
            <w:r>
              <w:rPr>
                <w:lang w:val="fr-FR"/>
              </w:rPr>
              <w:t>c</w:t>
            </w:r>
            <w:r w:rsidR="00251BCE" w:rsidRPr="00D07D95">
              <w:rPr>
                <w:lang w:val="fr-FR"/>
              </w:rPr>
              <w:t xml:space="preserve">leaning </w:t>
            </w:r>
            <w:r>
              <w:rPr>
                <w:lang w:val="fr-FR"/>
              </w:rPr>
              <w:t>l</w:t>
            </w:r>
            <w:r w:rsidR="00251BCE" w:rsidRPr="00D07D95">
              <w:rPr>
                <w:lang w:val="fr-FR"/>
              </w:rPr>
              <w:t>og</w:t>
            </w:r>
            <w:r>
              <w:rPr>
                <w:lang w:val="fr-FR"/>
              </w:rPr>
              <w:t>)</w:t>
            </w:r>
            <w:r w:rsidR="00251BCE" w:rsidRPr="00D07D95">
              <w:rPr>
                <w:lang w:val="fr-FR"/>
              </w:rPr>
              <w:t>,</w:t>
            </w:r>
            <w:r>
              <w:rPr>
                <w:lang w:val="fr-FR"/>
              </w:rPr>
              <w:t xml:space="preserve"> y compris :</w:t>
            </w:r>
          </w:p>
          <w:p w14:paraId="46066B4D" w14:textId="13342B35" w:rsidR="00251BCE" w:rsidRPr="00D07D95" w:rsidRDefault="00E81AEE" w:rsidP="00C13447">
            <w:pPr>
              <w:widowControl w:val="0"/>
              <w:autoSpaceDE w:val="0"/>
              <w:autoSpaceDN w:val="0"/>
              <w:adjustRightInd w:val="0"/>
              <w:spacing w:after="0"/>
              <w:ind w:right="400"/>
              <w:rPr>
                <w:spacing w:val="1"/>
                <w:lang w:val="fr-FR"/>
              </w:rPr>
            </w:pPr>
            <w:r>
              <w:rPr>
                <w:lang w:val="fr-FR"/>
              </w:rPr>
              <w:t>X</w:t>
            </w:r>
            <w:r w:rsidR="00251BCE" w:rsidRPr="00D07D95">
              <w:rPr>
                <w:lang w:val="fr-FR"/>
              </w:rPr>
              <w:t xml:space="preserve"> </w:t>
            </w:r>
            <w:r w:rsidR="00693F4A" w:rsidRPr="00D07D95">
              <w:rPr>
                <w:lang w:val="fr-FR"/>
              </w:rPr>
              <w:t>Journal des suppressions (d</w:t>
            </w:r>
            <w:r w:rsidR="00251BCE" w:rsidRPr="00D07D95">
              <w:rPr>
                <w:spacing w:val="1"/>
                <w:lang w:val="fr-FR"/>
              </w:rPr>
              <w:t xml:space="preserve">eletion </w:t>
            </w:r>
            <w:r w:rsidR="00693F4A">
              <w:rPr>
                <w:spacing w:val="1"/>
                <w:lang w:val="fr-FR"/>
              </w:rPr>
              <w:t>l</w:t>
            </w:r>
            <w:r w:rsidR="00251BCE" w:rsidRPr="00D07D95">
              <w:rPr>
                <w:spacing w:val="1"/>
                <w:lang w:val="fr-FR"/>
              </w:rPr>
              <w:t>og</w:t>
            </w:r>
            <w:r w:rsidR="00693F4A" w:rsidRPr="00D07D95">
              <w:rPr>
                <w:spacing w:val="1"/>
                <w:lang w:val="fr-FR"/>
              </w:rPr>
              <w:t>)</w:t>
            </w:r>
          </w:p>
          <w:p w14:paraId="7F4F4368" w14:textId="554B6A7F" w:rsidR="00251BCE" w:rsidRPr="00D07D95" w:rsidRDefault="00E81AEE" w:rsidP="007C0F17">
            <w:pPr>
              <w:widowControl w:val="0"/>
              <w:autoSpaceDE w:val="0"/>
              <w:autoSpaceDN w:val="0"/>
              <w:adjustRightInd w:val="0"/>
              <w:spacing w:after="0"/>
              <w:ind w:right="400"/>
              <w:rPr>
                <w:rFonts w:cs="Calibri"/>
                <w:color w:val="000000"/>
                <w:lang w:val="fr-FR"/>
              </w:rPr>
            </w:pPr>
            <w:r>
              <w:rPr>
                <w:lang w:val="fr-FR"/>
              </w:rPr>
              <w:t>X</w:t>
            </w:r>
            <w:r w:rsidR="00251BCE" w:rsidRPr="00D07D95">
              <w:rPr>
                <w:lang w:val="fr-FR"/>
              </w:rPr>
              <w:t xml:space="preserve"> </w:t>
            </w:r>
            <w:r w:rsidR="00693F4A">
              <w:rPr>
                <w:lang w:val="fr-FR"/>
              </w:rPr>
              <w:t>Journal des changements de valeur (v</w:t>
            </w:r>
            <w:r w:rsidR="00251BCE" w:rsidRPr="00D07D95">
              <w:rPr>
                <w:lang w:val="fr-FR"/>
              </w:rPr>
              <w:t xml:space="preserve">alue </w:t>
            </w:r>
            <w:r w:rsidR="00693F4A">
              <w:rPr>
                <w:lang w:val="fr-FR"/>
              </w:rPr>
              <w:t>c</w:t>
            </w:r>
            <w:r w:rsidR="00251BCE" w:rsidRPr="00D07D95">
              <w:rPr>
                <w:lang w:val="fr-FR"/>
              </w:rPr>
              <w:t xml:space="preserve">hange </w:t>
            </w:r>
            <w:r w:rsidR="00693F4A">
              <w:rPr>
                <w:lang w:val="fr-FR"/>
              </w:rPr>
              <w:t>l</w:t>
            </w:r>
            <w:r w:rsidR="00251BCE" w:rsidRPr="00D07D95">
              <w:rPr>
                <w:lang w:val="fr-FR"/>
              </w:rPr>
              <w:t>og</w:t>
            </w:r>
            <w:r w:rsidR="00693F4A">
              <w:rPr>
                <w:lang w:val="fr-FR"/>
              </w:rPr>
              <w:t>)</w:t>
            </w:r>
          </w:p>
        </w:tc>
      </w:tr>
      <w:tr w:rsidR="00251BCE" w:rsidRPr="00822A87" w14:paraId="6258C5BD" w14:textId="77777777" w:rsidTr="00C13447">
        <w:tc>
          <w:tcPr>
            <w:tcW w:w="1305" w:type="pct"/>
            <w:vMerge/>
            <w:shd w:val="clear" w:color="auto" w:fill="DDDDDE"/>
          </w:tcPr>
          <w:p w14:paraId="2AC6E177"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2AC44B07" w14:textId="77777777" w:rsidR="00251BCE" w:rsidRPr="00D07D95" w:rsidDel="00AB23E9" w:rsidRDefault="00251BCE" w:rsidP="00C13447">
            <w:pPr>
              <w:widowControl w:val="0"/>
              <w:autoSpaceDE w:val="0"/>
              <w:autoSpaceDN w:val="0"/>
              <w:adjustRightInd w:val="0"/>
              <w:spacing w:after="0"/>
              <w:ind w:right="400"/>
              <w:rPr>
                <w:lang w:val="fr-FR"/>
              </w:rPr>
            </w:pPr>
            <w:r w:rsidRPr="00D07D95">
              <w:rPr>
                <w:lang w:val="fr-FR"/>
              </w:rPr>
              <w:t>□</w:t>
            </w:r>
          </w:p>
        </w:tc>
        <w:tc>
          <w:tcPr>
            <w:tcW w:w="1667" w:type="pct"/>
            <w:tcBorders>
              <w:top w:val="single" w:sz="4" w:space="0" w:color="auto"/>
              <w:left w:val="single" w:sz="4" w:space="0" w:color="auto"/>
              <w:bottom w:val="single" w:sz="4" w:space="0" w:color="auto"/>
              <w:right w:val="single" w:sz="4" w:space="0" w:color="auto"/>
            </w:tcBorders>
          </w:tcPr>
          <w:p w14:paraId="477F193E" w14:textId="12B2A692" w:rsidR="00251BCE" w:rsidRPr="00D07D95" w:rsidDel="00AB23E9" w:rsidRDefault="00693F4A" w:rsidP="00C13447">
            <w:pPr>
              <w:widowControl w:val="0"/>
              <w:autoSpaceDE w:val="0"/>
              <w:autoSpaceDN w:val="0"/>
              <w:adjustRightInd w:val="0"/>
              <w:spacing w:after="0"/>
              <w:ind w:right="400"/>
              <w:rPr>
                <w:lang w:val="fr-FR"/>
              </w:rPr>
            </w:pPr>
            <w:r>
              <w:rPr>
                <w:lang w:val="fr-FR"/>
              </w:rPr>
              <w:t>Livre de codes</w:t>
            </w:r>
          </w:p>
        </w:tc>
        <w:tc>
          <w:tcPr>
            <w:tcW w:w="145" w:type="pct"/>
            <w:tcBorders>
              <w:top w:val="single" w:sz="4" w:space="0" w:color="auto"/>
              <w:left w:val="single" w:sz="4" w:space="0" w:color="auto"/>
              <w:bottom w:val="single" w:sz="4" w:space="0" w:color="auto"/>
              <w:right w:val="single" w:sz="4" w:space="0" w:color="auto"/>
            </w:tcBorders>
          </w:tcPr>
          <w:p w14:paraId="71F84739" w14:textId="77777777" w:rsidR="00251BCE" w:rsidRPr="00D07D95" w:rsidDel="00AB23E9" w:rsidRDefault="00251BCE" w:rsidP="00C13447">
            <w:pPr>
              <w:widowControl w:val="0"/>
              <w:autoSpaceDE w:val="0"/>
              <w:autoSpaceDN w:val="0"/>
              <w:adjustRightInd w:val="0"/>
              <w:spacing w:after="0"/>
              <w:ind w:right="400"/>
              <w:rPr>
                <w:spacing w:val="1"/>
                <w:w w:val="101"/>
                <w:lang w:val="fr-FR"/>
              </w:rPr>
            </w:pPr>
            <w:r w:rsidRPr="00D07D95">
              <w:rPr>
                <w:lang w:val="fr-FR"/>
              </w:rPr>
              <w:t>□</w:t>
            </w:r>
          </w:p>
        </w:tc>
        <w:tc>
          <w:tcPr>
            <w:tcW w:w="1739" w:type="pct"/>
            <w:tcBorders>
              <w:top w:val="single" w:sz="4" w:space="0" w:color="auto"/>
              <w:left w:val="single" w:sz="4" w:space="0" w:color="auto"/>
              <w:bottom w:val="single" w:sz="4" w:space="0" w:color="auto"/>
            </w:tcBorders>
          </w:tcPr>
          <w:p w14:paraId="5CD13E88" w14:textId="6AACDED7" w:rsidR="00251BCE" w:rsidRPr="00D07D95" w:rsidDel="00AB23E9" w:rsidRDefault="00251BCE" w:rsidP="007C0F17">
            <w:pPr>
              <w:widowControl w:val="0"/>
              <w:autoSpaceDE w:val="0"/>
              <w:autoSpaceDN w:val="0"/>
              <w:adjustRightInd w:val="0"/>
              <w:spacing w:after="0"/>
              <w:ind w:right="400"/>
              <w:rPr>
                <w:spacing w:val="1"/>
                <w:lang w:val="fr-FR"/>
              </w:rPr>
            </w:pPr>
            <w:r w:rsidRPr="00D07D95">
              <w:rPr>
                <w:spacing w:val="1"/>
                <w:lang w:val="fr-FR"/>
              </w:rPr>
              <w:t>D</w:t>
            </w:r>
            <w:r w:rsidR="00693F4A">
              <w:rPr>
                <w:spacing w:val="1"/>
                <w:lang w:val="fr-FR"/>
              </w:rPr>
              <w:t>ictionnaire de données</w:t>
            </w:r>
          </w:p>
        </w:tc>
      </w:tr>
      <w:tr w:rsidR="00251BCE" w:rsidRPr="00822A87" w14:paraId="148A1D1A" w14:textId="77777777" w:rsidTr="00C13447">
        <w:trPr>
          <w:trHeight w:val="410"/>
        </w:trPr>
        <w:tc>
          <w:tcPr>
            <w:tcW w:w="1305" w:type="pct"/>
            <w:vMerge/>
            <w:shd w:val="clear" w:color="auto" w:fill="DDDDDE"/>
          </w:tcPr>
          <w:p w14:paraId="02A6D7CE"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55B19BC7" w14:textId="77777777" w:rsidR="00251BCE" w:rsidRPr="00D07D95" w:rsidDel="00AB23E9" w:rsidRDefault="00251BCE" w:rsidP="00C13447">
            <w:pPr>
              <w:widowControl w:val="0"/>
              <w:autoSpaceDE w:val="0"/>
              <w:autoSpaceDN w:val="0"/>
              <w:adjustRightInd w:val="0"/>
              <w:spacing w:after="0"/>
              <w:ind w:right="400"/>
              <w:rPr>
                <w:lang w:val="fr-FR"/>
              </w:rPr>
            </w:pPr>
            <w:r w:rsidRPr="00D07D95">
              <w:rPr>
                <w:lang w:val="fr-FR"/>
              </w:rPr>
              <w:t>□</w:t>
            </w:r>
          </w:p>
        </w:tc>
        <w:tc>
          <w:tcPr>
            <w:tcW w:w="1667" w:type="pct"/>
            <w:tcBorders>
              <w:top w:val="single" w:sz="4" w:space="0" w:color="auto"/>
              <w:left w:val="single" w:sz="4" w:space="0" w:color="auto"/>
              <w:bottom w:val="single" w:sz="4" w:space="0" w:color="auto"/>
              <w:right w:val="single" w:sz="4" w:space="0" w:color="auto"/>
            </w:tcBorders>
          </w:tcPr>
          <w:p w14:paraId="19B20600" w14:textId="04EDD9F7" w:rsidR="00251BCE" w:rsidRPr="00D07D95" w:rsidDel="00AB23E9" w:rsidRDefault="00251BCE" w:rsidP="007C0F17">
            <w:pPr>
              <w:widowControl w:val="0"/>
              <w:autoSpaceDE w:val="0"/>
              <w:autoSpaceDN w:val="0"/>
              <w:adjustRightInd w:val="0"/>
              <w:spacing w:after="0"/>
              <w:ind w:right="400"/>
              <w:rPr>
                <w:lang w:val="fr-FR"/>
              </w:rPr>
            </w:pPr>
            <w:r w:rsidRPr="00D07D95">
              <w:rPr>
                <w:lang w:val="fr-FR"/>
              </w:rPr>
              <w:t>M</w:t>
            </w:r>
            <w:r w:rsidR="00693F4A" w:rsidRPr="00D07D95">
              <w:rPr>
                <w:lang w:val="fr-FR"/>
              </w:rPr>
              <w:t>étadonnées basées sur les standards HDX</w:t>
            </w:r>
          </w:p>
        </w:tc>
        <w:tc>
          <w:tcPr>
            <w:tcW w:w="145" w:type="pct"/>
            <w:tcBorders>
              <w:top w:val="single" w:sz="4" w:space="0" w:color="auto"/>
              <w:left w:val="single" w:sz="4" w:space="0" w:color="auto"/>
              <w:bottom w:val="single" w:sz="4" w:space="0" w:color="auto"/>
              <w:right w:val="single" w:sz="4" w:space="0" w:color="auto"/>
            </w:tcBorders>
          </w:tcPr>
          <w:p w14:paraId="5D9CFD46" w14:textId="77777777" w:rsidR="00251BCE" w:rsidRPr="00D07D95" w:rsidDel="00AB23E9" w:rsidRDefault="00251BCE" w:rsidP="00C13447">
            <w:pPr>
              <w:widowControl w:val="0"/>
              <w:autoSpaceDE w:val="0"/>
              <w:autoSpaceDN w:val="0"/>
              <w:adjustRightInd w:val="0"/>
              <w:spacing w:after="0"/>
              <w:ind w:right="400"/>
              <w:rPr>
                <w:spacing w:val="1"/>
                <w:w w:val="101"/>
                <w:lang w:val="fr-FR"/>
              </w:rPr>
            </w:pPr>
            <w:r w:rsidRPr="00D07D95">
              <w:rPr>
                <w:lang w:val="fr-FR"/>
              </w:rPr>
              <w:t>□</w:t>
            </w:r>
          </w:p>
        </w:tc>
        <w:tc>
          <w:tcPr>
            <w:tcW w:w="1739" w:type="pct"/>
            <w:tcBorders>
              <w:top w:val="single" w:sz="4" w:space="0" w:color="auto"/>
              <w:left w:val="single" w:sz="4" w:space="0" w:color="auto"/>
              <w:bottom w:val="single" w:sz="4" w:space="0" w:color="auto"/>
            </w:tcBorders>
          </w:tcPr>
          <w:p w14:paraId="6AAD4703" w14:textId="74531F61" w:rsidR="00251BCE" w:rsidRPr="00D07D95" w:rsidDel="00AB23E9" w:rsidRDefault="009B55FC" w:rsidP="007C0F17">
            <w:pPr>
              <w:widowControl w:val="0"/>
              <w:autoSpaceDE w:val="0"/>
              <w:autoSpaceDN w:val="0"/>
              <w:adjustRightInd w:val="0"/>
              <w:spacing w:after="0"/>
              <w:ind w:right="400"/>
              <w:rPr>
                <w:spacing w:val="1"/>
                <w:lang w:val="fr-FR"/>
              </w:rPr>
            </w:pPr>
            <w:r w:rsidRPr="00D07D95">
              <w:rPr>
                <w:color w:val="58585A" w:themeColor="background2"/>
                <w:sz w:val="20"/>
                <w:lang w:val="fr-FR"/>
              </w:rPr>
              <w:t>[</w:t>
            </w:r>
            <w:r w:rsidR="00693F4A">
              <w:rPr>
                <w:color w:val="58585A" w:themeColor="background2"/>
                <w:sz w:val="20"/>
                <w:lang w:val="fr-FR"/>
              </w:rPr>
              <w:t>Autre</w:t>
            </w:r>
            <w:r w:rsidRPr="00D07D95">
              <w:rPr>
                <w:color w:val="58585A" w:themeColor="background2"/>
                <w:sz w:val="20"/>
                <w:lang w:val="fr-FR"/>
              </w:rPr>
              <w:t xml:space="preserve">, </w:t>
            </w:r>
            <w:r w:rsidR="00693F4A">
              <w:rPr>
                <w:color w:val="58585A" w:themeColor="background2"/>
                <w:sz w:val="20"/>
                <w:lang w:val="fr-FR"/>
              </w:rPr>
              <w:t>spé</w:t>
            </w:r>
            <w:r w:rsidRPr="00D07D95">
              <w:rPr>
                <w:color w:val="58585A" w:themeColor="background2"/>
                <w:sz w:val="20"/>
                <w:lang w:val="fr-FR"/>
              </w:rPr>
              <w:t>cif</w:t>
            </w:r>
            <w:r w:rsidR="00693F4A">
              <w:rPr>
                <w:color w:val="58585A" w:themeColor="background2"/>
                <w:sz w:val="20"/>
                <w:lang w:val="fr-FR"/>
              </w:rPr>
              <w:t>ier</w:t>
            </w:r>
            <w:r w:rsidRPr="00D07D95">
              <w:rPr>
                <w:color w:val="58585A" w:themeColor="background2"/>
                <w:sz w:val="20"/>
                <w:lang w:val="fr-FR"/>
              </w:rPr>
              <w:t>]</w:t>
            </w:r>
          </w:p>
        </w:tc>
      </w:tr>
      <w:tr w:rsidR="00251BCE" w:rsidRPr="00D07D95" w14:paraId="23789733" w14:textId="77777777" w:rsidTr="00C13447">
        <w:tc>
          <w:tcPr>
            <w:tcW w:w="5000" w:type="pct"/>
            <w:gridSpan w:val="5"/>
            <w:tcBorders>
              <w:top w:val="nil"/>
              <w:bottom w:val="nil"/>
            </w:tcBorders>
            <w:shd w:val="clear" w:color="auto" w:fill="9A9A9C"/>
          </w:tcPr>
          <w:p w14:paraId="118B2E36" w14:textId="33E7CACB" w:rsidR="00251BCE" w:rsidRPr="00D07D95" w:rsidRDefault="00251BCE" w:rsidP="007C0F17">
            <w:pPr>
              <w:widowControl w:val="0"/>
              <w:autoSpaceDE w:val="0"/>
              <w:autoSpaceDN w:val="0"/>
              <w:adjustRightInd w:val="0"/>
              <w:spacing w:after="0" w:line="240" w:lineRule="exact"/>
              <w:ind w:right="400"/>
              <w:rPr>
                <w:rFonts w:cs="Calibri"/>
                <w:b/>
                <w:color w:val="000000"/>
                <w:lang w:val="fr-FR"/>
              </w:rPr>
            </w:pPr>
            <w:r w:rsidRPr="00D07D95">
              <w:rPr>
                <w:rFonts w:cs="Calibri"/>
                <w:b/>
                <w:color w:val="FFFFFF"/>
                <w:lang w:val="fr-FR"/>
              </w:rPr>
              <w:t>Ethi</w:t>
            </w:r>
            <w:r w:rsidR="00693F4A">
              <w:rPr>
                <w:rFonts w:cs="Calibri"/>
                <w:b/>
                <w:color w:val="FFFFFF"/>
                <w:lang w:val="fr-FR"/>
              </w:rPr>
              <w:t>que et conformité légale</w:t>
            </w:r>
          </w:p>
        </w:tc>
      </w:tr>
      <w:tr w:rsidR="00251BCE" w:rsidRPr="00D02529" w14:paraId="0BFAEB8E" w14:textId="77777777" w:rsidTr="00C13447">
        <w:trPr>
          <w:trHeight w:val="294"/>
        </w:trPr>
        <w:tc>
          <w:tcPr>
            <w:tcW w:w="1305" w:type="pct"/>
            <w:vMerge w:val="restart"/>
            <w:tcBorders>
              <w:top w:val="nil"/>
            </w:tcBorders>
            <w:shd w:val="clear" w:color="auto" w:fill="DDDDDE"/>
          </w:tcPr>
          <w:p w14:paraId="644D413D" w14:textId="7C0844DF" w:rsidR="00251BCE" w:rsidRPr="00D07D95" w:rsidRDefault="00693F4A" w:rsidP="00C1344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Quelles mesures éthiques et légales seront prises</w:t>
            </w:r>
            <w:r>
              <w:rPr>
                <w:rFonts w:cs="Calibri"/>
                <w:color w:val="000000"/>
                <w:lang w:val="fr-FR"/>
              </w:rPr>
              <w:t> </w:t>
            </w:r>
            <w:r w:rsidRPr="007C0F17">
              <w:rPr>
                <w:rFonts w:cs="Calibri"/>
                <w:color w:val="000000"/>
                <w:lang w:val="fr-FR"/>
              </w:rPr>
              <w:t>?</w:t>
            </w:r>
          </w:p>
          <w:p w14:paraId="02CCA678"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nil"/>
              <w:bottom w:val="single" w:sz="4" w:space="0" w:color="auto"/>
              <w:right w:val="single" w:sz="4" w:space="0" w:color="auto"/>
            </w:tcBorders>
          </w:tcPr>
          <w:p w14:paraId="001AECE4" w14:textId="2183D098" w:rsidR="00251BCE" w:rsidRPr="00D07D95" w:rsidDel="006C1D0C" w:rsidRDefault="00E81AEE" w:rsidP="00C13447">
            <w:pPr>
              <w:spacing w:after="0"/>
              <w:rPr>
                <w:rFonts w:cs="Calibri"/>
                <w:color w:val="000000"/>
                <w:lang w:val="fr-FR"/>
              </w:rPr>
            </w:pPr>
            <w:r>
              <w:rPr>
                <w:lang w:val="fr-FR"/>
              </w:rPr>
              <w:t>X</w:t>
            </w:r>
          </w:p>
        </w:tc>
        <w:tc>
          <w:tcPr>
            <w:tcW w:w="1667" w:type="pct"/>
            <w:tcBorders>
              <w:top w:val="nil"/>
              <w:left w:val="single" w:sz="4" w:space="0" w:color="auto"/>
              <w:bottom w:val="single" w:sz="4" w:space="0" w:color="auto"/>
              <w:right w:val="single" w:sz="4" w:space="0" w:color="auto"/>
            </w:tcBorders>
          </w:tcPr>
          <w:p w14:paraId="23FE8926" w14:textId="6447073C" w:rsidR="00251BCE" w:rsidRPr="00D07D95" w:rsidDel="006C1D0C" w:rsidRDefault="00251BCE" w:rsidP="007C0F17">
            <w:pPr>
              <w:spacing w:after="0"/>
              <w:rPr>
                <w:rFonts w:cs="Calibri"/>
                <w:color w:val="000000"/>
                <w:lang w:val="fr-FR"/>
              </w:rPr>
            </w:pPr>
            <w:r w:rsidRPr="00D07D95">
              <w:rPr>
                <w:rFonts w:cs="Calibri"/>
                <w:color w:val="000000"/>
                <w:lang w:val="fr-FR"/>
              </w:rPr>
              <w:t>Consent</w:t>
            </w:r>
            <w:r w:rsidR="00693F4A" w:rsidRPr="00D07D95">
              <w:rPr>
                <w:rFonts w:cs="Calibri"/>
                <w:color w:val="000000"/>
                <w:lang w:val="fr-FR"/>
              </w:rPr>
              <w:t>ement des participants à participer</w:t>
            </w:r>
          </w:p>
        </w:tc>
        <w:tc>
          <w:tcPr>
            <w:tcW w:w="145" w:type="pct"/>
            <w:tcBorders>
              <w:top w:val="nil"/>
              <w:left w:val="single" w:sz="4" w:space="0" w:color="auto"/>
              <w:bottom w:val="single" w:sz="4" w:space="0" w:color="auto"/>
              <w:right w:val="single" w:sz="4" w:space="0" w:color="auto"/>
            </w:tcBorders>
          </w:tcPr>
          <w:p w14:paraId="76E0489E" w14:textId="1836C79A" w:rsidR="00251BCE" w:rsidRPr="00D07D95" w:rsidDel="006C1D0C" w:rsidRDefault="00E81AEE" w:rsidP="00C13447">
            <w:pPr>
              <w:spacing w:after="0"/>
              <w:rPr>
                <w:rFonts w:cs="Calibri"/>
                <w:color w:val="000000"/>
                <w:lang w:val="fr-FR"/>
              </w:rPr>
            </w:pPr>
            <w:r>
              <w:rPr>
                <w:lang w:val="fr-FR"/>
              </w:rPr>
              <w:t>X</w:t>
            </w:r>
          </w:p>
        </w:tc>
        <w:tc>
          <w:tcPr>
            <w:tcW w:w="1739" w:type="pct"/>
            <w:tcBorders>
              <w:top w:val="nil"/>
              <w:left w:val="single" w:sz="4" w:space="0" w:color="auto"/>
              <w:bottom w:val="single" w:sz="4" w:space="0" w:color="auto"/>
            </w:tcBorders>
          </w:tcPr>
          <w:p w14:paraId="154ED2D5" w14:textId="13ED7C1D" w:rsidR="00251BCE" w:rsidRPr="00FD74CD" w:rsidRDefault="00251BCE" w:rsidP="007C0F17">
            <w:pPr>
              <w:pStyle w:val="CommentText"/>
              <w:spacing w:after="0"/>
              <w:rPr>
                <w:rFonts w:ascii="Arial Narrow" w:hAnsi="Arial Narrow" w:cs="Calibri"/>
                <w:color w:val="000000"/>
                <w:sz w:val="22"/>
                <w:szCs w:val="22"/>
                <w:lang w:val="fr-FR"/>
              </w:rPr>
            </w:pPr>
            <w:r w:rsidRPr="00FD74CD">
              <w:rPr>
                <w:rFonts w:ascii="Arial Narrow" w:hAnsi="Arial Narrow" w:cs="Calibri"/>
                <w:color w:val="000000"/>
                <w:sz w:val="22"/>
                <w:szCs w:val="22"/>
                <w:lang w:val="fr-FR"/>
              </w:rPr>
              <w:t>Consent</w:t>
            </w:r>
            <w:r w:rsidR="00FE57BD" w:rsidRPr="00FD74CD">
              <w:rPr>
                <w:rFonts w:ascii="Arial Narrow" w:hAnsi="Arial Narrow" w:cs="Calibri"/>
                <w:color w:val="000000"/>
                <w:sz w:val="22"/>
                <w:szCs w:val="22"/>
                <w:lang w:val="fr-FR"/>
              </w:rPr>
              <w:t xml:space="preserve">ement des participants </w:t>
            </w:r>
            <w:r w:rsidRPr="00FD74CD">
              <w:rPr>
                <w:rFonts w:ascii="Arial Narrow" w:hAnsi="Arial Narrow" w:cs="Calibri"/>
                <w:color w:val="000000"/>
                <w:sz w:val="22"/>
                <w:szCs w:val="22"/>
                <w:lang w:val="fr-FR"/>
              </w:rPr>
              <w:t xml:space="preserve"> </w:t>
            </w:r>
            <w:r w:rsidR="00FE57BD" w:rsidRPr="00FD74CD">
              <w:rPr>
                <w:rFonts w:ascii="Arial Narrow" w:hAnsi="Arial Narrow" w:cs="Calibri"/>
                <w:color w:val="000000"/>
                <w:sz w:val="22"/>
                <w:szCs w:val="22"/>
                <w:lang w:val="fr-FR"/>
              </w:rPr>
              <w:t>à partager des renseignements personnels avec d’autres organisations</w:t>
            </w:r>
          </w:p>
        </w:tc>
      </w:tr>
      <w:tr w:rsidR="00251BCE" w:rsidRPr="00D02529" w14:paraId="0342E3A9" w14:textId="77777777" w:rsidTr="00C13447">
        <w:trPr>
          <w:trHeight w:val="294"/>
        </w:trPr>
        <w:tc>
          <w:tcPr>
            <w:tcW w:w="1305" w:type="pct"/>
            <w:vMerge/>
            <w:tcBorders>
              <w:top w:val="nil"/>
            </w:tcBorders>
            <w:shd w:val="clear" w:color="auto" w:fill="DDDDDE"/>
          </w:tcPr>
          <w:p w14:paraId="342B6693"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nil"/>
              <w:bottom w:val="single" w:sz="4" w:space="0" w:color="auto"/>
              <w:right w:val="single" w:sz="4" w:space="0" w:color="auto"/>
            </w:tcBorders>
          </w:tcPr>
          <w:p w14:paraId="000AF3E4" w14:textId="77777777" w:rsidR="00251BCE" w:rsidRPr="00D07D95" w:rsidRDefault="00251BCE" w:rsidP="00C13447">
            <w:pPr>
              <w:spacing w:after="0"/>
              <w:rPr>
                <w:lang w:val="fr-FR"/>
              </w:rPr>
            </w:pPr>
            <w:r w:rsidRPr="00D07D95">
              <w:rPr>
                <w:lang w:val="fr-FR"/>
              </w:rPr>
              <w:t>□</w:t>
            </w:r>
          </w:p>
        </w:tc>
        <w:tc>
          <w:tcPr>
            <w:tcW w:w="1667" w:type="pct"/>
            <w:tcBorders>
              <w:top w:val="nil"/>
              <w:left w:val="single" w:sz="4" w:space="0" w:color="auto"/>
              <w:bottom w:val="single" w:sz="4" w:space="0" w:color="auto"/>
              <w:right w:val="single" w:sz="4" w:space="0" w:color="auto"/>
            </w:tcBorders>
          </w:tcPr>
          <w:p w14:paraId="3F3B272D" w14:textId="18BF2CEB" w:rsidR="00251BCE" w:rsidRPr="00D07D95" w:rsidRDefault="00693F4A" w:rsidP="007C0F17">
            <w:pPr>
              <w:spacing w:after="0"/>
              <w:rPr>
                <w:rFonts w:cs="Calibri"/>
                <w:color w:val="000000"/>
                <w:lang w:val="fr-FR"/>
              </w:rPr>
            </w:pPr>
            <w:r w:rsidRPr="00D07D95">
              <w:rPr>
                <w:rFonts w:cs="Calibri"/>
                <w:color w:val="000000"/>
                <w:lang w:val="fr-FR"/>
              </w:rPr>
              <w:t>Aucune collecte de données personnelles identifiables n’aura lieu</w:t>
            </w:r>
          </w:p>
        </w:tc>
        <w:tc>
          <w:tcPr>
            <w:tcW w:w="145" w:type="pct"/>
            <w:tcBorders>
              <w:top w:val="nil"/>
              <w:left w:val="single" w:sz="4" w:space="0" w:color="auto"/>
              <w:bottom w:val="single" w:sz="4" w:space="0" w:color="auto"/>
              <w:right w:val="single" w:sz="4" w:space="0" w:color="auto"/>
            </w:tcBorders>
          </w:tcPr>
          <w:p w14:paraId="5B5ACFC6" w14:textId="77777777" w:rsidR="00251BCE" w:rsidRPr="00D07D95" w:rsidRDefault="00251BCE" w:rsidP="00C13447">
            <w:pPr>
              <w:spacing w:after="0"/>
              <w:rPr>
                <w:lang w:val="fr-FR"/>
              </w:rPr>
            </w:pPr>
            <w:r w:rsidRPr="00D07D95">
              <w:rPr>
                <w:lang w:val="fr-FR"/>
              </w:rPr>
              <w:t>□</w:t>
            </w:r>
          </w:p>
        </w:tc>
        <w:tc>
          <w:tcPr>
            <w:tcW w:w="1739" w:type="pct"/>
            <w:tcBorders>
              <w:top w:val="nil"/>
              <w:left w:val="single" w:sz="4" w:space="0" w:color="auto"/>
              <w:bottom w:val="single" w:sz="4" w:space="0" w:color="auto"/>
            </w:tcBorders>
          </w:tcPr>
          <w:p w14:paraId="45E1D205" w14:textId="792AF8AD" w:rsidR="00251BCE" w:rsidRPr="00D07D95" w:rsidRDefault="00FE57BD" w:rsidP="007C0F17">
            <w:pPr>
              <w:spacing w:after="0"/>
              <w:rPr>
                <w:rFonts w:cs="Calibri"/>
                <w:color w:val="000000"/>
                <w:lang w:val="fr-FR"/>
              </w:rPr>
            </w:pPr>
            <w:r w:rsidRPr="00D07D95">
              <w:rPr>
                <w:rFonts w:cs="Calibri"/>
                <w:color w:val="000000"/>
                <w:lang w:val="fr-FR"/>
              </w:rPr>
              <w:t>Le genre, la protection de l’enfant et d’a</w:t>
            </w:r>
            <w:r w:rsidRPr="007C0F17">
              <w:rPr>
                <w:rFonts w:cs="Calibri"/>
                <w:color w:val="000000"/>
                <w:lang w:val="fr-FR"/>
              </w:rPr>
              <w:t>utres questions de protection s</w:t>
            </w:r>
            <w:r w:rsidRPr="00D07D95">
              <w:rPr>
                <w:rFonts w:cs="Calibri"/>
                <w:color w:val="000000"/>
                <w:lang w:val="fr-FR"/>
              </w:rPr>
              <w:t>ont prises en compte</w:t>
            </w:r>
          </w:p>
        </w:tc>
      </w:tr>
      <w:tr w:rsidR="00251BCE" w:rsidRPr="00822A87" w14:paraId="711FF1E6" w14:textId="77777777" w:rsidTr="00C13447">
        <w:trPr>
          <w:trHeight w:val="294"/>
        </w:trPr>
        <w:tc>
          <w:tcPr>
            <w:tcW w:w="1305" w:type="pct"/>
            <w:vMerge/>
            <w:tcBorders>
              <w:top w:val="nil"/>
            </w:tcBorders>
            <w:shd w:val="clear" w:color="auto" w:fill="DDDDDE"/>
          </w:tcPr>
          <w:p w14:paraId="382475B4"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nil"/>
              <w:bottom w:val="single" w:sz="4" w:space="0" w:color="auto"/>
              <w:right w:val="single" w:sz="4" w:space="0" w:color="auto"/>
            </w:tcBorders>
          </w:tcPr>
          <w:p w14:paraId="69C453C8" w14:textId="022C182E" w:rsidR="00251BCE" w:rsidRPr="00D07D95" w:rsidRDefault="00E81AEE" w:rsidP="00C13447">
            <w:pPr>
              <w:spacing w:after="0"/>
              <w:rPr>
                <w:lang w:val="fr-FR"/>
              </w:rPr>
            </w:pPr>
            <w:r>
              <w:rPr>
                <w:lang w:val="fr-FR"/>
              </w:rPr>
              <w:t>X</w:t>
            </w:r>
          </w:p>
        </w:tc>
        <w:tc>
          <w:tcPr>
            <w:tcW w:w="1667" w:type="pct"/>
            <w:tcBorders>
              <w:top w:val="nil"/>
              <w:left w:val="single" w:sz="4" w:space="0" w:color="auto"/>
              <w:bottom w:val="single" w:sz="4" w:space="0" w:color="auto"/>
              <w:right w:val="single" w:sz="4" w:space="0" w:color="auto"/>
            </w:tcBorders>
          </w:tcPr>
          <w:p w14:paraId="2BCF04E3" w14:textId="009305BA" w:rsidR="00251BCE" w:rsidRPr="00D07D95" w:rsidRDefault="00693F4A" w:rsidP="007C0F17">
            <w:pPr>
              <w:spacing w:after="0"/>
              <w:rPr>
                <w:rFonts w:cs="Calibri"/>
                <w:color w:val="000000"/>
                <w:lang w:val="fr-FR"/>
              </w:rPr>
            </w:pPr>
            <w:r w:rsidRPr="00D07D95">
              <w:rPr>
                <w:rFonts w:cs="Calibri"/>
                <w:color w:val="000000"/>
                <w:lang w:val="fr-FR"/>
              </w:rPr>
              <w:t>Tous les participants seront majeurs</w:t>
            </w:r>
          </w:p>
        </w:tc>
        <w:tc>
          <w:tcPr>
            <w:tcW w:w="145" w:type="pct"/>
            <w:tcBorders>
              <w:top w:val="nil"/>
              <w:left w:val="single" w:sz="4" w:space="0" w:color="auto"/>
              <w:bottom w:val="single" w:sz="4" w:space="0" w:color="auto"/>
              <w:right w:val="single" w:sz="4" w:space="0" w:color="auto"/>
            </w:tcBorders>
          </w:tcPr>
          <w:p w14:paraId="3FFB3B27" w14:textId="77777777" w:rsidR="00251BCE" w:rsidRPr="00D07D95" w:rsidRDefault="00251BCE" w:rsidP="00C13447">
            <w:pPr>
              <w:spacing w:after="0"/>
              <w:rPr>
                <w:lang w:val="fr-FR"/>
              </w:rPr>
            </w:pPr>
          </w:p>
        </w:tc>
        <w:tc>
          <w:tcPr>
            <w:tcW w:w="1739" w:type="pct"/>
            <w:tcBorders>
              <w:top w:val="nil"/>
              <w:left w:val="single" w:sz="4" w:space="0" w:color="auto"/>
              <w:bottom w:val="single" w:sz="4" w:space="0" w:color="auto"/>
            </w:tcBorders>
          </w:tcPr>
          <w:p w14:paraId="241913F9" w14:textId="234F743C" w:rsidR="00251BCE" w:rsidRPr="00D07D95" w:rsidRDefault="00693F4A" w:rsidP="00C13447">
            <w:pPr>
              <w:spacing w:after="0"/>
              <w:rPr>
                <w:rFonts w:cs="Calibr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251BCE" w:rsidRPr="00D02529" w14:paraId="6700CBE5" w14:textId="77777777" w:rsidTr="00C13447">
        <w:tc>
          <w:tcPr>
            <w:tcW w:w="1305" w:type="pct"/>
            <w:tcBorders>
              <w:bottom w:val="nil"/>
            </w:tcBorders>
            <w:shd w:val="clear" w:color="auto" w:fill="DDDDDE"/>
          </w:tcPr>
          <w:p w14:paraId="718FF877" w14:textId="18645A2F" w:rsidR="00251BCE" w:rsidRPr="00D07D95" w:rsidRDefault="00FE57BD" w:rsidP="00C1344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Qui sera titulaire des droits d’</w:t>
            </w:r>
            <w:r>
              <w:rPr>
                <w:rFonts w:cs="Calibri"/>
                <w:color w:val="000000"/>
                <w:lang w:val="fr-FR"/>
              </w:rPr>
              <w:t>auteur et des droits de propriété des données recueillies ?</w:t>
            </w:r>
          </w:p>
          <w:p w14:paraId="3B3BED6F"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3695" w:type="pct"/>
            <w:gridSpan w:val="4"/>
            <w:tcBorders>
              <w:bottom w:val="nil"/>
            </w:tcBorders>
          </w:tcPr>
          <w:p w14:paraId="05108D13" w14:textId="6446C8BB" w:rsidR="00251BCE" w:rsidRPr="00955277" w:rsidRDefault="00955277" w:rsidP="007C0F17">
            <w:pPr>
              <w:widowControl w:val="0"/>
              <w:autoSpaceDE w:val="0"/>
              <w:autoSpaceDN w:val="0"/>
              <w:adjustRightInd w:val="0"/>
              <w:spacing w:after="0" w:line="240" w:lineRule="exact"/>
              <w:ind w:right="400"/>
              <w:rPr>
                <w:rFonts w:cs="Calibri"/>
                <w:color w:val="000000"/>
                <w:lang w:val="fr-FR"/>
              </w:rPr>
            </w:pPr>
            <w:r w:rsidRPr="00FD74CD">
              <w:rPr>
                <w:color w:val="58585A" w:themeColor="background2"/>
                <w:lang w:val="fr-FR"/>
              </w:rPr>
              <w:t>Les Clusters Abri et EHA basés en RDC</w:t>
            </w:r>
          </w:p>
        </w:tc>
      </w:tr>
      <w:tr w:rsidR="00251BCE" w:rsidRPr="00822A87" w14:paraId="69751F85" w14:textId="77777777" w:rsidTr="00C13447">
        <w:tc>
          <w:tcPr>
            <w:tcW w:w="5000" w:type="pct"/>
            <w:gridSpan w:val="5"/>
            <w:tcBorders>
              <w:top w:val="nil"/>
              <w:bottom w:val="nil"/>
            </w:tcBorders>
            <w:shd w:val="clear" w:color="auto" w:fill="9A9A9C"/>
          </w:tcPr>
          <w:p w14:paraId="249B00A9" w14:textId="6F2A23F9" w:rsidR="00251BCE" w:rsidRPr="00D07D95" w:rsidRDefault="00251BCE" w:rsidP="007C0F17">
            <w:pPr>
              <w:widowControl w:val="0"/>
              <w:autoSpaceDE w:val="0"/>
              <w:autoSpaceDN w:val="0"/>
              <w:adjustRightInd w:val="0"/>
              <w:spacing w:after="0" w:line="240" w:lineRule="exact"/>
              <w:ind w:right="400"/>
              <w:rPr>
                <w:rFonts w:cs="Calibri"/>
                <w:b/>
                <w:color w:val="000000"/>
                <w:lang w:val="fr-FR"/>
              </w:rPr>
            </w:pPr>
            <w:r w:rsidRPr="00D07D95">
              <w:rPr>
                <w:rFonts w:cs="Calibri"/>
                <w:b/>
                <w:color w:val="FFFFFF"/>
                <w:lang w:val="fr-FR"/>
              </w:rPr>
              <w:t>Sto</w:t>
            </w:r>
            <w:r w:rsidR="00FE57BD">
              <w:rPr>
                <w:rFonts w:cs="Calibri"/>
                <w:b/>
                <w:color w:val="FFFFFF"/>
                <w:lang w:val="fr-FR"/>
              </w:rPr>
              <w:t>ckage et sauvegarde</w:t>
            </w:r>
          </w:p>
        </w:tc>
      </w:tr>
      <w:tr w:rsidR="00251BCE" w:rsidRPr="00822A87" w14:paraId="015BD6D8" w14:textId="77777777" w:rsidTr="00C13447">
        <w:trPr>
          <w:trHeight w:val="480"/>
        </w:trPr>
        <w:tc>
          <w:tcPr>
            <w:tcW w:w="1305" w:type="pct"/>
            <w:vMerge w:val="restart"/>
            <w:tcBorders>
              <w:top w:val="nil"/>
            </w:tcBorders>
            <w:shd w:val="clear" w:color="auto" w:fill="DDDDDE"/>
          </w:tcPr>
          <w:p w14:paraId="4D472023" w14:textId="0E856EDD" w:rsidR="00251BCE" w:rsidRPr="00D07D95" w:rsidRDefault="00FE57BD" w:rsidP="007C0F1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Où seront stockées et sauvegardées les données pendant la recherche?</w:t>
            </w:r>
          </w:p>
        </w:tc>
        <w:tc>
          <w:tcPr>
            <w:tcW w:w="144" w:type="pct"/>
            <w:tcBorders>
              <w:top w:val="nil"/>
              <w:bottom w:val="single" w:sz="4" w:space="0" w:color="auto"/>
              <w:right w:val="single" w:sz="4" w:space="0" w:color="auto"/>
            </w:tcBorders>
          </w:tcPr>
          <w:p w14:paraId="3CA8AAFE" w14:textId="7CD582A3" w:rsidR="00251BCE" w:rsidRPr="007C0F17" w:rsidRDefault="006828B3" w:rsidP="00C13447">
            <w:pPr>
              <w:spacing w:after="0"/>
              <w:rPr>
                <w:lang w:val="en-GB"/>
              </w:rPr>
            </w:pPr>
            <w:r>
              <w:rPr>
                <w:lang w:val="en-GB"/>
              </w:rPr>
              <w:t>X</w:t>
            </w:r>
          </w:p>
        </w:tc>
        <w:tc>
          <w:tcPr>
            <w:tcW w:w="1667" w:type="pct"/>
            <w:tcBorders>
              <w:top w:val="nil"/>
              <w:left w:val="single" w:sz="4" w:space="0" w:color="auto"/>
              <w:bottom w:val="single" w:sz="4" w:space="0" w:color="auto"/>
              <w:right w:val="single" w:sz="4" w:space="0" w:color="auto"/>
            </w:tcBorders>
          </w:tcPr>
          <w:p w14:paraId="2DB4A8AB" w14:textId="2FFABE8C" w:rsidR="00251BCE" w:rsidRPr="007C0F17" w:rsidRDefault="00FE57BD" w:rsidP="00C13447">
            <w:pPr>
              <w:spacing w:after="0"/>
              <w:rPr>
                <w:lang w:val="en-GB"/>
              </w:rPr>
            </w:pPr>
            <w:r>
              <w:rPr>
                <w:lang w:val="en-GB"/>
              </w:rPr>
              <w:t>Serveur Kobo d’</w:t>
            </w:r>
            <w:r w:rsidR="00251BCE" w:rsidRPr="007C0F17">
              <w:rPr>
                <w:lang w:val="en-GB"/>
              </w:rPr>
              <w:t>IMPACT/REACH</w:t>
            </w:r>
          </w:p>
        </w:tc>
        <w:tc>
          <w:tcPr>
            <w:tcW w:w="145" w:type="pct"/>
            <w:tcBorders>
              <w:top w:val="nil"/>
              <w:left w:val="single" w:sz="4" w:space="0" w:color="auto"/>
              <w:bottom w:val="single" w:sz="4" w:space="0" w:color="auto"/>
              <w:right w:val="single" w:sz="4" w:space="0" w:color="auto"/>
            </w:tcBorders>
          </w:tcPr>
          <w:p w14:paraId="06B76C29" w14:textId="77777777" w:rsidR="00251BCE" w:rsidRPr="007C0F17" w:rsidRDefault="00251BCE" w:rsidP="00C13447">
            <w:pPr>
              <w:spacing w:after="0"/>
              <w:rPr>
                <w:lang w:val="en-GB"/>
              </w:rPr>
            </w:pPr>
            <w:r w:rsidRPr="007C0F17">
              <w:rPr>
                <w:lang w:val="en-GB"/>
              </w:rPr>
              <w:t>□</w:t>
            </w:r>
          </w:p>
        </w:tc>
        <w:tc>
          <w:tcPr>
            <w:tcW w:w="1739" w:type="pct"/>
            <w:tcBorders>
              <w:top w:val="nil"/>
              <w:left w:val="single" w:sz="4" w:space="0" w:color="auto"/>
              <w:bottom w:val="single" w:sz="4" w:space="0" w:color="auto"/>
            </w:tcBorders>
          </w:tcPr>
          <w:p w14:paraId="45BD11AC" w14:textId="25095F83" w:rsidR="00251BCE" w:rsidRPr="007C0F17" w:rsidRDefault="00EB703F" w:rsidP="007C0F17">
            <w:pPr>
              <w:spacing w:after="0"/>
              <w:rPr>
                <w:lang w:val="en-GB"/>
              </w:rPr>
            </w:pPr>
            <w:r>
              <w:rPr>
                <w:lang w:val="en-GB"/>
              </w:rPr>
              <w:t>Autre serveur</w:t>
            </w:r>
            <w:r w:rsidRPr="007C0F17">
              <w:rPr>
                <w:lang w:val="en-GB"/>
              </w:rPr>
              <w:t xml:space="preserve"> </w:t>
            </w:r>
            <w:r w:rsidR="00251BCE" w:rsidRPr="007C0F17">
              <w:rPr>
                <w:lang w:val="en-GB"/>
              </w:rPr>
              <w:t xml:space="preserve">Kobo: </w:t>
            </w:r>
            <w:r w:rsidR="00251BCE" w:rsidRPr="007C0F17">
              <w:rPr>
                <w:i/>
                <w:color w:val="58585A" w:themeColor="background2"/>
                <w:lang w:val="en-GB"/>
              </w:rPr>
              <w:t>[sp</w:t>
            </w:r>
            <w:r w:rsidR="00FE57BD">
              <w:rPr>
                <w:i/>
                <w:color w:val="58585A" w:themeColor="background2"/>
                <w:lang w:val="en-GB"/>
              </w:rPr>
              <w:t>é</w:t>
            </w:r>
            <w:r w:rsidR="00251BCE" w:rsidRPr="007C0F17">
              <w:rPr>
                <w:i/>
                <w:color w:val="58585A" w:themeColor="background2"/>
                <w:lang w:val="en-GB"/>
              </w:rPr>
              <w:t>cif</w:t>
            </w:r>
            <w:r w:rsidR="00FE57BD">
              <w:rPr>
                <w:i/>
                <w:color w:val="58585A" w:themeColor="background2"/>
                <w:lang w:val="en-GB"/>
              </w:rPr>
              <w:t>ier</w:t>
            </w:r>
            <w:r w:rsidR="00251BCE" w:rsidRPr="007C0F17">
              <w:rPr>
                <w:i/>
                <w:color w:val="58585A" w:themeColor="background2"/>
                <w:lang w:val="en-GB"/>
              </w:rPr>
              <w:t>]</w:t>
            </w:r>
          </w:p>
        </w:tc>
      </w:tr>
      <w:tr w:rsidR="00251BCE" w:rsidRPr="00D07D95" w14:paraId="3CA3C7FE" w14:textId="77777777" w:rsidTr="00C13447">
        <w:trPr>
          <w:trHeight w:val="480"/>
        </w:trPr>
        <w:tc>
          <w:tcPr>
            <w:tcW w:w="1305" w:type="pct"/>
            <w:vMerge/>
            <w:shd w:val="clear" w:color="auto" w:fill="DDDDDE"/>
          </w:tcPr>
          <w:p w14:paraId="3B4DCA67" w14:textId="77777777" w:rsidR="00251BCE" w:rsidRPr="007C0F17" w:rsidRDefault="00251BCE" w:rsidP="00C13447">
            <w:pPr>
              <w:widowControl w:val="0"/>
              <w:autoSpaceDE w:val="0"/>
              <w:autoSpaceDN w:val="0"/>
              <w:adjustRightInd w:val="0"/>
              <w:spacing w:after="0" w:line="240" w:lineRule="exact"/>
              <w:ind w:right="400"/>
              <w:rPr>
                <w:rFonts w:cs="Calibri"/>
                <w:color w:val="000000"/>
                <w:lang w:val="en-GB"/>
              </w:rPr>
            </w:pPr>
          </w:p>
        </w:tc>
        <w:tc>
          <w:tcPr>
            <w:tcW w:w="144" w:type="pct"/>
            <w:tcBorders>
              <w:top w:val="single" w:sz="4" w:space="0" w:color="auto"/>
              <w:bottom w:val="single" w:sz="4" w:space="0" w:color="auto"/>
              <w:right w:val="single" w:sz="4" w:space="0" w:color="auto"/>
            </w:tcBorders>
          </w:tcPr>
          <w:p w14:paraId="325A9229" w14:textId="77777777" w:rsidR="00251BCE" w:rsidRPr="007C0F17" w:rsidRDefault="00251BCE" w:rsidP="00C13447">
            <w:pPr>
              <w:spacing w:after="0"/>
              <w:rPr>
                <w:lang w:val="en-GB"/>
              </w:rPr>
            </w:pPr>
            <w:r w:rsidRPr="007C0F17">
              <w:rPr>
                <w:lang w:val="en-GB"/>
              </w:rPr>
              <w:t>□</w:t>
            </w:r>
          </w:p>
        </w:tc>
        <w:tc>
          <w:tcPr>
            <w:tcW w:w="1667" w:type="pct"/>
            <w:tcBorders>
              <w:top w:val="single" w:sz="4" w:space="0" w:color="auto"/>
              <w:left w:val="single" w:sz="4" w:space="0" w:color="auto"/>
              <w:bottom w:val="single" w:sz="4" w:space="0" w:color="auto"/>
              <w:right w:val="single" w:sz="4" w:space="0" w:color="auto"/>
            </w:tcBorders>
          </w:tcPr>
          <w:p w14:paraId="57A5EB6F" w14:textId="73A1F309" w:rsidR="00251BCE" w:rsidRPr="00D07D95" w:rsidRDefault="00EB703F" w:rsidP="007C0F17">
            <w:pPr>
              <w:spacing w:after="0"/>
              <w:rPr>
                <w:lang w:val="fr-FR"/>
              </w:rPr>
            </w:pPr>
            <w:r w:rsidRPr="00D07D95">
              <w:rPr>
                <w:lang w:val="fr-FR"/>
              </w:rPr>
              <w:t>Serveur physique global ou Cloud d’</w:t>
            </w:r>
            <w:r w:rsidR="00251BCE" w:rsidRPr="00D07D95">
              <w:rPr>
                <w:lang w:val="fr-FR"/>
              </w:rPr>
              <w:t>IMPACT</w:t>
            </w:r>
          </w:p>
        </w:tc>
        <w:tc>
          <w:tcPr>
            <w:tcW w:w="145" w:type="pct"/>
            <w:tcBorders>
              <w:top w:val="single" w:sz="4" w:space="0" w:color="auto"/>
              <w:left w:val="single" w:sz="4" w:space="0" w:color="auto"/>
              <w:bottom w:val="single" w:sz="4" w:space="0" w:color="auto"/>
              <w:right w:val="single" w:sz="4" w:space="0" w:color="auto"/>
            </w:tcBorders>
          </w:tcPr>
          <w:p w14:paraId="1345F88A" w14:textId="77777777" w:rsidR="00251BCE" w:rsidRPr="007C0F17" w:rsidRDefault="00251BCE" w:rsidP="00C13447">
            <w:pPr>
              <w:spacing w:after="0"/>
              <w:rPr>
                <w:lang w:val="en-GB"/>
              </w:rPr>
            </w:pPr>
            <w:r w:rsidRPr="007C0F17">
              <w:rPr>
                <w:lang w:val="en-GB"/>
              </w:rPr>
              <w:t>□</w:t>
            </w:r>
          </w:p>
        </w:tc>
        <w:tc>
          <w:tcPr>
            <w:tcW w:w="1739" w:type="pct"/>
            <w:tcBorders>
              <w:top w:val="single" w:sz="4" w:space="0" w:color="auto"/>
              <w:left w:val="single" w:sz="4" w:space="0" w:color="auto"/>
              <w:bottom w:val="single" w:sz="4" w:space="0" w:color="auto"/>
            </w:tcBorders>
          </w:tcPr>
          <w:p w14:paraId="7E5C793B" w14:textId="26F5A74B" w:rsidR="00251BCE" w:rsidRPr="00D07D95" w:rsidRDefault="00EB703F" w:rsidP="007C0F17">
            <w:pPr>
              <w:spacing w:after="0"/>
              <w:rPr>
                <w:lang w:val="fr-FR"/>
              </w:rPr>
            </w:pPr>
            <w:r w:rsidRPr="00D07D95">
              <w:rPr>
                <w:lang w:val="fr-FR"/>
              </w:rPr>
              <w:t>Serveur interne / du pays</w:t>
            </w:r>
          </w:p>
        </w:tc>
      </w:tr>
      <w:tr w:rsidR="00251BCE" w:rsidRPr="00822A87" w14:paraId="5C2AED3C" w14:textId="77777777" w:rsidTr="00C13447">
        <w:trPr>
          <w:trHeight w:val="480"/>
        </w:trPr>
        <w:tc>
          <w:tcPr>
            <w:tcW w:w="1305" w:type="pct"/>
            <w:vMerge/>
            <w:shd w:val="clear" w:color="auto" w:fill="DDDDDE"/>
          </w:tcPr>
          <w:p w14:paraId="723C22FA"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0816CA82" w14:textId="77777777" w:rsidR="00251BCE" w:rsidRPr="00D07D95" w:rsidRDefault="00251BCE" w:rsidP="00C13447">
            <w:pPr>
              <w:spacing w:after="0"/>
              <w:rPr>
                <w:lang w:val="fr-FR"/>
              </w:rPr>
            </w:pPr>
            <w:r w:rsidRPr="00D07D95">
              <w:rPr>
                <w:lang w:val="fr-FR"/>
              </w:rPr>
              <w:t>□</w:t>
            </w:r>
          </w:p>
        </w:tc>
        <w:tc>
          <w:tcPr>
            <w:tcW w:w="1667" w:type="pct"/>
            <w:tcBorders>
              <w:top w:val="single" w:sz="4" w:space="0" w:color="auto"/>
              <w:left w:val="single" w:sz="4" w:space="0" w:color="auto"/>
              <w:bottom w:val="single" w:sz="4" w:space="0" w:color="auto"/>
              <w:right w:val="single" w:sz="4" w:space="0" w:color="auto"/>
            </w:tcBorders>
          </w:tcPr>
          <w:p w14:paraId="6D63901A" w14:textId="391FA803" w:rsidR="00251BCE" w:rsidRPr="00D07D95" w:rsidRDefault="00EB703F" w:rsidP="007C0F17">
            <w:pPr>
              <w:spacing w:after="0"/>
              <w:rPr>
                <w:lang w:val="fr-FR"/>
              </w:rPr>
            </w:pPr>
            <w:r w:rsidRPr="00D07D95">
              <w:rPr>
                <w:lang w:val="fr-FR"/>
              </w:rPr>
              <w:t>Sur les appareil du personnel IMPACT/REACH</w:t>
            </w:r>
          </w:p>
        </w:tc>
        <w:tc>
          <w:tcPr>
            <w:tcW w:w="145" w:type="pct"/>
            <w:tcBorders>
              <w:top w:val="single" w:sz="4" w:space="0" w:color="auto"/>
              <w:left w:val="single" w:sz="4" w:space="0" w:color="auto"/>
              <w:bottom w:val="single" w:sz="4" w:space="0" w:color="auto"/>
              <w:right w:val="single" w:sz="4" w:space="0" w:color="auto"/>
            </w:tcBorders>
          </w:tcPr>
          <w:p w14:paraId="1F9C1C19" w14:textId="77777777" w:rsidR="00251BCE" w:rsidRPr="00D07D95" w:rsidRDefault="00251BCE" w:rsidP="00C13447">
            <w:pPr>
              <w:spacing w:after="0"/>
              <w:rPr>
                <w:lang w:val="fr-FR"/>
              </w:rPr>
            </w:pPr>
            <w:r w:rsidRPr="00D07D95">
              <w:rPr>
                <w:lang w:val="fr-FR"/>
              </w:rPr>
              <w:t>□</w:t>
            </w:r>
          </w:p>
        </w:tc>
        <w:tc>
          <w:tcPr>
            <w:tcW w:w="1739" w:type="pct"/>
            <w:tcBorders>
              <w:top w:val="single" w:sz="4" w:space="0" w:color="auto"/>
              <w:left w:val="single" w:sz="4" w:space="0" w:color="auto"/>
              <w:bottom w:val="single" w:sz="4" w:space="0" w:color="auto"/>
            </w:tcBorders>
          </w:tcPr>
          <w:p w14:paraId="42EEBF3A" w14:textId="76C03C32" w:rsidR="00251BCE" w:rsidRPr="00D07D95" w:rsidRDefault="00EB703F" w:rsidP="00C13447">
            <w:pPr>
              <w:spacing w:after="0"/>
              <w:rPr>
                <w:i/>
                <w:lang w:val="fr-FR"/>
              </w:rPr>
            </w:pPr>
            <w:r>
              <w:rPr>
                <w:lang w:val="fr-FR"/>
              </w:rPr>
              <w:t>Emplacement physique</w:t>
            </w:r>
            <w:r w:rsidR="00251BCE" w:rsidRPr="00D07D95">
              <w:rPr>
                <w:lang w:val="fr-FR"/>
              </w:rPr>
              <w:t xml:space="preserve"> </w:t>
            </w:r>
            <w:r w:rsidR="00FE57BD" w:rsidRPr="001A7627">
              <w:rPr>
                <w:i/>
                <w:color w:val="58585A" w:themeColor="background2"/>
                <w:lang w:val="en-GB"/>
              </w:rPr>
              <w:t>[sp</w:t>
            </w:r>
            <w:r w:rsidR="00FE57BD">
              <w:rPr>
                <w:i/>
                <w:color w:val="58585A" w:themeColor="background2"/>
                <w:lang w:val="en-GB"/>
              </w:rPr>
              <w:t>é</w:t>
            </w:r>
            <w:r w:rsidR="00FE57BD" w:rsidRPr="001A7627">
              <w:rPr>
                <w:i/>
                <w:color w:val="58585A" w:themeColor="background2"/>
                <w:lang w:val="en-GB"/>
              </w:rPr>
              <w:t>cif</w:t>
            </w:r>
            <w:r w:rsidR="00FE57BD">
              <w:rPr>
                <w:i/>
                <w:color w:val="58585A" w:themeColor="background2"/>
                <w:lang w:val="en-GB"/>
              </w:rPr>
              <w:t>ier</w:t>
            </w:r>
            <w:r w:rsidR="00FE57BD" w:rsidRPr="001A7627">
              <w:rPr>
                <w:i/>
                <w:color w:val="58585A" w:themeColor="background2"/>
                <w:lang w:val="en-GB"/>
              </w:rPr>
              <w:t>]</w:t>
            </w:r>
          </w:p>
        </w:tc>
      </w:tr>
      <w:tr w:rsidR="00251BCE" w:rsidRPr="00822A87" w14:paraId="0996F78F" w14:textId="77777777" w:rsidTr="00C13447">
        <w:trPr>
          <w:trHeight w:val="443"/>
        </w:trPr>
        <w:tc>
          <w:tcPr>
            <w:tcW w:w="1305" w:type="pct"/>
            <w:vMerge/>
            <w:shd w:val="clear" w:color="auto" w:fill="DDDDDE"/>
          </w:tcPr>
          <w:p w14:paraId="75DBF67A"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128BA4CD" w14:textId="77777777" w:rsidR="00251BCE" w:rsidRPr="00D07D95" w:rsidRDefault="00251BCE" w:rsidP="00C13447">
            <w:pPr>
              <w:spacing w:after="0"/>
              <w:rPr>
                <w:lang w:val="fr-FR"/>
              </w:rPr>
            </w:pPr>
            <w:r w:rsidRPr="00D07D95">
              <w:rPr>
                <w:lang w:val="fr-FR"/>
              </w:rPr>
              <w:t>□</w:t>
            </w:r>
          </w:p>
        </w:tc>
        <w:tc>
          <w:tcPr>
            <w:tcW w:w="3551" w:type="pct"/>
            <w:gridSpan w:val="3"/>
            <w:tcBorders>
              <w:top w:val="single" w:sz="4" w:space="0" w:color="auto"/>
              <w:left w:val="single" w:sz="4" w:space="0" w:color="auto"/>
              <w:bottom w:val="single" w:sz="4" w:space="0" w:color="auto"/>
            </w:tcBorders>
          </w:tcPr>
          <w:p w14:paraId="7311B699" w14:textId="47D22F78" w:rsidR="00251BCE" w:rsidRPr="00D07D95" w:rsidRDefault="00FE57BD" w:rsidP="00C13447">
            <w:pPr>
              <w:spacing w:after="0"/>
              <w:rPr>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251BCE" w:rsidRPr="00D02529" w14:paraId="26066AAF" w14:textId="77777777" w:rsidTr="00C13447">
        <w:tc>
          <w:tcPr>
            <w:tcW w:w="1305" w:type="pct"/>
            <w:vMerge w:val="restart"/>
            <w:shd w:val="clear" w:color="auto" w:fill="DDDDDE"/>
          </w:tcPr>
          <w:p w14:paraId="7FA3D2AE" w14:textId="283BD7EF" w:rsidR="00251BCE" w:rsidRPr="00D07D95" w:rsidRDefault="00EB703F" w:rsidP="007C0F1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Quelles mesures quant à l’accès et à la sécurité des données ont été prises?</w:t>
            </w:r>
          </w:p>
        </w:tc>
        <w:tc>
          <w:tcPr>
            <w:tcW w:w="144" w:type="pct"/>
            <w:tcBorders>
              <w:top w:val="single" w:sz="4" w:space="0" w:color="auto"/>
              <w:bottom w:val="nil"/>
              <w:right w:val="single" w:sz="4" w:space="0" w:color="auto"/>
            </w:tcBorders>
          </w:tcPr>
          <w:p w14:paraId="4AD66415" w14:textId="77777777" w:rsidR="00251BCE" w:rsidRPr="00D07D9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p w14:paraId="1DCA51AC" w14:textId="77777777" w:rsidR="00251BCE" w:rsidRPr="00D07D95" w:rsidDel="00B739B3" w:rsidRDefault="00251BCE" w:rsidP="00C13447">
            <w:pPr>
              <w:widowControl w:val="0"/>
              <w:autoSpaceDE w:val="0"/>
              <w:autoSpaceDN w:val="0"/>
              <w:adjustRightInd w:val="0"/>
              <w:spacing w:after="0"/>
              <w:ind w:right="400"/>
              <w:rPr>
                <w:rFonts w:cs="Calibri"/>
                <w:color w:val="000000"/>
                <w:lang w:val="fr-FR"/>
              </w:rPr>
            </w:pPr>
          </w:p>
        </w:tc>
        <w:tc>
          <w:tcPr>
            <w:tcW w:w="1667" w:type="pct"/>
            <w:tcBorders>
              <w:top w:val="single" w:sz="4" w:space="0" w:color="auto"/>
              <w:left w:val="single" w:sz="4" w:space="0" w:color="auto"/>
              <w:bottom w:val="nil"/>
              <w:right w:val="single" w:sz="4" w:space="0" w:color="auto"/>
            </w:tcBorders>
          </w:tcPr>
          <w:p w14:paraId="75ABF75E" w14:textId="1AD7A6A5" w:rsidR="00251BCE" w:rsidRPr="00D07D95" w:rsidDel="00B739B3" w:rsidRDefault="00EB703F" w:rsidP="007C0F17">
            <w:pPr>
              <w:widowControl w:val="0"/>
              <w:autoSpaceDE w:val="0"/>
              <w:autoSpaceDN w:val="0"/>
              <w:adjustRightInd w:val="0"/>
              <w:spacing w:after="0"/>
              <w:ind w:right="400"/>
              <w:rPr>
                <w:rFonts w:cs="Calibri"/>
                <w:color w:val="000000"/>
                <w:lang w:val="fr-FR"/>
              </w:rPr>
            </w:pPr>
            <w:r>
              <w:rPr>
                <w:rFonts w:cs="Calibri"/>
                <w:color w:val="000000"/>
                <w:lang w:val="fr-FR"/>
              </w:rPr>
              <w:t>Mot de passe sur les appareils/serveurs</w:t>
            </w:r>
          </w:p>
        </w:tc>
        <w:tc>
          <w:tcPr>
            <w:tcW w:w="145" w:type="pct"/>
            <w:tcBorders>
              <w:top w:val="single" w:sz="4" w:space="0" w:color="auto"/>
              <w:left w:val="single" w:sz="4" w:space="0" w:color="auto"/>
              <w:bottom w:val="nil"/>
              <w:right w:val="single" w:sz="4" w:space="0" w:color="auto"/>
            </w:tcBorders>
          </w:tcPr>
          <w:p w14:paraId="613DC0B7" w14:textId="77777777" w:rsidR="00251BCE" w:rsidRPr="00D07D95" w:rsidDel="00B739B3"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1739" w:type="pct"/>
            <w:tcBorders>
              <w:top w:val="single" w:sz="4" w:space="0" w:color="auto"/>
              <w:left w:val="single" w:sz="4" w:space="0" w:color="auto"/>
              <w:bottom w:val="nil"/>
            </w:tcBorders>
          </w:tcPr>
          <w:p w14:paraId="19171828" w14:textId="1954989F" w:rsidR="00251BCE" w:rsidRPr="00D07D95" w:rsidRDefault="008710EA" w:rsidP="007C0F17">
            <w:pPr>
              <w:widowControl w:val="0"/>
              <w:autoSpaceDE w:val="0"/>
              <w:autoSpaceDN w:val="0"/>
              <w:adjustRightInd w:val="0"/>
              <w:spacing w:after="0"/>
              <w:ind w:right="400"/>
              <w:rPr>
                <w:rFonts w:cs="Calibri"/>
                <w:color w:val="000000"/>
                <w:lang w:val="fr-FR"/>
              </w:rPr>
            </w:pPr>
            <w:r w:rsidRPr="00D07D95">
              <w:rPr>
                <w:rFonts w:cs="Calibri"/>
                <w:color w:val="000000"/>
                <w:lang w:val="fr-FR"/>
              </w:rPr>
              <w:t xml:space="preserve">Accès aux données est limité à: </w:t>
            </w:r>
            <w:r w:rsidR="00955277" w:rsidRPr="00FD74CD">
              <w:rPr>
                <w:rFonts w:cs="Calibri"/>
                <w:i/>
                <w:lang w:val="fr-FR"/>
              </w:rPr>
              <w:t xml:space="preserve">Personnel des </w:t>
            </w:r>
            <w:r w:rsidR="00F41DF8">
              <w:rPr>
                <w:rFonts w:cs="Calibri"/>
                <w:i/>
                <w:lang w:val="fr-FR"/>
              </w:rPr>
              <w:t>C</w:t>
            </w:r>
            <w:r w:rsidR="00955277" w:rsidRPr="00FD74CD">
              <w:rPr>
                <w:rFonts w:cs="Calibri"/>
                <w:i/>
                <w:lang w:val="fr-FR"/>
              </w:rPr>
              <w:t xml:space="preserve">lusters </w:t>
            </w:r>
            <w:r w:rsidR="00F41DF8">
              <w:rPr>
                <w:rFonts w:cs="Calibri"/>
                <w:i/>
                <w:lang w:val="fr-FR"/>
              </w:rPr>
              <w:t>EHA</w:t>
            </w:r>
            <w:r w:rsidR="00955277" w:rsidRPr="00FD74CD">
              <w:rPr>
                <w:rFonts w:cs="Calibri"/>
                <w:i/>
                <w:lang w:val="fr-FR"/>
              </w:rPr>
              <w:t xml:space="preserve"> et Abri</w:t>
            </w:r>
            <w:r w:rsidR="00F41DF8">
              <w:rPr>
                <w:rFonts w:cs="Calibri"/>
                <w:i/>
                <w:lang w:val="fr-FR"/>
              </w:rPr>
              <w:t>s</w:t>
            </w:r>
            <w:r w:rsidR="00955277" w:rsidRPr="00FD74CD">
              <w:rPr>
                <w:rFonts w:cs="Calibri"/>
                <w:i/>
                <w:lang w:val="fr-FR"/>
              </w:rPr>
              <w:t xml:space="preserve"> basés en RDC and personnel REACH</w:t>
            </w:r>
          </w:p>
        </w:tc>
      </w:tr>
      <w:tr w:rsidR="00251BCE" w:rsidRPr="00D02529" w14:paraId="6D06E214" w14:textId="77777777" w:rsidTr="00C13447">
        <w:tc>
          <w:tcPr>
            <w:tcW w:w="1305" w:type="pct"/>
            <w:vMerge/>
            <w:shd w:val="clear" w:color="auto" w:fill="DDDDDE"/>
          </w:tcPr>
          <w:p w14:paraId="5F377F3C"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nil"/>
              <w:right w:val="single" w:sz="4" w:space="0" w:color="auto"/>
            </w:tcBorders>
          </w:tcPr>
          <w:p w14:paraId="6F18FB75" w14:textId="77777777" w:rsidR="00251BCE" w:rsidRPr="00D07D9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p w14:paraId="2C73AF77" w14:textId="77777777" w:rsidR="00251BCE" w:rsidRPr="00D07D95" w:rsidRDefault="00251BCE" w:rsidP="00C13447">
            <w:pPr>
              <w:widowControl w:val="0"/>
              <w:autoSpaceDE w:val="0"/>
              <w:autoSpaceDN w:val="0"/>
              <w:adjustRightInd w:val="0"/>
              <w:spacing w:after="0"/>
              <w:ind w:right="400"/>
              <w:rPr>
                <w:lang w:val="fr-FR"/>
              </w:rPr>
            </w:pPr>
          </w:p>
        </w:tc>
        <w:tc>
          <w:tcPr>
            <w:tcW w:w="1667" w:type="pct"/>
            <w:tcBorders>
              <w:top w:val="single" w:sz="4" w:space="0" w:color="auto"/>
              <w:left w:val="single" w:sz="4" w:space="0" w:color="auto"/>
              <w:bottom w:val="nil"/>
              <w:right w:val="single" w:sz="4" w:space="0" w:color="auto"/>
            </w:tcBorders>
          </w:tcPr>
          <w:p w14:paraId="6D1F3AB9" w14:textId="3D8F9E14" w:rsidR="00251BCE" w:rsidRPr="00D07D95" w:rsidRDefault="00251BCE" w:rsidP="007C0F17">
            <w:pPr>
              <w:widowControl w:val="0"/>
              <w:autoSpaceDE w:val="0"/>
              <w:autoSpaceDN w:val="0"/>
              <w:adjustRightInd w:val="0"/>
              <w:spacing w:after="0"/>
              <w:ind w:right="400"/>
              <w:rPr>
                <w:rFonts w:cs="Calibri"/>
                <w:color w:val="000000"/>
                <w:lang w:val="fr-FR"/>
              </w:rPr>
            </w:pPr>
            <w:r w:rsidRPr="00D07D95">
              <w:rPr>
                <w:rFonts w:cs="Calibri"/>
                <w:color w:val="000000"/>
                <w:lang w:val="fr-FR"/>
              </w:rPr>
              <w:t>Form</w:t>
            </w:r>
            <w:r w:rsidR="00EB703F" w:rsidRPr="00D07D95">
              <w:rPr>
                <w:rFonts w:cs="Calibri"/>
                <w:color w:val="000000"/>
                <w:lang w:val="fr-FR"/>
              </w:rPr>
              <w:t>ulaire et cryptage des données sur le serveur de collecte de données</w:t>
            </w:r>
          </w:p>
        </w:tc>
        <w:tc>
          <w:tcPr>
            <w:tcW w:w="145" w:type="pct"/>
            <w:tcBorders>
              <w:top w:val="single" w:sz="4" w:space="0" w:color="auto"/>
              <w:left w:val="single" w:sz="4" w:space="0" w:color="auto"/>
              <w:bottom w:val="nil"/>
              <w:right w:val="single" w:sz="4" w:space="0" w:color="auto"/>
            </w:tcBorders>
          </w:tcPr>
          <w:p w14:paraId="621CCAE2" w14:textId="77777777" w:rsidR="00251BCE" w:rsidRPr="00D07D95" w:rsidRDefault="00251BCE" w:rsidP="00C13447">
            <w:pPr>
              <w:widowControl w:val="0"/>
              <w:autoSpaceDE w:val="0"/>
              <w:autoSpaceDN w:val="0"/>
              <w:adjustRightInd w:val="0"/>
              <w:spacing w:after="0"/>
              <w:ind w:right="400"/>
              <w:rPr>
                <w:lang w:val="fr-FR"/>
              </w:rPr>
            </w:pPr>
          </w:p>
        </w:tc>
        <w:tc>
          <w:tcPr>
            <w:tcW w:w="1739" w:type="pct"/>
            <w:tcBorders>
              <w:top w:val="single" w:sz="4" w:space="0" w:color="auto"/>
              <w:left w:val="single" w:sz="4" w:space="0" w:color="auto"/>
              <w:bottom w:val="nil"/>
            </w:tcBorders>
          </w:tcPr>
          <w:p w14:paraId="05A02DBA" w14:textId="77777777" w:rsidR="00251BCE" w:rsidRPr="00D07D95" w:rsidRDefault="00251BCE" w:rsidP="00C13447">
            <w:pPr>
              <w:widowControl w:val="0"/>
              <w:autoSpaceDE w:val="0"/>
              <w:autoSpaceDN w:val="0"/>
              <w:adjustRightInd w:val="0"/>
              <w:spacing w:after="0"/>
              <w:ind w:right="400"/>
              <w:rPr>
                <w:rFonts w:cs="Calibri"/>
                <w:color w:val="000000"/>
                <w:lang w:val="fr-FR"/>
              </w:rPr>
            </w:pPr>
          </w:p>
        </w:tc>
      </w:tr>
      <w:tr w:rsidR="00251BCE" w:rsidRPr="00822A87" w14:paraId="385ED83F" w14:textId="77777777" w:rsidTr="00C13447">
        <w:tc>
          <w:tcPr>
            <w:tcW w:w="1305" w:type="pct"/>
            <w:vMerge/>
            <w:tcBorders>
              <w:bottom w:val="nil"/>
            </w:tcBorders>
            <w:shd w:val="clear" w:color="auto" w:fill="DDDDDE"/>
          </w:tcPr>
          <w:p w14:paraId="3C1C0B3B" w14:textId="77777777" w:rsidR="00251BCE" w:rsidRPr="00D07D95" w:rsidDel="00B739B3"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nil"/>
              <w:right w:val="single" w:sz="4" w:space="0" w:color="auto"/>
            </w:tcBorders>
          </w:tcPr>
          <w:p w14:paraId="1AE7BAEA" w14:textId="77777777" w:rsidR="00251BCE" w:rsidRPr="00D07D9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3551" w:type="pct"/>
            <w:gridSpan w:val="3"/>
            <w:tcBorders>
              <w:top w:val="single" w:sz="4" w:space="0" w:color="auto"/>
              <w:left w:val="single" w:sz="4" w:space="0" w:color="auto"/>
              <w:bottom w:val="nil"/>
            </w:tcBorders>
          </w:tcPr>
          <w:p w14:paraId="4470D9C3" w14:textId="49B0343D" w:rsidR="00251BCE" w:rsidRPr="00D07D95" w:rsidRDefault="00FE57BD" w:rsidP="00C13447">
            <w:pPr>
              <w:widowControl w:val="0"/>
              <w:autoSpaceDE w:val="0"/>
              <w:autoSpaceDN w:val="0"/>
              <w:adjustRightInd w:val="0"/>
              <w:spacing w:after="0"/>
              <w:ind w:right="400"/>
              <w:rPr>
                <w:rFonts w:cs="Calibri"/>
                <w: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251BCE" w:rsidRPr="00822A87" w14:paraId="2D8CB504" w14:textId="77777777" w:rsidTr="00C13447">
        <w:tc>
          <w:tcPr>
            <w:tcW w:w="5000" w:type="pct"/>
            <w:gridSpan w:val="5"/>
            <w:tcBorders>
              <w:top w:val="nil"/>
              <w:bottom w:val="nil"/>
            </w:tcBorders>
            <w:shd w:val="clear" w:color="auto" w:fill="9A9A9C"/>
          </w:tcPr>
          <w:p w14:paraId="299AAA87" w14:textId="07D0F33D" w:rsidR="00251BCE" w:rsidRPr="00D07D95" w:rsidRDefault="00BD6F4C" w:rsidP="007C0F17">
            <w:pPr>
              <w:widowControl w:val="0"/>
              <w:autoSpaceDE w:val="0"/>
              <w:autoSpaceDN w:val="0"/>
              <w:adjustRightInd w:val="0"/>
              <w:spacing w:after="0" w:line="240" w:lineRule="exact"/>
              <w:ind w:right="400"/>
              <w:rPr>
                <w:rFonts w:cs="Calibri"/>
                <w:b/>
                <w:color w:val="000000"/>
                <w:lang w:val="fr-FR"/>
              </w:rPr>
            </w:pPr>
            <w:r>
              <w:rPr>
                <w:rFonts w:cs="Calibri"/>
                <w:b/>
                <w:color w:val="FFFFFF"/>
                <w:lang w:val="fr-FR"/>
              </w:rPr>
              <w:t>Préservation</w:t>
            </w:r>
          </w:p>
        </w:tc>
      </w:tr>
      <w:tr w:rsidR="00251BCE" w:rsidRPr="00822A87" w14:paraId="28203AB4" w14:textId="77777777" w:rsidTr="00C13447">
        <w:trPr>
          <w:trHeight w:val="360"/>
        </w:trPr>
        <w:tc>
          <w:tcPr>
            <w:tcW w:w="1305" w:type="pct"/>
            <w:vMerge w:val="restart"/>
            <w:shd w:val="clear" w:color="auto" w:fill="DDDDDE"/>
          </w:tcPr>
          <w:p w14:paraId="0A09283B" w14:textId="60F321BA" w:rsidR="00251BCE" w:rsidRPr="00D07D95" w:rsidRDefault="00BD6F4C" w:rsidP="007C0F1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Où seront stockées les données e</w:t>
            </w:r>
            <w:r>
              <w:rPr>
                <w:rFonts w:cs="Calibri"/>
                <w:color w:val="000000"/>
                <w:lang w:val="fr-FR"/>
              </w:rPr>
              <w:t>n vue d’une préservation à long terme ?</w:t>
            </w:r>
          </w:p>
        </w:tc>
        <w:tc>
          <w:tcPr>
            <w:tcW w:w="144" w:type="pct"/>
            <w:tcBorders>
              <w:top w:val="single" w:sz="4" w:space="0" w:color="auto"/>
              <w:bottom w:val="single" w:sz="4" w:space="0" w:color="auto"/>
              <w:right w:val="single" w:sz="4" w:space="0" w:color="auto"/>
            </w:tcBorders>
          </w:tcPr>
          <w:p w14:paraId="1C5927BE" w14:textId="61E6BC36" w:rsidR="00251BCE" w:rsidRPr="00D07D95" w:rsidDel="00B0261D" w:rsidRDefault="00C26B61" w:rsidP="00C13447">
            <w:pPr>
              <w:widowControl w:val="0"/>
              <w:autoSpaceDE w:val="0"/>
              <w:autoSpaceDN w:val="0"/>
              <w:adjustRightInd w:val="0"/>
              <w:spacing w:after="0"/>
              <w:ind w:right="403"/>
              <w:rPr>
                <w:rFonts w:cs="Calibri"/>
                <w:color w:val="000000"/>
                <w:lang w:val="fr-FR"/>
              </w:rPr>
            </w:pPr>
            <w:r>
              <w:rPr>
                <w:lang w:val="fr-FR"/>
              </w:rPr>
              <w:t>X</w:t>
            </w:r>
          </w:p>
        </w:tc>
        <w:tc>
          <w:tcPr>
            <w:tcW w:w="1667" w:type="pct"/>
            <w:tcBorders>
              <w:top w:val="single" w:sz="4" w:space="0" w:color="auto"/>
              <w:left w:val="single" w:sz="4" w:space="0" w:color="auto"/>
              <w:bottom w:val="single" w:sz="4" w:space="0" w:color="auto"/>
              <w:right w:val="single" w:sz="4" w:space="0" w:color="auto"/>
            </w:tcBorders>
          </w:tcPr>
          <w:p w14:paraId="2356625E" w14:textId="6A61B44F" w:rsidR="00251BCE" w:rsidRPr="00D07D95" w:rsidDel="00B0261D" w:rsidRDefault="00BD6F4C" w:rsidP="007C0F17">
            <w:pPr>
              <w:widowControl w:val="0"/>
              <w:autoSpaceDE w:val="0"/>
              <w:autoSpaceDN w:val="0"/>
              <w:adjustRightInd w:val="0"/>
              <w:spacing w:after="0"/>
              <w:ind w:right="403"/>
              <w:rPr>
                <w:rFonts w:cs="Calibri"/>
                <w:color w:val="000000"/>
                <w:lang w:val="fr-FR"/>
              </w:rPr>
            </w:pPr>
            <w:r w:rsidRPr="00D07D95">
              <w:rPr>
                <w:rFonts w:cs="Calibri"/>
                <w:color w:val="000000"/>
                <w:lang w:val="fr-FR"/>
              </w:rPr>
              <w:t>Serveur physique global /Cloud d’</w:t>
            </w:r>
            <w:r w:rsidR="00251BCE" w:rsidRPr="00D07D95">
              <w:rPr>
                <w:rFonts w:cs="Calibri"/>
                <w:color w:val="000000"/>
                <w:lang w:val="fr-FR"/>
              </w:rPr>
              <w:t xml:space="preserve">IMPACT / REACH </w:t>
            </w:r>
          </w:p>
        </w:tc>
        <w:tc>
          <w:tcPr>
            <w:tcW w:w="145" w:type="pct"/>
            <w:tcBorders>
              <w:top w:val="single" w:sz="4" w:space="0" w:color="auto"/>
              <w:left w:val="single" w:sz="4" w:space="0" w:color="auto"/>
              <w:bottom w:val="single" w:sz="4" w:space="0" w:color="auto"/>
              <w:right w:val="single" w:sz="4" w:space="0" w:color="auto"/>
            </w:tcBorders>
          </w:tcPr>
          <w:p w14:paraId="119ABA86" w14:textId="240B0D32" w:rsidR="00251BCE" w:rsidRPr="00D07D95" w:rsidDel="00B0261D" w:rsidRDefault="00955277" w:rsidP="00C13447">
            <w:pPr>
              <w:widowControl w:val="0"/>
              <w:autoSpaceDE w:val="0"/>
              <w:autoSpaceDN w:val="0"/>
              <w:adjustRightInd w:val="0"/>
              <w:spacing w:after="0"/>
              <w:ind w:right="403"/>
              <w:rPr>
                <w:rFonts w:cs="Calibri"/>
                <w:color w:val="000000"/>
                <w:lang w:val="fr-FR"/>
              </w:rPr>
            </w:pPr>
            <w:r>
              <w:rPr>
                <w:lang w:val="fr-FR"/>
              </w:rPr>
              <w:t>X</w:t>
            </w:r>
            <w:r w:rsidRPr="00D07D95" w:rsidDel="00955277">
              <w:rPr>
                <w:lang w:val="fr-FR"/>
              </w:rPr>
              <w:t xml:space="preserve"> </w:t>
            </w:r>
          </w:p>
        </w:tc>
        <w:tc>
          <w:tcPr>
            <w:tcW w:w="1739" w:type="pct"/>
            <w:tcBorders>
              <w:top w:val="single" w:sz="4" w:space="0" w:color="auto"/>
              <w:left w:val="single" w:sz="4" w:space="0" w:color="auto"/>
              <w:bottom w:val="single" w:sz="4" w:space="0" w:color="auto"/>
            </w:tcBorders>
          </w:tcPr>
          <w:p w14:paraId="77F25E80" w14:textId="414F2F70" w:rsidR="00251BCE" w:rsidRPr="00D07D95" w:rsidRDefault="00251BCE" w:rsidP="00C13447">
            <w:pPr>
              <w:widowControl w:val="0"/>
              <w:autoSpaceDE w:val="0"/>
              <w:autoSpaceDN w:val="0"/>
              <w:adjustRightInd w:val="0"/>
              <w:spacing w:after="0"/>
              <w:ind w:right="403"/>
              <w:rPr>
                <w:rFonts w:cs="Calibri"/>
                <w:color w:val="000000"/>
                <w:lang w:val="fr-FR"/>
              </w:rPr>
            </w:pPr>
            <w:r w:rsidRPr="00D07D95">
              <w:rPr>
                <w:rFonts w:cs="Calibri"/>
                <w:color w:val="000000"/>
                <w:lang w:val="fr-FR"/>
              </w:rPr>
              <w:t>HDX</w:t>
            </w:r>
            <w:r w:rsidR="00BD6F4C">
              <w:rPr>
                <w:rFonts w:cs="Calibri"/>
                <w:color w:val="000000"/>
                <w:lang w:val="fr-FR"/>
              </w:rPr>
              <w:t xml:space="preserve"> d’</w:t>
            </w:r>
            <w:r w:rsidR="00BD6F4C" w:rsidRPr="001A7627">
              <w:rPr>
                <w:rFonts w:cs="Calibri"/>
                <w:color w:val="000000"/>
                <w:lang w:val="fr-FR"/>
              </w:rPr>
              <w:t xml:space="preserve"> OCHA</w:t>
            </w:r>
          </w:p>
        </w:tc>
      </w:tr>
      <w:tr w:rsidR="00251BCE" w:rsidRPr="00822A87" w14:paraId="6D102285" w14:textId="77777777" w:rsidTr="00C13447">
        <w:trPr>
          <w:trHeight w:val="360"/>
        </w:trPr>
        <w:tc>
          <w:tcPr>
            <w:tcW w:w="1305" w:type="pct"/>
            <w:vMerge/>
            <w:tcBorders>
              <w:bottom w:val="nil"/>
            </w:tcBorders>
            <w:shd w:val="clear" w:color="auto" w:fill="DDDDDE"/>
          </w:tcPr>
          <w:p w14:paraId="7778DBEF"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nil"/>
              <w:right w:val="single" w:sz="4" w:space="0" w:color="auto"/>
            </w:tcBorders>
          </w:tcPr>
          <w:p w14:paraId="729A6A24" w14:textId="77777777" w:rsidR="00251BCE" w:rsidRPr="00D07D95" w:rsidDel="00B0261D" w:rsidRDefault="00251BCE" w:rsidP="00C13447">
            <w:pPr>
              <w:widowControl w:val="0"/>
              <w:autoSpaceDE w:val="0"/>
              <w:autoSpaceDN w:val="0"/>
              <w:adjustRightInd w:val="0"/>
              <w:spacing w:after="0"/>
              <w:ind w:right="403"/>
              <w:rPr>
                <w:rFonts w:cs="Calibri"/>
                <w:color w:val="000000"/>
                <w:lang w:val="fr-FR"/>
              </w:rPr>
            </w:pPr>
            <w:r w:rsidRPr="00D07D95">
              <w:rPr>
                <w:lang w:val="fr-FR"/>
              </w:rPr>
              <w:t>□</w:t>
            </w:r>
          </w:p>
        </w:tc>
        <w:tc>
          <w:tcPr>
            <w:tcW w:w="1667" w:type="pct"/>
            <w:tcBorders>
              <w:top w:val="single" w:sz="4" w:space="0" w:color="auto"/>
              <w:left w:val="single" w:sz="4" w:space="0" w:color="auto"/>
              <w:bottom w:val="nil"/>
              <w:right w:val="single" w:sz="4" w:space="0" w:color="auto"/>
            </w:tcBorders>
          </w:tcPr>
          <w:p w14:paraId="28E6CCE8" w14:textId="15DBB561" w:rsidR="00251BCE" w:rsidRPr="00D07D95" w:rsidDel="00B0261D" w:rsidRDefault="00BD6F4C" w:rsidP="007C0F17">
            <w:pPr>
              <w:widowControl w:val="0"/>
              <w:autoSpaceDE w:val="0"/>
              <w:autoSpaceDN w:val="0"/>
              <w:adjustRightInd w:val="0"/>
              <w:spacing w:after="0"/>
              <w:ind w:right="403"/>
              <w:rPr>
                <w:rFonts w:cs="Calibri"/>
                <w:color w:val="000000"/>
                <w:lang w:val="fr-FR"/>
              </w:rPr>
            </w:pPr>
            <w:r>
              <w:rPr>
                <w:rFonts w:cs="Calibri"/>
                <w:color w:val="000000"/>
                <w:lang w:val="fr-FR"/>
              </w:rPr>
              <w:t xml:space="preserve">Serveur pays de </w:t>
            </w:r>
            <w:r w:rsidR="00251BCE" w:rsidRPr="00D07D95">
              <w:rPr>
                <w:rFonts w:cs="Calibri"/>
                <w:color w:val="000000"/>
                <w:lang w:val="fr-FR"/>
              </w:rPr>
              <w:t>REACH</w:t>
            </w:r>
          </w:p>
        </w:tc>
        <w:tc>
          <w:tcPr>
            <w:tcW w:w="145" w:type="pct"/>
            <w:tcBorders>
              <w:top w:val="single" w:sz="4" w:space="0" w:color="auto"/>
              <w:left w:val="single" w:sz="4" w:space="0" w:color="auto"/>
              <w:bottom w:val="nil"/>
              <w:right w:val="single" w:sz="4" w:space="0" w:color="auto"/>
            </w:tcBorders>
          </w:tcPr>
          <w:p w14:paraId="394FB46D" w14:textId="77777777" w:rsidR="00251BCE" w:rsidRPr="00D07D95" w:rsidDel="00B0261D" w:rsidRDefault="00251BCE" w:rsidP="00C13447">
            <w:pPr>
              <w:widowControl w:val="0"/>
              <w:autoSpaceDE w:val="0"/>
              <w:autoSpaceDN w:val="0"/>
              <w:adjustRightInd w:val="0"/>
              <w:spacing w:after="0"/>
              <w:ind w:right="403"/>
              <w:rPr>
                <w:rFonts w:cs="Calibri"/>
                <w:color w:val="000000"/>
                <w:lang w:val="fr-FR"/>
              </w:rPr>
            </w:pPr>
            <w:r w:rsidRPr="00D07D95">
              <w:rPr>
                <w:lang w:val="fr-FR"/>
              </w:rPr>
              <w:t>□</w:t>
            </w:r>
          </w:p>
        </w:tc>
        <w:tc>
          <w:tcPr>
            <w:tcW w:w="1739" w:type="pct"/>
            <w:tcBorders>
              <w:top w:val="single" w:sz="4" w:space="0" w:color="auto"/>
              <w:left w:val="single" w:sz="4" w:space="0" w:color="auto"/>
              <w:bottom w:val="nil"/>
            </w:tcBorders>
          </w:tcPr>
          <w:p w14:paraId="41C992C3" w14:textId="28CA0DFA" w:rsidR="00251BCE" w:rsidRPr="00D07D95" w:rsidDel="00B0261D" w:rsidRDefault="00BD6F4C" w:rsidP="00C13447">
            <w:pPr>
              <w:widowControl w:val="0"/>
              <w:autoSpaceDE w:val="0"/>
              <w:autoSpaceDN w:val="0"/>
              <w:adjustRightInd w:val="0"/>
              <w:spacing w:after="0"/>
              <w:ind w:right="403"/>
              <w:rPr>
                <w:rFonts w:cs="Calibri"/>
                <w: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251BCE" w:rsidRPr="00822A87" w14:paraId="41EDCAF7" w14:textId="77777777" w:rsidTr="00C13447">
        <w:tc>
          <w:tcPr>
            <w:tcW w:w="5000" w:type="pct"/>
            <w:gridSpan w:val="5"/>
            <w:tcBorders>
              <w:top w:val="nil"/>
              <w:bottom w:val="nil"/>
            </w:tcBorders>
            <w:shd w:val="clear" w:color="auto" w:fill="9A9A9C"/>
          </w:tcPr>
          <w:p w14:paraId="1F0946CC" w14:textId="54F59ED5" w:rsidR="00251BCE" w:rsidRPr="00D07D95" w:rsidRDefault="00652A9B" w:rsidP="007C0F17">
            <w:pPr>
              <w:widowControl w:val="0"/>
              <w:autoSpaceDE w:val="0"/>
              <w:autoSpaceDN w:val="0"/>
              <w:adjustRightInd w:val="0"/>
              <w:spacing w:after="0" w:line="240" w:lineRule="exact"/>
              <w:ind w:right="400"/>
              <w:rPr>
                <w:rFonts w:cs="Calibri"/>
                <w:b/>
                <w:color w:val="000000"/>
                <w:lang w:val="fr-FR"/>
              </w:rPr>
            </w:pPr>
            <w:r>
              <w:rPr>
                <w:rFonts w:cs="Calibri"/>
                <w:b/>
                <w:color w:val="FFFFFF"/>
                <w:lang w:val="fr-FR"/>
              </w:rPr>
              <w:t>Partage des données</w:t>
            </w:r>
          </w:p>
        </w:tc>
      </w:tr>
      <w:tr w:rsidR="00251BCE" w:rsidRPr="00D02529" w14:paraId="142BA23D" w14:textId="77777777" w:rsidTr="00C13447">
        <w:trPr>
          <w:trHeight w:val="524"/>
        </w:trPr>
        <w:tc>
          <w:tcPr>
            <w:tcW w:w="1305" w:type="pct"/>
            <w:tcBorders>
              <w:top w:val="nil"/>
            </w:tcBorders>
            <w:shd w:val="clear" w:color="auto" w:fill="DDDDDE"/>
          </w:tcPr>
          <w:p w14:paraId="5A902AD0" w14:textId="6DDB242C" w:rsidR="00251BCE" w:rsidRPr="00D07D95" w:rsidRDefault="00652A9B" w:rsidP="007C0F1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Les données seront-elles partagées publiquement</w:t>
            </w:r>
            <w:r>
              <w:rPr>
                <w:rFonts w:cs="Calibri"/>
                <w:color w:val="000000"/>
                <w:lang w:val="fr-FR"/>
              </w:rPr>
              <w:t> </w:t>
            </w:r>
            <w:r w:rsidRPr="007C0F17">
              <w:rPr>
                <w:rFonts w:cs="Calibri"/>
                <w:color w:val="000000"/>
                <w:lang w:val="fr-FR"/>
              </w:rPr>
              <w:t>?</w:t>
            </w:r>
          </w:p>
        </w:tc>
        <w:tc>
          <w:tcPr>
            <w:tcW w:w="144" w:type="pct"/>
            <w:tcBorders>
              <w:top w:val="nil"/>
              <w:bottom w:val="single" w:sz="4" w:space="0" w:color="auto"/>
              <w:right w:val="single" w:sz="4" w:space="0" w:color="auto"/>
            </w:tcBorders>
          </w:tcPr>
          <w:p w14:paraId="67C75988" w14:textId="74BCFCAE" w:rsidR="00251BCE" w:rsidRPr="00D07D95" w:rsidDel="00064A45" w:rsidRDefault="00C26B61" w:rsidP="00C13447">
            <w:pPr>
              <w:widowControl w:val="0"/>
              <w:autoSpaceDE w:val="0"/>
              <w:autoSpaceDN w:val="0"/>
              <w:adjustRightInd w:val="0"/>
              <w:spacing w:after="0"/>
              <w:ind w:right="400"/>
              <w:rPr>
                <w:rFonts w:cs="Calibri"/>
                <w:color w:val="000000"/>
                <w:lang w:val="fr-FR"/>
              </w:rPr>
            </w:pPr>
            <w:r>
              <w:rPr>
                <w:lang w:val="fr-FR"/>
              </w:rPr>
              <w:t>X</w:t>
            </w:r>
          </w:p>
        </w:tc>
        <w:tc>
          <w:tcPr>
            <w:tcW w:w="1667" w:type="pct"/>
            <w:tcBorders>
              <w:top w:val="nil"/>
              <w:left w:val="single" w:sz="4" w:space="0" w:color="auto"/>
              <w:bottom w:val="single" w:sz="4" w:space="0" w:color="auto"/>
              <w:right w:val="single" w:sz="4" w:space="0" w:color="auto"/>
            </w:tcBorders>
          </w:tcPr>
          <w:p w14:paraId="65C2ACCA" w14:textId="0B07A12D" w:rsidR="00251BCE" w:rsidRPr="00D07D95" w:rsidDel="00064A45" w:rsidRDefault="00652A9B" w:rsidP="00C13447">
            <w:pPr>
              <w:widowControl w:val="0"/>
              <w:autoSpaceDE w:val="0"/>
              <w:autoSpaceDN w:val="0"/>
              <w:adjustRightInd w:val="0"/>
              <w:spacing w:after="0"/>
              <w:ind w:right="400"/>
              <w:rPr>
                <w:rFonts w:cs="Calibri"/>
                <w:color w:val="000000"/>
                <w:lang w:val="fr-FR"/>
              </w:rPr>
            </w:pPr>
            <w:r>
              <w:rPr>
                <w:rFonts w:cs="Calibri"/>
                <w:color w:val="000000"/>
                <w:lang w:val="fr-FR"/>
              </w:rPr>
              <w:t>Oui</w:t>
            </w:r>
          </w:p>
        </w:tc>
        <w:tc>
          <w:tcPr>
            <w:tcW w:w="145" w:type="pct"/>
            <w:tcBorders>
              <w:top w:val="nil"/>
              <w:left w:val="single" w:sz="4" w:space="0" w:color="auto"/>
              <w:bottom w:val="single" w:sz="4" w:space="0" w:color="auto"/>
              <w:right w:val="single" w:sz="4" w:space="0" w:color="auto"/>
            </w:tcBorders>
          </w:tcPr>
          <w:p w14:paraId="786BC148"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1739" w:type="pct"/>
            <w:tcBorders>
              <w:top w:val="nil"/>
              <w:left w:val="single" w:sz="4" w:space="0" w:color="auto"/>
              <w:bottom w:val="single" w:sz="4" w:space="0" w:color="auto"/>
            </w:tcBorders>
          </w:tcPr>
          <w:p w14:paraId="58E2E9AE" w14:textId="3EBEF21F" w:rsidR="00251BCE" w:rsidRPr="00D07D95" w:rsidRDefault="00251BCE" w:rsidP="007C0F17">
            <w:pPr>
              <w:widowControl w:val="0"/>
              <w:autoSpaceDE w:val="0"/>
              <w:autoSpaceDN w:val="0"/>
              <w:adjustRightInd w:val="0"/>
              <w:spacing w:after="0"/>
              <w:ind w:right="400"/>
              <w:rPr>
                <w:rFonts w:cs="Calibri"/>
                <w:color w:val="000000"/>
                <w:lang w:val="fr-FR"/>
              </w:rPr>
            </w:pPr>
            <w:r w:rsidRPr="00D07D95">
              <w:rPr>
                <w:rFonts w:cs="Calibri"/>
                <w:color w:val="000000"/>
                <w:lang w:val="fr-FR"/>
              </w:rPr>
              <w:t>No</w:t>
            </w:r>
            <w:r w:rsidR="00652A9B" w:rsidRPr="00D07D95">
              <w:rPr>
                <w:rFonts w:cs="Calibri"/>
                <w:color w:val="000000"/>
                <w:lang w:val="fr-FR"/>
              </w:rPr>
              <w:t>n, seulement avec l’agence/l’organisme mandataire</w:t>
            </w:r>
          </w:p>
        </w:tc>
      </w:tr>
      <w:tr w:rsidR="00251BCE" w:rsidRPr="00D02529" w14:paraId="2101FCE1" w14:textId="77777777" w:rsidTr="00C13447">
        <w:trPr>
          <w:trHeight w:val="524"/>
        </w:trPr>
        <w:tc>
          <w:tcPr>
            <w:tcW w:w="1305" w:type="pct"/>
            <w:vMerge w:val="restart"/>
            <w:shd w:val="clear" w:color="auto" w:fill="DDDDDE"/>
          </w:tcPr>
          <w:p w14:paraId="68FBB275" w14:textId="52970ABB" w:rsidR="00251BCE" w:rsidRPr="00D07D95" w:rsidRDefault="00652A9B" w:rsidP="007C0F1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 xml:space="preserve">Est-ce que toutes les données seront </w:t>
            </w:r>
            <w:r w:rsidRPr="00D07D95">
              <w:rPr>
                <w:rFonts w:cs="Calibri"/>
                <w:color w:val="000000"/>
                <w:lang w:val="fr-FR"/>
              </w:rPr>
              <w:lastRenderedPageBreak/>
              <w:t>partagées</w:t>
            </w:r>
            <w:r>
              <w:rPr>
                <w:rFonts w:cs="Calibri"/>
                <w:color w:val="000000"/>
                <w:lang w:val="fr-FR"/>
              </w:rPr>
              <w:t> ?</w:t>
            </w:r>
          </w:p>
        </w:tc>
        <w:tc>
          <w:tcPr>
            <w:tcW w:w="144" w:type="pct"/>
            <w:tcBorders>
              <w:top w:val="single" w:sz="4" w:space="0" w:color="auto"/>
              <w:bottom w:val="single" w:sz="4" w:space="0" w:color="auto"/>
              <w:right w:val="single" w:sz="4" w:space="0" w:color="auto"/>
            </w:tcBorders>
          </w:tcPr>
          <w:p w14:paraId="1AFA2A77"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lang w:val="fr-FR"/>
              </w:rPr>
              <w:lastRenderedPageBreak/>
              <w:t>□</w:t>
            </w:r>
          </w:p>
        </w:tc>
        <w:tc>
          <w:tcPr>
            <w:tcW w:w="1667" w:type="pct"/>
            <w:tcBorders>
              <w:top w:val="single" w:sz="4" w:space="0" w:color="auto"/>
              <w:left w:val="single" w:sz="4" w:space="0" w:color="auto"/>
              <w:bottom w:val="single" w:sz="4" w:space="0" w:color="auto"/>
              <w:right w:val="single" w:sz="4" w:space="0" w:color="auto"/>
            </w:tcBorders>
          </w:tcPr>
          <w:p w14:paraId="0A3BE9A8"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rFonts w:cs="Calibri"/>
                <w:color w:val="000000"/>
                <w:lang w:val="fr-FR"/>
              </w:rPr>
              <w:t>Yes</w:t>
            </w:r>
          </w:p>
        </w:tc>
        <w:tc>
          <w:tcPr>
            <w:tcW w:w="145" w:type="pct"/>
            <w:tcBorders>
              <w:top w:val="single" w:sz="4" w:space="0" w:color="auto"/>
              <w:left w:val="single" w:sz="4" w:space="0" w:color="auto"/>
              <w:bottom w:val="single" w:sz="4" w:space="0" w:color="auto"/>
              <w:right w:val="single" w:sz="4" w:space="0" w:color="auto"/>
            </w:tcBorders>
          </w:tcPr>
          <w:p w14:paraId="377F7E04" w14:textId="01821F0B" w:rsidR="00251BCE" w:rsidRPr="00D07D95" w:rsidDel="00064A45" w:rsidRDefault="00C26B61" w:rsidP="00C13447">
            <w:pPr>
              <w:widowControl w:val="0"/>
              <w:autoSpaceDE w:val="0"/>
              <w:autoSpaceDN w:val="0"/>
              <w:adjustRightInd w:val="0"/>
              <w:spacing w:after="0"/>
              <w:ind w:right="400"/>
              <w:rPr>
                <w:rFonts w:cs="Calibri"/>
                <w:color w:val="000000"/>
                <w:lang w:val="fr-FR"/>
              </w:rPr>
            </w:pPr>
            <w:r>
              <w:rPr>
                <w:lang w:val="fr-FR"/>
              </w:rPr>
              <w:t>X</w:t>
            </w:r>
          </w:p>
        </w:tc>
        <w:tc>
          <w:tcPr>
            <w:tcW w:w="1739" w:type="pct"/>
            <w:tcBorders>
              <w:top w:val="single" w:sz="4" w:space="0" w:color="auto"/>
              <w:left w:val="single" w:sz="4" w:space="0" w:color="auto"/>
              <w:bottom w:val="single" w:sz="4" w:space="0" w:color="auto"/>
            </w:tcBorders>
          </w:tcPr>
          <w:p w14:paraId="31122AD5" w14:textId="6C8CA6DF" w:rsidR="00251BCE" w:rsidRPr="00D07D95" w:rsidDel="00064A45" w:rsidRDefault="00251BCE" w:rsidP="00C26B61">
            <w:pPr>
              <w:widowControl w:val="0"/>
              <w:autoSpaceDE w:val="0"/>
              <w:autoSpaceDN w:val="0"/>
              <w:adjustRightInd w:val="0"/>
              <w:spacing w:after="0"/>
              <w:ind w:right="400"/>
              <w:rPr>
                <w:rFonts w:cs="Calibri"/>
                <w:color w:val="000000"/>
                <w:lang w:val="fr-FR"/>
              </w:rPr>
            </w:pPr>
            <w:r w:rsidRPr="00D07D95">
              <w:rPr>
                <w:rFonts w:cs="Calibri"/>
                <w:color w:val="000000"/>
                <w:lang w:val="fr-FR"/>
              </w:rPr>
              <w:t>No</w:t>
            </w:r>
            <w:r w:rsidR="00652A9B" w:rsidRPr="00D07D95">
              <w:rPr>
                <w:rFonts w:cs="Calibri"/>
                <w:color w:val="000000"/>
                <w:lang w:val="fr-FR"/>
              </w:rPr>
              <w:t>n</w:t>
            </w:r>
            <w:r w:rsidRPr="00D07D95">
              <w:rPr>
                <w:rFonts w:cs="Calibri"/>
                <w:color w:val="000000"/>
                <w:lang w:val="fr-FR"/>
              </w:rPr>
              <w:t>,</w:t>
            </w:r>
            <w:r w:rsidR="00652A9B" w:rsidRPr="00D07D95">
              <w:rPr>
                <w:rFonts w:cs="Calibri"/>
                <w:color w:val="000000"/>
                <w:lang w:val="fr-FR"/>
              </w:rPr>
              <w:t xml:space="preserve"> seulement</w:t>
            </w:r>
            <w:r w:rsidR="002C241F" w:rsidRPr="00D07D95">
              <w:rPr>
                <w:rFonts w:cs="Calibri"/>
                <w:color w:val="000000"/>
                <w:lang w:val="fr-FR"/>
              </w:rPr>
              <w:t xml:space="preserve"> les données rendues anonymes </w:t>
            </w:r>
            <w:r w:rsidR="00C26B61">
              <w:rPr>
                <w:rFonts w:cs="Calibri"/>
                <w:color w:val="000000"/>
                <w:lang w:val="fr-FR"/>
              </w:rPr>
              <w:t>et nettoyées</w:t>
            </w:r>
            <w:r w:rsidRPr="00D07D95">
              <w:rPr>
                <w:rFonts w:cs="Calibri"/>
                <w:color w:val="FF0000"/>
                <w:lang w:val="fr-FR"/>
              </w:rPr>
              <w:t xml:space="preserve"> </w:t>
            </w:r>
            <w:r w:rsidR="002C241F">
              <w:rPr>
                <w:rFonts w:cs="Calibri"/>
                <w:color w:val="000000"/>
                <w:lang w:val="fr-FR"/>
              </w:rPr>
              <w:lastRenderedPageBreak/>
              <w:t>seront partagées</w:t>
            </w:r>
          </w:p>
        </w:tc>
      </w:tr>
      <w:tr w:rsidR="00251BCE" w:rsidRPr="00822A87" w14:paraId="142FA280" w14:textId="77777777" w:rsidTr="00C13447">
        <w:trPr>
          <w:trHeight w:val="374"/>
        </w:trPr>
        <w:tc>
          <w:tcPr>
            <w:tcW w:w="1305" w:type="pct"/>
            <w:vMerge/>
            <w:shd w:val="clear" w:color="auto" w:fill="DDDDDE"/>
          </w:tcPr>
          <w:p w14:paraId="644F12DC"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48937AEE"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3551" w:type="pct"/>
            <w:gridSpan w:val="3"/>
            <w:tcBorders>
              <w:top w:val="single" w:sz="4" w:space="0" w:color="auto"/>
              <w:left w:val="single" w:sz="4" w:space="0" w:color="auto"/>
              <w:bottom w:val="single" w:sz="4" w:space="0" w:color="auto"/>
            </w:tcBorders>
          </w:tcPr>
          <w:p w14:paraId="5CDFE3B6" w14:textId="41F37E3A" w:rsidR="00251BCE" w:rsidRPr="00D07D95" w:rsidDel="00064A45" w:rsidRDefault="00251BCE" w:rsidP="00C13447">
            <w:pPr>
              <w:widowControl w:val="0"/>
              <w:autoSpaceDE w:val="0"/>
              <w:autoSpaceDN w:val="0"/>
              <w:adjustRightInd w:val="0"/>
              <w:spacing w:after="0"/>
              <w:ind w:right="400"/>
              <w:rPr>
                <w:rFonts w:cs="Calibri"/>
                <w:i/>
                <w:color w:val="000000"/>
                <w:lang w:val="fr-FR"/>
              </w:rPr>
            </w:pPr>
            <w:r w:rsidRPr="00D07D95">
              <w:rPr>
                <w:rFonts w:cs="Calibri"/>
                <w:color w:val="000000"/>
                <w:lang w:val="fr-FR"/>
              </w:rPr>
              <w:t>No</w:t>
            </w:r>
            <w:r w:rsidR="002C241F">
              <w:rPr>
                <w:rFonts w:cs="Calibri"/>
                <w:color w:val="000000"/>
                <w:lang w:val="fr-FR"/>
              </w:rPr>
              <w:t>n</w:t>
            </w:r>
            <w:r w:rsidRPr="00D07D95">
              <w:rPr>
                <w:rFonts w:cs="Calibri"/>
                <w:color w:val="000000"/>
                <w:lang w:val="fr-FR"/>
              </w:rPr>
              <w:t xml:space="preserve">, </w:t>
            </w:r>
            <w:r w:rsidR="002C241F" w:rsidRPr="001A7627">
              <w:rPr>
                <w:color w:val="58585A" w:themeColor="background2"/>
                <w:sz w:val="20"/>
                <w:lang w:val="fr-FR"/>
              </w:rPr>
              <w:t>[</w:t>
            </w:r>
            <w:r w:rsidR="002C241F">
              <w:rPr>
                <w:color w:val="58585A" w:themeColor="background2"/>
                <w:sz w:val="20"/>
                <w:lang w:val="fr-FR"/>
              </w:rPr>
              <w:t>Autre</w:t>
            </w:r>
            <w:r w:rsidR="002C241F" w:rsidRPr="001A7627">
              <w:rPr>
                <w:color w:val="58585A" w:themeColor="background2"/>
                <w:sz w:val="20"/>
                <w:lang w:val="fr-FR"/>
              </w:rPr>
              <w:t xml:space="preserve">, </w:t>
            </w:r>
            <w:r w:rsidR="002C241F">
              <w:rPr>
                <w:color w:val="58585A" w:themeColor="background2"/>
                <w:sz w:val="20"/>
                <w:lang w:val="fr-FR"/>
              </w:rPr>
              <w:t>spé</w:t>
            </w:r>
            <w:r w:rsidR="002C241F" w:rsidRPr="001A7627">
              <w:rPr>
                <w:color w:val="58585A" w:themeColor="background2"/>
                <w:sz w:val="20"/>
                <w:lang w:val="fr-FR"/>
              </w:rPr>
              <w:t>cif</w:t>
            </w:r>
            <w:r w:rsidR="002C241F">
              <w:rPr>
                <w:color w:val="58585A" w:themeColor="background2"/>
                <w:sz w:val="20"/>
                <w:lang w:val="fr-FR"/>
              </w:rPr>
              <w:t>ier</w:t>
            </w:r>
            <w:r w:rsidR="002C241F" w:rsidRPr="001A7627">
              <w:rPr>
                <w:color w:val="58585A" w:themeColor="background2"/>
                <w:sz w:val="20"/>
                <w:lang w:val="fr-FR"/>
              </w:rPr>
              <w:t>]</w:t>
            </w:r>
          </w:p>
        </w:tc>
      </w:tr>
      <w:tr w:rsidR="00251BCE" w:rsidRPr="00822A87" w14:paraId="41556A64" w14:textId="77777777" w:rsidTr="00C13447">
        <w:trPr>
          <w:trHeight w:val="524"/>
        </w:trPr>
        <w:tc>
          <w:tcPr>
            <w:tcW w:w="1305" w:type="pct"/>
            <w:vMerge w:val="restart"/>
            <w:shd w:val="clear" w:color="auto" w:fill="DDDDDE"/>
          </w:tcPr>
          <w:p w14:paraId="0279B2C3" w14:textId="353E5E9F" w:rsidR="00251BCE" w:rsidRPr="00D07D95" w:rsidRDefault="002C241F" w:rsidP="00C13447">
            <w:pPr>
              <w:widowControl w:val="0"/>
              <w:autoSpaceDE w:val="0"/>
              <w:autoSpaceDN w:val="0"/>
              <w:adjustRightInd w:val="0"/>
              <w:spacing w:after="0" w:line="240" w:lineRule="exact"/>
              <w:ind w:right="400"/>
              <w:rPr>
                <w:rFonts w:cs="Calibri"/>
                <w:color w:val="000000"/>
                <w:lang w:val="fr-FR"/>
              </w:rPr>
            </w:pPr>
            <w:r w:rsidRPr="00D07D95">
              <w:rPr>
                <w:rFonts w:cs="Calibri"/>
                <w:color w:val="000000"/>
                <w:lang w:val="fr-FR"/>
              </w:rPr>
              <w:t>Où seront partagées les données?</w:t>
            </w:r>
          </w:p>
        </w:tc>
        <w:tc>
          <w:tcPr>
            <w:tcW w:w="144" w:type="pct"/>
            <w:tcBorders>
              <w:top w:val="single" w:sz="4" w:space="0" w:color="auto"/>
              <w:bottom w:val="single" w:sz="4" w:space="0" w:color="auto"/>
              <w:right w:val="single" w:sz="4" w:space="0" w:color="auto"/>
            </w:tcBorders>
          </w:tcPr>
          <w:p w14:paraId="11CBA767" w14:textId="25759624" w:rsidR="00251BCE" w:rsidRPr="00D07D95" w:rsidDel="00064A45" w:rsidRDefault="00E81AEE" w:rsidP="00C13447">
            <w:pPr>
              <w:widowControl w:val="0"/>
              <w:autoSpaceDE w:val="0"/>
              <w:autoSpaceDN w:val="0"/>
              <w:adjustRightInd w:val="0"/>
              <w:spacing w:after="0"/>
              <w:ind w:right="400"/>
              <w:rPr>
                <w:rFonts w:cs="Calibri"/>
                <w:color w:val="000000"/>
                <w:lang w:val="fr-FR"/>
              </w:rPr>
            </w:pPr>
            <w:r>
              <w:rPr>
                <w:lang w:val="fr-FR"/>
              </w:rPr>
              <w:t>X</w:t>
            </w:r>
          </w:p>
        </w:tc>
        <w:tc>
          <w:tcPr>
            <w:tcW w:w="1667" w:type="pct"/>
            <w:tcBorders>
              <w:top w:val="single" w:sz="4" w:space="0" w:color="auto"/>
              <w:left w:val="single" w:sz="4" w:space="0" w:color="auto"/>
              <w:bottom w:val="single" w:sz="4" w:space="0" w:color="auto"/>
              <w:right w:val="single" w:sz="4" w:space="0" w:color="auto"/>
            </w:tcBorders>
          </w:tcPr>
          <w:p w14:paraId="4CE1D59D" w14:textId="46CDF05F" w:rsidR="00251BCE" w:rsidRPr="00D07D95" w:rsidDel="00064A45" w:rsidRDefault="002C241F" w:rsidP="00C13447">
            <w:pPr>
              <w:widowControl w:val="0"/>
              <w:autoSpaceDE w:val="0"/>
              <w:autoSpaceDN w:val="0"/>
              <w:adjustRightInd w:val="0"/>
              <w:spacing w:after="0"/>
              <w:ind w:right="400"/>
              <w:rPr>
                <w:rFonts w:cs="Calibri"/>
                <w:color w:val="000000"/>
                <w:lang w:val="fr-FR"/>
              </w:rPr>
            </w:pPr>
            <w:r>
              <w:rPr>
                <w:rFonts w:cs="Calibri"/>
                <w:color w:val="000000"/>
                <w:lang w:val="fr-FR"/>
              </w:rPr>
              <w:t xml:space="preserve">Centre de Ressources </w:t>
            </w:r>
            <w:r w:rsidR="00251BCE" w:rsidRPr="00D07D95">
              <w:rPr>
                <w:rFonts w:cs="Calibri"/>
                <w:color w:val="000000"/>
                <w:lang w:val="fr-FR"/>
              </w:rPr>
              <w:t>REACH</w:t>
            </w:r>
          </w:p>
        </w:tc>
        <w:tc>
          <w:tcPr>
            <w:tcW w:w="145" w:type="pct"/>
            <w:tcBorders>
              <w:top w:val="single" w:sz="4" w:space="0" w:color="auto"/>
              <w:left w:val="single" w:sz="4" w:space="0" w:color="auto"/>
              <w:bottom w:val="single" w:sz="4" w:space="0" w:color="auto"/>
              <w:right w:val="single" w:sz="4" w:space="0" w:color="auto"/>
            </w:tcBorders>
          </w:tcPr>
          <w:p w14:paraId="0ECCC58D" w14:textId="125A235C" w:rsidR="00251BCE" w:rsidRPr="00D07D95" w:rsidDel="00064A45" w:rsidRDefault="00E81AEE" w:rsidP="00C13447">
            <w:pPr>
              <w:widowControl w:val="0"/>
              <w:autoSpaceDE w:val="0"/>
              <w:autoSpaceDN w:val="0"/>
              <w:adjustRightInd w:val="0"/>
              <w:spacing w:after="0"/>
              <w:ind w:right="400"/>
              <w:rPr>
                <w:rFonts w:cs="Calibri"/>
                <w:color w:val="000000"/>
                <w:lang w:val="fr-FR"/>
              </w:rPr>
            </w:pPr>
            <w:r>
              <w:rPr>
                <w:lang w:val="fr-FR"/>
              </w:rPr>
              <w:t>X</w:t>
            </w:r>
          </w:p>
        </w:tc>
        <w:tc>
          <w:tcPr>
            <w:tcW w:w="1739" w:type="pct"/>
            <w:tcBorders>
              <w:top w:val="single" w:sz="4" w:space="0" w:color="auto"/>
              <w:left w:val="single" w:sz="4" w:space="0" w:color="auto"/>
              <w:bottom w:val="single" w:sz="4" w:space="0" w:color="auto"/>
            </w:tcBorders>
          </w:tcPr>
          <w:p w14:paraId="60C359B5" w14:textId="658B4BBE"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rFonts w:cs="Calibri"/>
                <w:color w:val="000000"/>
                <w:lang w:val="fr-FR"/>
              </w:rPr>
              <w:t>HDX</w:t>
            </w:r>
            <w:r w:rsidR="002C241F">
              <w:rPr>
                <w:rFonts w:cs="Calibri"/>
                <w:color w:val="000000"/>
                <w:lang w:val="fr-FR"/>
              </w:rPr>
              <w:t xml:space="preserve"> d’</w:t>
            </w:r>
            <w:r w:rsidR="002C241F" w:rsidRPr="001A7627">
              <w:rPr>
                <w:rFonts w:cs="Calibri"/>
                <w:color w:val="000000"/>
                <w:lang w:val="fr-FR"/>
              </w:rPr>
              <w:t xml:space="preserve"> OCHA</w:t>
            </w:r>
          </w:p>
        </w:tc>
      </w:tr>
      <w:tr w:rsidR="00251BCE" w:rsidRPr="00822A87" w14:paraId="31136E23" w14:textId="77777777" w:rsidTr="00C13447">
        <w:trPr>
          <w:trHeight w:val="524"/>
        </w:trPr>
        <w:tc>
          <w:tcPr>
            <w:tcW w:w="1305" w:type="pct"/>
            <w:vMerge/>
            <w:shd w:val="clear" w:color="auto" w:fill="DDDDDE"/>
          </w:tcPr>
          <w:p w14:paraId="04DF5EEA" w14:textId="77777777" w:rsidR="00251BCE" w:rsidRPr="00D07D95" w:rsidRDefault="00251BCE" w:rsidP="00C13447">
            <w:pPr>
              <w:widowControl w:val="0"/>
              <w:autoSpaceDE w:val="0"/>
              <w:autoSpaceDN w:val="0"/>
              <w:adjustRightInd w:val="0"/>
              <w:spacing w:after="0" w:line="240" w:lineRule="exact"/>
              <w:ind w:right="400"/>
              <w:rPr>
                <w:rFonts w:cs="Calibri"/>
                <w:color w:val="000000"/>
                <w:lang w:val="fr-FR"/>
              </w:rPr>
            </w:pPr>
          </w:p>
        </w:tc>
        <w:tc>
          <w:tcPr>
            <w:tcW w:w="144" w:type="pct"/>
            <w:tcBorders>
              <w:top w:val="single" w:sz="4" w:space="0" w:color="auto"/>
              <w:bottom w:val="single" w:sz="4" w:space="0" w:color="auto"/>
              <w:right w:val="single" w:sz="4" w:space="0" w:color="auto"/>
            </w:tcBorders>
          </w:tcPr>
          <w:p w14:paraId="0848EFA8"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1667" w:type="pct"/>
            <w:tcBorders>
              <w:top w:val="single" w:sz="4" w:space="0" w:color="auto"/>
              <w:left w:val="single" w:sz="4" w:space="0" w:color="auto"/>
              <w:bottom w:val="single" w:sz="4" w:space="0" w:color="auto"/>
              <w:right w:val="single" w:sz="4" w:space="0" w:color="auto"/>
            </w:tcBorders>
          </w:tcPr>
          <w:p w14:paraId="711EBFCB"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rFonts w:cs="Calibri"/>
                <w:color w:val="000000"/>
                <w:lang w:val="fr-FR"/>
              </w:rPr>
              <w:t>HumanitarianResponse</w:t>
            </w:r>
          </w:p>
        </w:tc>
        <w:tc>
          <w:tcPr>
            <w:tcW w:w="145" w:type="pct"/>
            <w:tcBorders>
              <w:top w:val="single" w:sz="4" w:space="0" w:color="auto"/>
              <w:left w:val="single" w:sz="4" w:space="0" w:color="auto"/>
              <w:bottom w:val="single" w:sz="4" w:space="0" w:color="auto"/>
              <w:right w:val="single" w:sz="4" w:space="0" w:color="auto"/>
            </w:tcBorders>
          </w:tcPr>
          <w:p w14:paraId="43B0BEB0" w14:textId="77777777" w:rsidR="00251BCE" w:rsidRPr="00D07D95" w:rsidDel="00064A45" w:rsidRDefault="00251BCE" w:rsidP="00C13447">
            <w:pPr>
              <w:widowControl w:val="0"/>
              <w:autoSpaceDE w:val="0"/>
              <w:autoSpaceDN w:val="0"/>
              <w:adjustRightInd w:val="0"/>
              <w:spacing w:after="0"/>
              <w:ind w:right="400"/>
              <w:rPr>
                <w:rFonts w:cs="Calibri"/>
                <w:color w:val="000000"/>
                <w:lang w:val="fr-FR"/>
              </w:rPr>
            </w:pPr>
            <w:r w:rsidRPr="00D07D95">
              <w:rPr>
                <w:lang w:val="fr-FR"/>
              </w:rPr>
              <w:t>□</w:t>
            </w:r>
          </w:p>
        </w:tc>
        <w:tc>
          <w:tcPr>
            <w:tcW w:w="1739" w:type="pct"/>
            <w:tcBorders>
              <w:top w:val="single" w:sz="4" w:space="0" w:color="auto"/>
              <w:left w:val="single" w:sz="4" w:space="0" w:color="auto"/>
              <w:bottom w:val="single" w:sz="4" w:space="0" w:color="auto"/>
            </w:tcBorders>
          </w:tcPr>
          <w:p w14:paraId="6E904E29" w14:textId="2BE5B30F" w:rsidR="00251BCE" w:rsidRPr="00D07D95" w:rsidDel="00064A45" w:rsidRDefault="002C241F" w:rsidP="00C13447">
            <w:pPr>
              <w:widowControl w:val="0"/>
              <w:autoSpaceDE w:val="0"/>
              <w:autoSpaceDN w:val="0"/>
              <w:adjustRightInd w:val="0"/>
              <w:spacing w:after="0"/>
              <w:ind w:right="400"/>
              <w:rPr>
                <w:rFonts w:cs="Calibri"/>
                <w:color w:val="000000"/>
                <w:lang w:val="fr-FR"/>
              </w:rPr>
            </w:pPr>
            <w:r w:rsidRPr="001A7627">
              <w:rPr>
                <w:color w:val="58585A" w:themeColor="background2"/>
                <w:sz w:val="20"/>
                <w:lang w:val="fr-FR"/>
              </w:rPr>
              <w:t>[</w:t>
            </w:r>
            <w:r>
              <w:rPr>
                <w:color w:val="58585A" w:themeColor="background2"/>
                <w:sz w:val="20"/>
                <w:lang w:val="fr-FR"/>
              </w:rPr>
              <w:t>Autre</w:t>
            </w:r>
            <w:r w:rsidRPr="001A7627">
              <w:rPr>
                <w:color w:val="58585A" w:themeColor="background2"/>
                <w:sz w:val="20"/>
                <w:lang w:val="fr-FR"/>
              </w:rPr>
              <w:t xml:space="preserve">, </w:t>
            </w:r>
            <w:r>
              <w:rPr>
                <w:color w:val="58585A" w:themeColor="background2"/>
                <w:sz w:val="20"/>
                <w:lang w:val="fr-FR"/>
              </w:rPr>
              <w:t>spé</w:t>
            </w:r>
            <w:r w:rsidRPr="001A7627">
              <w:rPr>
                <w:color w:val="58585A" w:themeColor="background2"/>
                <w:sz w:val="20"/>
                <w:lang w:val="fr-FR"/>
              </w:rPr>
              <w:t>cif</w:t>
            </w:r>
            <w:r>
              <w:rPr>
                <w:color w:val="58585A" w:themeColor="background2"/>
                <w:sz w:val="20"/>
                <w:lang w:val="fr-FR"/>
              </w:rPr>
              <w:t>ier</w:t>
            </w:r>
            <w:r w:rsidRPr="001A7627">
              <w:rPr>
                <w:color w:val="58585A" w:themeColor="background2"/>
                <w:sz w:val="20"/>
                <w:lang w:val="fr-FR"/>
              </w:rPr>
              <w:t>]</w:t>
            </w:r>
          </w:p>
        </w:tc>
      </w:tr>
      <w:tr w:rsidR="00251BCE" w:rsidRPr="00822A87" w14:paraId="0F18D92A" w14:textId="77777777" w:rsidTr="00C13447">
        <w:tc>
          <w:tcPr>
            <w:tcW w:w="5000" w:type="pct"/>
            <w:gridSpan w:val="5"/>
            <w:tcBorders>
              <w:top w:val="nil"/>
              <w:bottom w:val="nil"/>
            </w:tcBorders>
            <w:shd w:val="clear" w:color="auto" w:fill="9A9A9C"/>
          </w:tcPr>
          <w:p w14:paraId="5174F647" w14:textId="428079F5" w:rsidR="00251BCE" w:rsidRPr="00D07D95" w:rsidRDefault="00251BCE" w:rsidP="007C0F17">
            <w:pPr>
              <w:widowControl w:val="0"/>
              <w:autoSpaceDE w:val="0"/>
              <w:autoSpaceDN w:val="0"/>
              <w:adjustRightInd w:val="0"/>
              <w:spacing w:after="0" w:line="240" w:lineRule="exact"/>
              <w:ind w:right="400"/>
              <w:rPr>
                <w:rFonts w:cs="Calibri"/>
                <w:b/>
                <w:color w:val="000000"/>
                <w:lang w:val="fr-FR"/>
              </w:rPr>
            </w:pPr>
            <w:r w:rsidRPr="00D07D95">
              <w:rPr>
                <w:rFonts w:cs="Calibri"/>
                <w:b/>
                <w:color w:val="FFFFFF"/>
                <w:lang w:val="fr-FR"/>
              </w:rPr>
              <w:t>Respons</w:t>
            </w:r>
            <w:r w:rsidR="002C241F">
              <w:rPr>
                <w:rFonts w:cs="Calibri"/>
                <w:b/>
                <w:color w:val="FFFFFF"/>
                <w:lang w:val="fr-FR"/>
              </w:rPr>
              <w:t>a</w:t>
            </w:r>
            <w:r w:rsidRPr="00D07D95">
              <w:rPr>
                <w:rFonts w:cs="Calibri"/>
                <w:b/>
                <w:color w:val="FFFFFF"/>
                <w:lang w:val="fr-FR"/>
              </w:rPr>
              <w:t>bilit</w:t>
            </w:r>
            <w:r w:rsidR="002C241F">
              <w:rPr>
                <w:rFonts w:cs="Calibri"/>
                <w:b/>
                <w:color w:val="FFFFFF"/>
                <w:lang w:val="fr-FR"/>
              </w:rPr>
              <w:t>és</w:t>
            </w:r>
          </w:p>
        </w:tc>
      </w:tr>
      <w:tr w:rsidR="00251BCE" w:rsidRPr="00D02529" w14:paraId="3EEFBF13" w14:textId="77777777" w:rsidTr="00251BCE">
        <w:tc>
          <w:tcPr>
            <w:tcW w:w="1305" w:type="pct"/>
            <w:tcBorders>
              <w:top w:val="nil"/>
              <w:bottom w:val="single" w:sz="4" w:space="0" w:color="auto"/>
            </w:tcBorders>
            <w:shd w:val="clear" w:color="auto" w:fill="DDDDDE"/>
          </w:tcPr>
          <w:p w14:paraId="474FCBCB" w14:textId="2EE4FF97" w:rsidR="00251BCE" w:rsidRPr="00D07D95" w:rsidRDefault="002C241F" w:rsidP="007C0F17">
            <w:pPr>
              <w:widowControl w:val="0"/>
              <w:autoSpaceDE w:val="0"/>
              <w:autoSpaceDN w:val="0"/>
              <w:adjustRightInd w:val="0"/>
              <w:spacing w:after="0" w:line="240" w:lineRule="exact"/>
              <w:ind w:right="400"/>
              <w:rPr>
                <w:rFonts w:cs="Calibri"/>
                <w:color w:val="000000"/>
                <w:lang w:val="fr-FR"/>
              </w:rPr>
            </w:pPr>
            <w:r>
              <w:rPr>
                <w:rFonts w:cs="Calibri"/>
                <w:color w:val="000000"/>
                <w:lang w:val="fr-FR"/>
              </w:rPr>
              <w:t>Collecte des données</w:t>
            </w:r>
          </w:p>
        </w:tc>
        <w:tc>
          <w:tcPr>
            <w:tcW w:w="3695" w:type="pct"/>
            <w:gridSpan w:val="4"/>
            <w:tcBorders>
              <w:top w:val="nil"/>
              <w:bottom w:val="single" w:sz="4" w:space="0" w:color="auto"/>
            </w:tcBorders>
          </w:tcPr>
          <w:p w14:paraId="5B49F2AD" w14:textId="712CB1B5" w:rsidR="00251BCE" w:rsidRPr="00AD45ED" w:rsidRDefault="00A70FA5" w:rsidP="00FD74CD">
            <w:pPr>
              <w:widowControl w:val="0"/>
              <w:autoSpaceDE w:val="0"/>
              <w:autoSpaceDN w:val="0"/>
              <w:adjustRightInd w:val="0"/>
              <w:spacing w:after="0" w:line="240" w:lineRule="exact"/>
              <w:ind w:right="400"/>
              <w:rPr>
                <w:rFonts w:cs="Calibri"/>
                <w:color w:val="58585A" w:themeColor="background2"/>
                <w:lang w:val="it-IT"/>
              </w:rPr>
            </w:pPr>
            <w:r w:rsidRPr="00E60271">
              <w:rPr>
                <w:rFonts w:cs="Calibri"/>
                <w:i/>
                <w:sz w:val="20"/>
                <w:szCs w:val="20"/>
                <w:lang w:val="it-IT"/>
              </w:rPr>
              <w:t xml:space="preserve">Augusto Comé - </w:t>
            </w:r>
            <w:hyperlink r:id="rId20" w:history="1">
              <w:r w:rsidRPr="00E60271">
                <w:rPr>
                  <w:rStyle w:val="Hyperlink"/>
                  <w:rFonts w:cs="Calibri"/>
                  <w:sz w:val="20"/>
                  <w:szCs w:val="20"/>
                  <w:lang w:val="it-IT"/>
                </w:rPr>
                <w:t>acome@unicef.org</w:t>
              </w:r>
            </w:hyperlink>
          </w:p>
        </w:tc>
      </w:tr>
      <w:tr w:rsidR="00A70FA5" w:rsidRPr="00D02529" w14:paraId="2D3155F8" w14:textId="77777777" w:rsidTr="00251BCE">
        <w:tc>
          <w:tcPr>
            <w:tcW w:w="1305" w:type="pct"/>
            <w:tcBorders>
              <w:top w:val="single" w:sz="4" w:space="0" w:color="auto"/>
              <w:bottom w:val="single" w:sz="4" w:space="0" w:color="auto"/>
            </w:tcBorders>
            <w:shd w:val="clear" w:color="auto" w:fill="DDDDDE"/>
          </w:tcPr>
          <w:p w14:paraId="0E8208C8" w14:textId="194C3B18" w:rsidR="00A70FA5" w:rsidRPr="00D07D95" w:rsidDel="0019279D" w:rsidRDefault="00A70FA5" w:rsidP="00A70FA5">
            <w:pPr>
              <w:widowControl w:val="0"/>
              <w:autoSpaceDE w:val="0"/>
              <w:autoSpaceDN w:val="0"/>
              <w:adjustRightInd w:val="0"/>
              <w:spacing w:after="0" w:line="240" w:lineRule="exact"/>
              <w:ind w:right="400"/>
              <w:rPr>
                <w:rFonts w:cs="Calibri"/>
                <w:color w:val="000000"/>
                <w:lang w:val="fr-FR"/>
              </w:rPr>
            </w:pPr>
            <w:r>
              <w:rPr>
                <w:rFonts w:cs="Calibri"/>
                <w:color w:val="000000"/>
                <w:lang w:val="fr-FR"/>
              </w:rPr>
              <w:t>Nettoyage des données</w:t>
            </w:r>
          </w:p>
        </w:tc>
        <w:tc>
          <w:tcPr>
            <w:tcW w:w="3695" w:type="pct"/>
            <w:gridSpan w:val="4"/>
            <w:tcBorders>
              <w:top w:val="single" w:sz="4" w:space="0" w:color="auto"/>
              <w:bottom w:val="single" w:sz="4" w:space="0" w:color="auto"/>
            </w:tcBorders>
          </w:tcPr>
          <w:p w14:paraId="2D97A212" w14:textId="531AD31A" w:rsidR="00A70FA5" w:rsidRPr="00FD74CD" w:rsidRDefault="00A70FA5" w:rsidP="00A70FA5">
            <w:pPr>
              <w:widowControl w:val="0"/>
              <w:autoSpaceDE w:val="0"/>
              <w:autoSpaceDN w:val="0"/>
              <w:adjustRightInd w:val="0"/>
              <w:spacing w:after="0"/>
              <w:ind w:right="400"/>
              <w:rPr>
                <w:rFonts w:cs="Calibri"/>
                <w:i/>
                <w:color w:val="58585A" w:themeColor="background2"/>
                <w:lang w:val="it-IT"/>
              </w:rPr>
            </w:pPr>
            <w:r w:rsidRPr="00E60271">
              <w:rPr>
                <w:rFonts w:cs="Calibri"/>
                <w:i/>
                <w:sz w:val="20"/>
                <w:szCs w:val="20"/>
                <w:lang w:val="it-IT"/>
              </w:rPr>
              <w:t xml:space="preserve">Augusto Comé - </w:t>
            </w:r>
            <w:hyperlink r:id="rId21" w:history="1">
              <w:r w:rsidRPr="00E60271">
                <w:rPr>
                  <w:rStyle w:val="Hyperlink"/>
                  <w:rFonts w:cs="Calibri"/>
                  <w:sz w:val="20"/>
                  <w:szCs w:val="20"/>
                  <w:lang w:val="it-IT"/>
                </w:rPr>
                <w:t>acome@unicef.org</w:t>
              </w:r>
            </w:hyperlink>
          </w:p>
        </w:tc>
      </w:tr>
      <w:tr w:rsidR="00A70FA5" w:rsidRPr="00D02529" w14:paraId="6BCA6716" w14:textId="77777777" w:rsidTr="00C13447">
        <w:tc>
          <w:tcPr>
            <w:tcW w:w="1305" w:type="pct"/>
            <w:tcBorders>
              <w:top w:val="single" w:sz="4" w:space="0" w:color="auto"/>
              <w:bottom w:val="single" w:sz="4" w:space="0" w:color="auto"/>
            </w:tcBorders>
            <w:shd w:val="clear" w:color="auto" w:fill="DDDDDE"/>
          </w:tcPr>
          <w:p w14:paraId="58BBE53B" w14:textId="5533158A" w:rsidR="00A70FA5" w:rsidRPr="00D07D95" w:rsidDel="0019279D" w:rsidRDefault="00A70FA5" w:rsidP="00A70FA5">
            <w:pPr>
              <w:widowControl w:val="0"/>
              <w:autoSpaceDE w:val="0"/>
              <w:autoSpaceDN w:val="0"/>
              <w:adjustRightInd w:val="0"/>
              <w:spacing w:after="0" w:line="240" w:lineRule="exact"/>
              <w:ind w:right="400"/>
              <w:rPr>
                <w:rFonts w:cs="Calibri"/>
                <w:color w:val="000000"/>
                <w:lang w:val="fr-FR"/>
              </w:rPr>
            </w:pPr>
            <w:r>
              <w:rPr>
                <w:rFonts w:cs="Calibri"/>
                <w:color w:val="000000"/>
                <w:lang w:val="fr-FR"/>
              </w:rPr>
              <w:t>Analyse des données</w:t>
            </w:r>
          </w:p>
        </w:tc>
        <w:tc>
          <w:tcPr>
            <w:tcW w:w="3695" w:type="pct"/>
            <w:gridSpan w:val="4"/>
            <w:tcBorders>
              <w:top w:val="single" w:sz="4" w:space="0" w:color="auto"/>
              <w:bottom w:val="single" w:sz="4" w:space="0" w:color="auto"/>
            </w:tcBorders>
          </w:tcPr>
          <w:p w14:paraId="3B55F5FB" w14:textId="6A8B4B97" w:rsidR="00A70FA5" w:rsidRPr="00FD74CD" w:rsidRDefault="00A70FA5" w:rsidP="00A70FA5">
            <w:pPr>
              <w:widowControl w:val="0"/>
              <w:autoSpaceDE w:val="0"/>
              <w:autoSpaceDN w:val="0"/>
              <w:adjustRightInd w:val="0"/>
              <w:spacing w:after="0"/>
              <w:ind w:right="400"/>
              <w:rPr>
                <w:rFonts w:cs="Calibri"/>
                <w:color w:val="58585A" w:themeColor="background2"/>
                <w:lang w:val="it-IT"/>
              </w:rPr>
            </w:pPr>
            <w:r w:rsidRPr="00E60271">
              <w:rPr>
                <w:rFonts w:cs="Calibri"/>
                <w:i/>
                <w:sz w:val="20"/>
                <w:szCs w:val="20"/>
                <w:lang w:val="it-IT"/>
              </w:rPr>
              <w:t xml:space="preserve">Augusto Comé - </w:t>
            </w:r>
            <w:hyperlink r:id="rId22" w:history="1">
              <w:r w:rsidRPr="00E60271">
                <w:rPr>
                  <w:rStyle w:val="Hyperlink"/>
                  <w:rFonts w:cs="Calibri"/>
                  <w:sz w:val="20"/>
                  <w:szCs w:val="20"/>
                  <w:lang w:val="it-IT"/>
                </w:rPr>
                <w:t>acome@unicef.org</w:t>
              </w:r>
            </w:hyperlink>
          </w:p>
        </w:tc>
      </w:tr>
      <w:tr w:rsidR="00A70FA5" w:rsidRPr="00D02529" w14:paraId="6A7975E4" w14:textId="77777777" w:rsidTr="00C13447">
        <w:tc>
          <w:tcPr>
            <w:tcW w:w="1305" w:type="pct"/>
            <w:tcBorders>
              <w:top w:val="single" w:sz="4" w:space="0" w:color="auto"/>
              <w:bottom w:val="single" w:sz="4" w:space="0" w:color="auto"/>
            </w:tcBorders>
            <w:shd w:val="clear" w:color="auto" w:fill="DDDDDE"/>
          </w:tcPr>
          <w:p w14:paraId="4EE1AD14" w14:textId="4962C702" w:rsidR="00A70FA5" w:rsidRPr="00D07D95" w:rsidRDefault="00A70FA5" w:rsidP="00A70FA5">
            <w:pPr>
              <w:widowControl w:val="0"/>
              <w:autoSpaceDE w:val="0"/>
              <w:autoSpaceDN w:val="0"/>
              <w:adjustRightInd w:val="0"/>
              <w:spacing w:after="0" w:line="240" w:lineRule="exact"/>
              <w:ind w:right="400"/>
              <w:rPr>
                <w:rFonts w:cs="Calibri"/>
                <w:color w:val="000000"/>
                <w:lang w:val="fr-FR"/>
              </w:rPr>
            </w:pPr>
            <w:r>
              <w:rPr>
                <w:rFonts w:cs="Calibri"/>
                <w:color w:val="000000"/>
                <w:lang w:val="fr-FR"/>
              </w:rPr>
              <w:t>Partage et téléchargement des données</w:t>
            </w:r>
          </w:p>
        </w:tc>
        <w:tc>
          <w:tcPr>
            <w:tcW w:w="3695" w:type="pct"/>
            <w:gridSpan w:val="4"/>
            <w:tcBorders>
              <w:top w:val="single" w:sz="4" w:space="0" w:color="auto"/>
              <w:bottom w:val="single" w:sz="4" w:space="0" w:color="auto"/>
            </w:tcBorders>
          </w:tcPr>
          <w:p w14:paraId="42B9BC4C" w14:textId="3C2E44CC" w:rsidR="00A70FA5" w:rsidRPr="00FD74CD" w:rsidRDefault="00A70FA5" w:rsidP="00A70FA5">
            <w:pPr>
              <w:widowControl w:val="0"/>
              <w:tabs>
                <w:tab w:val="center" w:pos="3306"/>
              </w:tabs>
              <w:autoSpaceDE w:val="0"/>
              <w:autoSpaceDN w:val="0"/>
              <w:adjustRightInd w:val="0"/>
              <w:spacing w:after="0"/>
              <w:ind w:right="400"/>
              <w:rPr>
                <w:rFonts w:cs="Calibri"/>
                <w:i/>
                <w:color w:val="58585A" w:themeColor="background2"/>
                <w:lang w:val="it-IT"/>
              </w:rPr>
            </w:pPr>
            <w:r w:rsidRPr="00E60271">
              <w:rPr>
                <w:rFonts w:cs="Calibri"/>
                <w:i/>
                <w:sz w:val="20"/>
                <w:szCs w:val="20"/>
                <w:lang w:val="it-IT"/>
              </w:rPr>
              <w:t xml:space="preserve">Augusto Comé - </w:t>
            </w:r>
            <w:hyperlink r:id="rId23" w:history="1">
              <w:r w:rsidRPr="00E60271">
                <w:rPr>
                  <w:rStyle w:val="Hyperlink"/>
                  <w:rFonts w:cs="Calibri"/>
                  <w:sz w:val="20"/>
                  <w:szCs w:val="20"/>
                  <w:lang w:val="it-IT"/>
                </w:rPr>
                <w:t>acome@unicef.org</w:t>
              </w:r>
            </w:hyperlink>
          </w:p>
        </w:tc>
      </w:tr>
    </w:tbl>
    <w:p w14:paraId="62D85F27" w14:textId="77777777" w:rsidR="00251BCE" w:rsidRPr="00FD74CD" w:rsidRDefault="00251BCE" w:rsidP="00C13447">
      <w:pPr>
        <w:spacing w:after="0" w:line="360" w:lineRule="auto"/>
        <w:rPr>
          <w:lang w:val="it-IT"/>
        </w:rPr>
      </w:pPr>
    </w:p>
    <w:p w14:paraId="35A0B24F" w14:textId="5E519756" w:rsidR="001C1D6F" w:rsidRPr="00FD74CD" w:rsidRDefault="001C1D6F" w:rsidP="00C13447">
      <w:pPr>
        <w:pStyle w:val="Heading1"/>
        <w:rPr>
          <w:lang w:val="it-IT"/>
        </w:rPr>
        <w:sectPr w:rsidR="001C1D6F" w:rsidRPr="00FD74CD" w:rsidSect="003F3EA5">
          <w:type w:val="continuous"/>
          <w:pgSz w:w="11906" w:h="16838"/>
          <w:pgMar w:top="993" w:right="991" w:bottom="1417" w:left="1134" w:header="720" w:footer="552" w:gutter="0"/>
          <w:pgNumType w:start="6"/>
          <w:cols w:space="720"/>
          <w:titlePg/>
          <w:docGrid w:linePitch="360"/>
        </w:sectPr>
      </w:pPr>
    </w:p>
    <w:p w14:paraId="0D2CB5FD" w14:textId="05FA5472" w:rsidR="00B32A0D" w:rsidRPr="00C5732E" w:rsidRDefault="006046AE" w:rsidP="00C5732E">
      <w:pPr>
        <w:pStyle w:val="Heading1"/>
        <w:ind w:left="504"/>
      </w:pPr>
      <w:r>
        <w:lastRenderedPageBreak/>
        <w:t>7</w:t>
      </w:r>
      <w:r w:rsidR="00B32A0D" w:rsidRPr="00D07D95">
        <w:t xml:space="preserve">. </w:t>
      </w:r>
      <w:r>
        <w:t>Plan de m</w:t>
      </w:r>
      <w:r w:rsidR="00B32A0D" w:rsidRPr="00D07D95">
        <w:t xml:space="preserve">onitoring </w:t>
      </w:r>
      <w:r>
        <w:t>et d’é</w:t>
      </w:r>
      <w:r w:rsidR="00B32A0D" w:rsidRPr="00D07D95">
        <w:t>valuation</w:t>
      </w:r>
    </w:p>
    <w:tbl>
      <w:tblPr>
        <w:tblW w:w="5000" w:type="pct"/>
        <w:tblLayout w:type="fixed"/>
        <w:tblLook w:val="04A0" w:firstRow="1" w:lastRow="0" w:firstColumn="1" w:lastColumn="0" w:noHBand="0" w:noVBand="1"/>
      </w:tblPr>
      <w:tblGrid>
        <w:gridCol w:w="1337"/>
        <w:gridCol w:w="1634"/>
        <w:gridCol w:w="3073"/>
        <w:gridCol w:w="863"/>
        <w:gridCol w:w="865"/>
        <w:gridCol w:w="1989"/>
      </w:tblGrid>
      <w:tr w:rsidR="00B32A0D" w:rsidRPr="00D02529" w14:paraId="2C68C918" w14:textId="77777777" w:rsidTr="00C13447">
        <w:trPr>
          <w:trHeight w:val="606"/>
        </w:trPr>
        <w:tc>
          <w:tcPr>
            <w:tcW w:w="685" w:type="pct"/>
            <w:tcBorders>
              <w:top w:val="single" w:sz="8" w:space="0" w:color="auto"/>
              <w:left w:val="single" w:sz="8" w:space="0" w:color="auto"/>
              <w:bottom w:val="nil"/>
              <w:right w:val="single" w:sz="8" w:space="0" w:color="auto"/>
            </w:tcBorders>
            <w:shd w:val="clear" w:color="000000" w:fill="FFD03B"/>
            <w:vAlign w:val="center"/>
            <w:hideMark/>
          </w:tcPr>
          <w:p w14:paraId="6822729B" w14:textId="671EE1AD" w:rsidR="00B32A0D" w:rsidRPr="00D07D95" w:rsidRDefault="006046AE" w:rsidP="007C0F17">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Objectif </w:t>
            </w:r>
            <w:r w:rsidR="00B32A0D" w:rsidRPr="00D07D95">
              <w:rPr>
                <w:rFonts w:eastAsia="Times New Roman" w:cs="Calibri"/>
                <w:b/>
                <w:bCs/>
                <w:color w:val="000000"/>
                <w:sz w:val="24"/>
                <w:szCs w:val="24"/>
                <w:lang w:val="fr-FR" w:eastAsia="en-GB"/>
              </w:rPr>
              <w:t xml:space="preserve">IMPACT </w:t>
            </w:r>
          </w:p>
        </w:tc>
        <w:tc>
          <w:tcPr>
            <w:tcW w:w="837" w:type="pct"/>
            <w:tcBorders>
              <w:top w:val="single" w:sz="8" w:space="0" w:color="auto"/>
              <w:left w:val="nil"/>
              <w:bottom w:val="nil"/>
              <w:right w:val="single" w:sz="8" w:space="0" w:color="auto"/>
            </w:tcBorders>
            <w:shd w:val="clear" w:color="000000" w:fill="FFD03B"/>
            <w:vAlign w:val="center"/>
            <w:hideMark/>
          </w:tcPr>
          <w:p w14:paraId="0C93857E" w14:textId="5FC059D6" w:rsidR="00B32A0D" w:rsidRPr="00D07D95" w:rsidRDefault="006046AE" w:rsidP="007C0F17">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Indicateur externe de</w:t>
            </w:r>
            <w:r w:rsidR="00B32A0D" w:rsidRPr="00D07D95">
              <w:rPr>
                <w:rFonts w:eastAsia="Times New Roman" w:cs="Calibri"/>
                <w:b/>
                <w:bCs/>
                <w:color w:val="000000"/>
                <w:sz w:val="24"/>
                <w:szCs w:val="24"/>
                <w:lang w:val="fr-FR" w:eastAsia="en-GB"/>
              </w:rPr>
              <w:t xml:space="preserve"> M&amp;E</w:t>
            </w:r>
          </w:p>
        </w:tc>
        <w:tc>
          <w:tcPr>
            <w:tcW w:w="1574" w:type="pct"/>
            <w:tcBorders>
              <w:top w:val="single" w:sz="8" w:space="0" w:color="auto"/>
              <w:left w:val="nil"/>
              <w:bottom w:val="nil"/>
              <w:right w:val="single" w:sz="8" w:space="0" w:color="auto"/>
            </w:tcBorders>
            <w:shd w:val="clear" w:color="000000" w:fill="FFD03B"/>
            <w:vAlign w:val="center"/>
            <w:hideMark/>
          </w:tcPr>
          <w:p w14:paraId="1274FCCE" w14:textId="4066F3E2" w:rsidR="00B32A0D" w:rsidRPr="00D07D95" w:rsidRDefault="006046AE" w:rsidP="007C0F17">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Indicateur interne de </w:t>
            </w:r>
            <w:r w:rsidR="00B32A0D" w:rsidRPr="00D07D95">
              <w:rPr>
                <w:rFonts w:eastAsia="Times New Roman" w:cs="Calibri"/>
                <w:b/>
                <w:bCs/>
                <w:color w:val="000000"/>
                <w:sz w:val="24"/>
                <w:szCs w:val="24"/>
                <w:lang w:val="fr-FR" w:eastAsia="en-GB"/>
              </w:rPr>
              <w:t xml:space="preserve">M&amp;E </w:t>
            </w:r>
          </w:p>
        </w:tc>
        <w:tc>
          <w:tcPr>
            <w:tcW w:w="442" w:type="pct"/>
            <w:tcBorders>
              <w:top w:val="single" w:sz="8" w:space="0" w:color="auto"/>
              <w:left w:val="nil"/>
              <w:bottom w:val="nil"/>
              <w:right w:val="single" w:sz="8" w:space="0" w:color="auto"/>
            </w:tcBorders>
            <w:shd w:val="clear" w:color="000000" w:fill="FFD03B"/>
            <w:vAlign w:val="center"/>
            <w:hideMark/>
          </w:tcPr>
          <w:p w14:paraId="54251636" w14:textId="46D1D4C7" w:rsidR="00B32A0D" w:rsidRPr="00D07D95" w:rsidRDefault="006046AE" w:rsidP="007C0F17">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Point f</w:t>
            </w:r>
            <w:r w:rsidR="00B32A0D" w:rsidRPr="00D07D95">
              <w:rPr>
                <w:rFonts w:eastAsia="Times New Roman" w:cs="Calibri"/>
                <w:b/>
                <w:bCs/>
                <w:color w:val="000000"/>
                <w:sz w:val="24"/>
                <w:szCs w:val="24"/>
                <w:lang w:val="fr-FR" w:eastAsia="en-GB"/>
              </w:rPr>
              <w:t>ocal</w:t>
            </w:r>
          </w:p>
        </w:tc>
        <w:tc>
          <w:tcPr>
            <w:tcW w:w="443" w:type="pct"/>
            <w:tcBorders>
              <w:top w:val="single" w:sz="8" w:space="0" w:color="auto"/>
              <w:left w:val="nil"/>
              <w:bottom w:val="nil"/>
              <w:right w:val="single" w:sz="8" w:space="0" w:color="auto"/>
            </w:tcBorders>
            <w:shd w:val="clear" w:color="000000" w:fill="FFD03B"/>
            <w:vAlign w:val="center"/>
            <w:hideMark/>
          </w:tcPr>
          <w:p w14:paraId="2DD207E2" w14:textId="3A8530F3" w:rsidR="00B32A0D" w:rsidRPr="00D07D95" w:rsidRDefault="006046AE" w:rsidP="00B32A0D">
            <w:pPr>
              <w:spacing w:after="0" w:line="240" w:lineRule="auto"/>
              <w:jc w:val="left"/>
              <w:rPr>
                <w:rFonts w:eastAsia="Times New Roman" w:cs="Calibri"/>
                <w:b/>
                <w:bCs/>
                <w:color w:val="000000"/>
                <w:sz w:val="24"/>
                <w:szCs w:val="24"/>
                <w:lang w:val="fr-FR" w:eastAsia="en-GB"/>
              </w:rPr>
            </w:pPr>
            <w:r>
              <w:rPr>
                <w:rFonts w:eastAsia="Times New Roman" w:cs="Calibri"/>
                <w:b/>
                <w:bCs/>
                <w:color w:val="000000"/>
                <w:sz w:val="24"/>
                <w:szCs w:val="24"/>
                <w:lang w:val="fr-FR" w:eastAsia="en-GB"/>
              </w:rPr>
              <w:t>Outil</w:t>
            </w:r>
          </w:p>
        </w:tc>
        <w:tc>
          <w:tcPr>
            <w:tcW w:w="1019" w:type="pct"/>
            <w:tcBorders>
              <w:top w:val="single" w:sz="8" w:space="0" w:color="auto"/>
              <w:left w:val="nil"/>
              <w:bottom w:val="nil"/>
              <w:right w:val="single" w:sz="8" w:space="0" w:color="auto"/>
            </w:tcBorders>
            <w:shd w:val="clear" w:color="auto" w:fill="58585A" w:themeFill="background2"/>
            <w:vAlign w:val="center"/>
            <w:hideMark/>
          </w:tcPr>
          <w:p w14:paraId="6D854303" w14:textId="60967126" w:rsidR="00B32A0D" w:rsidRPr="00D07D95" w:rsidRDefault="006046AE">
            <w:pPr>
              <w:spacing w:after="0" w:line="240" w:lineRule="auto"/>
              <w:jc w:val="left"/>
              <w:rPr>
                <w:rFonts w:eastAsia="Times New Roman" w:cs="Calibri"/>
                <w:b/>
                <w:bCs/>
                <w:color w:val="FFFFFF" w:themeColor="background1"/>
                <w:sz w:val="24"/>
                <w:szCs w:val="24"/>
                <w:lang w:val="fr-FR" w:eastAsia="en-GB"/>
              </w:rPr>
            </w:pPr>
            <w:r>
              <w:rPr>
                <w:rFonts w:eastAsia="Times New Roman" w:cs="Calibri"/>
                <w:b/>
                <w:bCs/>
                <w:color w:val="FFFFFF" w:themeColor="background1"/>
                <w:sz w:val="24"/>
                <w:szCs w:val="24"/>
                <w:lang w:val="fr-FR" w:eastAsia="en-GB"/>
              </w:rPr>
              <w:t>L’indicateur sera-t-il suivi ?</w:t>
            </w:r>
          </w:p>
        </w:tc>
      </w:tr>
      <w:tr w:rsidR="00B32A0D" w:rsidRPr="00822A87" w14:paraId="74FB557D" w14:textId="77777777" w:rsidTr="00C13447">
        <w:trPr>
          <w:trHeight w:val="564"/>
        </w:trPr>
        <w:tc>
          <w:tcPr>
            <w:tcW w:w="685"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4AF77310" w14:textId="067FB499" w:rsidR="00B32A0D" w:rsidRPr="00D07D95" w:rsidRDefault="006046AE" w:rsidP="00B32A0D">
            <w:pPr>
              <w:spacing w:after="0" w:line="240" w:lineRule="auto"/>
              <w:jc w:val="left"/>
              <w:rPr>
                <w:rFonts w:eastAsia="Times New Roman" w:cs="Calibri"/>
                <w:b/>
                <w:bCs/>
                <w:lang w:val="fr-FR" w:eastAsia="en-GB"/>
              </w:rPr>
            </w:pPr>
            <w:r w:rsidRPr="00D07D95">
              <w:rPr>
                <w:rFonts w:eastAsia="Times New Roman" w:cs="Calibri"/>
                <w:b/>
                <w:bCs/>
                <w:lang w:val="fr-FR" w:eastAsia="en-GB"/>
              </w:rPr>
              <w:t xml:space="preserve">Les acteurs humanitaires ont accès aux produits IMPACT </w:t>
            </w:r>
          </w:p>
        </w:tc>
        <w:tc>
          <w:tcPr>
            <w:tcW w:w="837" w:type="pct"/>
            <w:vMerge w:val="restart"/>
            <w:tcBorders>
              <w:top w:val="single" w:sz="8" w:space="0" w:color="auto"/>
              <w:left w:val="nil"/>
              <w:bottom w:val="single" w:sz="4" w:space="0" w:color="auto"/>
              <w:right w:val="single" w:sz="4" w:space="0" w:color="auto"/>
            </w:tcBorders>
            <w:shd w:val="clear" w:color="000000" w:fill="F2DCDB"/>
            <w:vAlign w:val="center"/>
            <w:hideMark/>
          </w:tcPr>
          <w:p w14:paraId="12060262" w14:textId="144AA184" w:rsidR="00B32A0D" w:rsidRPr="00D07D95" w:rsidRDefault="00B32A0D" w:rsidP="007C0F17">
            <w:pPr>
              <w:spacing w:after="0" w:line="240" w:lineRule="auto"/>
              <w:jc w:val="left"/>
              <w:rPr>
                <w:rFonts w:eastAsia="Times New Roman" w:cs="Calibri"/>
                <w:color w:val="000000"/>
                <w:lang w:val="fr-FR" w:eastAsia="en-GB"/>
              </w:rPr>
            </w:pPr>
            <w:r w:rsidRPr="00D07D95">
              <w:rPr>
                <w:rFonts w:eastAsia="Times New Roman" w:cs="Calibri"/>
                <w:color w:val="000000"/>
                <w:lang w:val="fr-FR" w:eastAsia="en-GB"/>
              </w:rPr>
              <w:t>N</w:t>
            </w:r>
            <w:r w:rsidR="008924D1" w:rsidRPr="00D07D95">
              <w:rPr>
                <w:rFonts w:eastAsia="Times New Roman" w:cs="Calibri"/>
                <w:color w:val="000000"/>
                <w:lang w:val="fr-FR" w:eastAsia="en-GB"/>
              </w:rPr>
              <w:t>ombre d’organisations humanitaires ayant accès aux services/ produits IMPACT</w:t>
            </w:r>
            <w:r w:rsidRPr="00D07D95">
              <w:rPr>
                <w:rFonts w:eastAsia="Times New Roman" w:cs="Calibri"/>
                <w:color w:val="000000"/>
                <w:lang w:val="fr-FR" w:eastAsia="en-GB"/>
              </w:rPr>
              <w:br/>
            </w:r>
            <w:r w:rsidRPr="00D07D95">
              <w:rPr>
                <w:rFonts w:eastAsia="Times New Roman" w:cs="Calibri"/>
                <w:color w:val="000000"/>
                <w:lang w:val="fr-FR" w:eastAsia="en-GB"/>
              </w:rPr>
              <w:br/>
              <w:t>N</w:t>
            </w:r>
            <w:r w:rsidR="008924D1">
              <w:rPr>
                <w:rFonts w:eastAsia="Times New Roman" w:cs="Calibri"/>
                <w:color w:val="000000"/>
                <w:lang w:val="fr-FR" w:eastAsia="en-GB"/>
              </w:rPr>
              <w:t>ombre de personnes ayant accès aux services/ produits IMPACT</w:t>
            </w:r>
          </w:p>
        </w:tc>
        <w:tc>
          <w:tcPr>
            <w:tcW w:w="1574" w:type="pct"/>
            <w:tcBorders>
              <w:top w:val="single" w:sz="8" w:space="0" w:color="auto"/>
              <w:left w:val="nil"/>
              <w:bottom w:val="single" w:sz="4" w:space="0" w:color="auto"/>
              <w:right w:val="single" w:sz="4" w:space="0" w:color="auto"/>
            </w:tcBorders>
            <w:shd w:val="clear" w:color="000000" w:fill="F2DCDB"/>
            <w:vAlign w:val="center"/>
            <w:hideMark/>
          </w:tcPr>
          <w:p w14:paraId="0B962DB7" w14:textId="0E2312A8"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8924D1" w:rsidRPr="00D07D95">
              <w:rPr>
                <w:rFonts w:eastAsia="Times New Roman" w:cs="Calibri"/>
                <w:lang w:val="fr-FR" w:eastAsia="en-GB"/>
              </w:rPr>
              <w:t>de téléchargements de X produits du</w:t>
            </w:r>
            <w:r w:rsidR="008924D1">
              <w:rPr>
                <w:rFonts w:eastAsia="Times New Roman" w:cs="Calibri"/>
                <w:lang w:val="fr-FR" w:eastAsia="en-GB"/>
              </w:rPr>
              <w:t xml:space="preserve"> Centre de Ressources</w:t>
            </w:r>
          </w:p>
        </w:tc>
        <w:tc>
          <w:tcPr>
            <w:tcW w:w="442" w:type="pct"/>
            <w:tcBorders>
              <w:top w:val="single" w:sz="8" w:space="0" w:color="auto"/>
              <w:left w:val="nil"/>
              <w:bottom w:val="single" w:sz="4" w:space="0" w:color="auto"/>
              <w:right w:val="single" w:sz="4" w:space="0" w:color="auto"/>
            </w:tcBorders>
            <w:shd w:val="clear" w:color="000000" w:fill="F2DCDB"/>
            <w:vAlign w:val="center"/>
            <w:hideMark/>
          </w:tcPr>
          <w:p w14:paraId="7924F94D" w14:textId="5BF1ACCA"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val="restart"/>
            <w:tcBorders>
              <w:top w:val="single" w:sz="8" w:space="0" w:color="auto"/>
              <w:left w:val="single" w:sz="4" w:space="0" w:color="auto"/>
              <w:bottom w:val="nil"/>
              <w:right w:val="single" w:sz="8" w:space="0" w:color="auto"/>
            </w:tcBorders>
            <w:shd w:val="clear" w:color="000000" w:fill="F2DCDB"/>
            <w:vAlign w:val="center"/>
            <w:hideMark/>
          </w:tcPr>
          <w:p w14:paraId="1A7CFA02" w14:textId="2DD25A90" w:rsidR="00B32A0D" w:rsidRPr="00D07D95" w:rsidRDefault="007C0F17" w:rsidP="00B32A0D">
            <w:pPr>
              <w:spacing w:after="0" w:line="240" w:lineRule="auto"/>
              <w:jc w:val="left"/>
              <w:rPr>
                <w:rFonts w:eastAsia="Times New Roman" w:cs="Calibri"/>
                <w:lang w:val="fr-FR" w:eastAsia="en-GB"/>
              </w:rPr>
            </w:pPr>
            <w:r>
              <w:rPr>
                <w:rFonts w:eastAsia="Times New Roman" w:cs="Calibri"/>
                <w:lang w:val="fr-FR" w:eastAsia="en-GB"/>
              </w:rPr>
              <w:t>Journal_utilisateur (</w:t>
            </w:r>
            <w:r w:rsidR="00B32A0D" w:rsidRPr="00D07D95">
              <w:rPr>
                <w:rFonts w:eastAsia="Times New Roman" w:cs="Calibri"/>
                <w:i/>
                <w:lang w:val="fr-FR" w:eastAsia="en-GB"/>
              </w:rPr>
              <w:t>User_log</w:t>
            </w:r>
            <w:r>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tcPr>
          <w:p w14:paraId="478FDC18" w14:textId="58BE1F5A" w:rsidR="00B32A0D" w:rsidRPr="00D07D95" w:rsidRDefault="001827B1">
            <w:pPr>
              <w:spacing w:after="0" w:line="240" w:lineRule="auto"/>
              <w:jc w:val="left"/>
              <w:rPr>
                <w:rFonts w:eastAsia="Times New Roman" w:cs="Calibri"/>
                <w:i/>
                <w:iCs/>
                <w:color w:val="808080"/>
                <w:lang w:val="fr-FR" w:eastAsia="en-GB"/>
              </w:rPr>
            </w:pPr>
            <w:r>
              <w:rPr>
                <w:sz w:val="20"/>
                <w:lang w:val="fr-FR"/>
              </w:rPr>
              <w:t>X</w:t>
            </w:r>
            <w:r w:rsidR="00B32A0D" w:rsidRPr="00D07D95">
              <w:rPr>
                <w:sz w:val="20"/>
                <w:lang w:val="fr-FR"/>
              </w:rPr>
              <w:t xml:space="preserve"> </w:t>
            </w:r>
            <w:r w:rsidR="007B2B9D">
              <w:rPr>
                <w:sz w:val="20"/>
                <w:lang w:val="fr-FR"/>
              </w:rPr>
              <w:t>Oui</w:t>
            </w:r>
          </w:p>
        </w:tc>
      </w:tr>
      <w:tr w:rsidR="00B32A0D" w:rsidRPr="00822A87" w14:paraId="3FCD06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90B9544"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7C6A5174"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15C3C3BB" w14:textId="4887C2E2" w:rsidR="00B32A0D" w:rsidRPr="00D07D95" w:rsidRDefault="00B32A0D" w:rsidP="00B32A0D">
            <w:pPr>
              <w:spacing w:after="0" w:line="240" w:lineRule="auto"/>
              <w:jc w:val="left"/>
              <w:rPr>
                <w:rFonts w:eastAsia="Times New Roman" w:cs="Calibri"/>
                <w:lang w:val="fr-FR" w:eastAsia="en-GB"/>
              </w:rPr>
            </w:pPr>
            <w:r w:rsidRPr="00D07D95">
              <w:rPr>
                <w:rFonts w:eastAsia="Times New Roman" w:cs="Calibri"/>
                <w:lang w:val="fr-FR" w:eastAsia="en-GB"/>
              </w:rPr>
              <w:t>#</w:t>
            </w:r>
            <w:r w:rsidR="008924D1">
              <w:rPr>
                <w:rFonts w:eastAsia="Times New Roman" w:cs="Calibri"/>
                <w:lang w:val="fr-FR" w:eastAsia="en-GB"/>
              </w:rPr>
              <w:t xml:space="preserve"> </w:t>
            </w:r>
            <w:r w:rsidR="008924D1" w:rsidRPr="001A7627">
              <w:rPr>
                <w:rFonts w:eastAsia="Times New Roman" w:cs="Calibri"/>
                <w:lang w:val="fr-FR" w:eastAsia="en-GB"/>
              </w:rPr>
              <w:t>de téléchargements de X produits</w:t>
            </w:r>
            <w:r w:rsidR="008924D1">
              <w:rPr>
                <w:rFonts w:eastAsia="Times New Roman" w:cs="Calibri"/>
                <w:lang w:val="fr-FR" w:eastAsia="en-GB"/>
              </w:rPr>
              <w:t xml:space="preserve"> de</w:t>
            </w:r>
            <w:r w:rsidRPr="00D07D95">
              <w:rPr>
                <w:rFonts w:eastAsia="Times New Roman" w:cs="Calibri"/>
                <w:lang w:val="fr-FR" w:eastAsia="en-GB"/>
              </w:rPr>
              <w:t xml:space="preserve"> Relief Web</w:t>
            </w:r>
          </w:p>
        </w:tc>
        <w:tc>
          <w:tcPr>
            <w:tcW w:w="442" w:type="pct"/>
            <w:tcBorders>
              <w:top w:val="nil"/>
              <w:left w:val="nil"/>
              <w:bottom w:val="single" w:sz="4" w:space="0" w:color="auto"/>
              <w:right w:val="single" w:sz="4" w:space="0" w:color="auto"/>
            </w:tcBorders>
            <w:shd w:val="clear" w:color="000000" w:fill="F2DCDB"/>
            <w:vAlign w:val="center"/>
            <w:hideMark/>
          </w:tcPr>
          <w:p w14:paraId="22AC33EB" w14:textId="1B4C41D4"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435078E4"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013A975A" w14:textId="142F502E" w:rsidR="00B32A0D" w:rsidRPr="00D07D95" w:rsidRDefault="001827B1">
            <w:pPr>
              <w:spacing w:after="0" w:line="240" w:lineRule="auto"/>
              <w:jc w:val="left"/>
              <w:rPr>
                <w:rFonts w:eastAsia="Times New Roman" w:cs="Calibri"/>
                <w:color w:val="808080"/>
                <w:lang w:val="fr-FR" w:eastAsia="en-GB"/>
              </w:rPr>
            </w:pPr>
            <w:r>
              <w:rPr>
                <w:sz w:val="20"/>
                <w:lang w:val="fr-FR"/>
              </w:rPr>
              <w:t>X</w:t>
            </w:r>
            <w:r w:rsidR="007B2B9D" w:rsidRPr="001A7627">
              <w:rPr>
                <w:sz w:val="20"/>
                <w:lang w:val="fr-FR"/>
              </w:rPr>
              <w:t xml:space="preserve"> </w:t>
            </w:r>
            <w:r w:rsidR="007B2B9D">
              <w:rPr>
                <w:sz w:val="20"/>
                <w:lang w:val="fr-FR"/>
              </w:rPr>
              <w:t>Oui</w:t>
            </w:r>
            <w:r w:rsidR="00B32A0D" w:rsidRPr="00D07D95">
              <w:rPr>
                <w:sz w:val="20"/>
                <w:lang w:val="fr-FR"/>
              </w:rPr>
              <w:t xml:space="preserve">     </w:t>
            </w:r>
          </w:p>
        </w:tc>
      </w:tr>
      <w:tr w:rsidR="00B32A0D" w:rsidRPr="00822A87" w14:paraId="00CC7E0E" w14:textId="77777777" w:rsidTr="00C13447">
        <w:trPr>
          <w:trHeight w:val="282"/>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37916FE7"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617EB002"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54331451" w14:textId="5D7365AD"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w:t>
            </w:r>
            <w:r w:rsidR="008924D1" w:rsidRPr="00D07D95">
              <w:rPr>
                <w:rFonts w:eastAsia="Times New Roman" w:cs="Calibri"/>
                <w:lang w:val="fr-FR" w:eastAsia="en-GB"/>
              </w:rPr>
              <w:t xml:space="preserve"> </w:t>
            </w:r>
            <w:r w:rsidR="008924D1" w:rsidRPr="001A7627">
              <w:rPr>
                <w:rFonts w:eastAsia="Times New Roman" w:cs="Calibri"/>
                <w:lang w:val="fr-FR" w:eastAsia="en-GB"/>
              </w:rPr>
              <w:t>de téléchargements de X produits</w:t>
            </w:r>
            <w:r w:rsidR="008924D1">
              <w:rPr>
                <w:rFonts w:eastAsia="Times New Roman" w:cs="Calibri"/>
                <w:lang w:val="fr-FR" w:eastAsia="en-GB"/>
              </w:rPr>
              <w:t xml:space="preserve"> </w:t>
            </w:r>
            <w:r w:rsidR="008924D1" w:rsidRPr="00D07D95">
              <w:rPr>
                <w:rFonts w:eastAsia="Times New Roman" w:cs="Calibri"/>
                <w:lang w:val="fr-FR" w:eastAsia="en-GB"/>
              </w:rPr>
              <w:t>à partir de plates-formes a</w:t>
            </w:r>
            <w:r w:rsidR="008924D1">
              <w:rPr>
                <w:rFonts w:eastAsia="Times New Roman" w:cs="Calibri"/>
                <w:lang w:val="fr-FR" w:eastAsia="en-GB"/>
              </w:rPr>
              <w:t>u niveau du pays</w:t>
            </w:r>
          </w:p>
        </w:tc>
        <w:tc>
          <w:tcPr>
            <w:tcW w:w="442" w:type="pct"/>
            <w:tcBorders>
              <w:top w:val="nil"/>
              <w:left w:val="nil"/>
              <w:bottom w:val="single" w:sz="4" w:space="0" w:color="auto"/>
              <w:right w:val="single" w:sz="4" w:space="0" w:color="auto"/>
            </w:tcBorders>
            <w:shd w:val="clear" w:color="000000" w:fill="F2DCDB"/>
            <w:vAlign w:val="center"/>
            <w:hideMark/>
          </w:tcPr>
          <w:p w14:paraId="6888E900" w14:textId="2A3BD987"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675F8E59"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tcPr>
          <w:p w14:paraId="57E4D501" w14:textId="5514D8DF" w:rsidR="00B32A0D" w:rsidRPr="00D07D95" w:rsidRDefault="007B2B9D">
            <w:pPr>
              <w:spacing w:after="0" w:line="240" w:lineRule="auto"/>
              <w:jc w:val="left"/>
              <w:rPr>
                <w:rFonts w:eastAsia="Times New Roman" w:cs="Calibri"/>
                <w:color w:val="808080"/>
                <w:lang w:val="fr-FR" w:eastAsia="en-GB"/>
              </w:rPr>
            </w:pPr>
            <w:r w:rsidRPr="001A7627">
              <w:rPr>
                <w:sz w:val="20"/>
                <w:lang w:val="fr-FR"/>
              </w:rPr>
              <w:t xml:space="preserve">□ </w:t>
            </w:r>
            <w:r>
              <w:rPr>
                <w:sz w:val="20"/>
                <w:lang w:val="fr-FR"/>
              </w:rPr>
              <w:t>Oui</w:t>
            </w:r>
          </w:p>
        </w:tc>
      </w:tr>
      <w:tr w:rsidR="00B32A0D" w:rsidRPr="00822A87" w14:paraId="607F5AFA"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400C87C6"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3BC1829C"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BC6B26" w14:textId="6FE91C54"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8924D1" w:rsidRPr="00D07D95">
              <w:rPr>
                <w:rFonts w:eastAsia="Times New Roman" w:cs="Calibri"/>
                <w:lang w:val="fr-FR" w:eastAsia="en-GB"/>
              </w:rPr>
              <w:t>de</w:t>
            </w:r>
            <w:r w:rsidRPr="00D07D95">
              <w:rPr>
                <w:rFonts w:eastAsia="Times New Roman" w:cs="Calibri"/>
                <w:lang w:val="fr-FR" w:eastAsia="en-GB"/>
              </w:rPr>
              <w:t xml:space="preserve"> clics </w:t>
            </w:r>
            <w:r w:rsidR="008924D1" w:rsidRPr="00D07D95">
              <w:rPr>
                <w:rFonts w:eastAsia="Times New Roman" w:cs="Calibri"/>
                <w:lang w:val="fr-FR" w:eastAsia="en-GB"/>
              </w:rPr>
              <w:t>sur</w:t>
            </w:r>
            <w:r w:rsidRPr="00D07D95">
              <w:rPr>
                <w:rFonts w:eastAsia="Times New Roman" w:cs="Calibri"/>
                <w:lang w:val="fr-FR" w:eastAsia="en-GB"/>
              </w:rPr>
              <w:t xml:space="preserve"> x produ</w:t>
            </w:r>
            <w:r w:rsidR="008924D1" w:rsidRPr="00D07D95">
              <w:rPr>
                <w:rFonts w:eastAsia="Times New Roman" w:cs="Calibri"/>
                <w:lang w:val="fr-FR" w:eastAsia="en-GB"/>
              </w:rPr>
              <w:t>i</w:t>
            </w:r>
            <w:r w:rsidRPr="00D07D95">
              <w:rPr>
                <w:rFonts w:eastAsia="Times New Roman" w:cs="Calibri"/>
                <w:lang w:val="fr-FR" w:eastAsia="en-GB"/>
              </w:rPr>
              <w:t>t</w:t>
            </w:r>
            <w:r w:rsidR="008924D1" w:rsidRPr="00D07D95">
              <w:rPr>
                <w:rFonts w:eastAsia="Times New Roman" w:cs="Calibri"/>
                <w:lang w:val="fr-FR" w:eastAsia="en-GB"/>
              </w:rPr>
              <w:t xml:space="preserve">s du bulletin global d’information </w:t>
            </w:r>
            <w:r w:rsidRPr="00D07D95">
              <w:rPr>
                <w:rFonts w:eastAsia="Times New Roman" w:cs="Calibri"/>
                <w:lang w:val="fr-FR" w:eastAsia="en-GB"/>
              </w:rPr>
              <w:t xml:space="preserve">REACH </w:t>
            </w:r>
            <w:r w:rsidR="008924D1" w:rsidRPr="00D07D95">
              <w:rPr>
                <w:rFonts w:eastAsia="Times New Roman" w:cs="Calibri"/>
                <w:lang w:val="fr-FR" w:eastAsia="en-GB"/>
              </w:rPr>
              <w:t>(</w:t>
            </w:r>
            <w:r w:rsidRPr="00D07D95">
              <w:rPr>
                <w:rFonts w:eastAsia="Times New Roman" w:cs="Calibri"/>
                <w:i/>
                <w:lang w:val="fr-FR" w:eastAsia="en-GB"/>
              </w:rPr>
              <w:t>global newsletter</w:t>
            </w:r>
            <w:r w:rsidR="008924D1" w:rsidRPr="00D07D95">
              <w:rPr>
                <w:rFonts w:eastAsia="Times New Roman" w:cs="Calibri"/>
                <w:lang w:val="fr-FR" w:eastAsia="en-GB"/>
              </w:rPr>
              <w:t>)</w:t>
            </w:r>
          </w:p>
        </w:tc>
        <w:tc>
          <w:tcPr>
            <w:tcW w:w="442" w:type="pct"/>
            <w:tcBorders>
              <w:top w:val="nil"/>
              <w:left w:val="nil"/>
              <w:bottom w:val="single" w:sz="4" w:space="0" w:color="auto"/>
              <w:right w:val="single" w:sz="4" w:space="0" w:color="auto"/>
            </w:tcBorders>
            <w:shd w:val="clear" w:color="000000" w:fill="F2DCDB"/>
            <w:vAlign w:val="center"/>
            <w:hideMark/>
          </w:tcPr>
          <w:p w14:paraId="412C0A66" w14:textId="1701317E"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5197B0D0"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4366F986" w14:textId="290E7D4A" w:rsidR="00B32A0D" w:rsidRPr="00D07D95" w:rsidRDefault="007B2B9D">
            <w:pPr>
              <w:spacing w:after="0" w:line="240" w:lineRule="auto"/>
              <w:jc w:val="left"/>
              <w:rPr>
                <w:rFonts w:eastAsia="Times New Roman" w:cs="Calibri"/>
                <w:color w:val="808080"/>
                <w:lang w:val="fr-FR" w:eastAsia="en-GB"/>
              </w:rPr>
            </w:pPr>
            <w:r w:rsidRPr="001A7627">
              <w:rPr>
                <w:sz w:val="20"/>
                <w:lang w:val="fr-FR"/>
              </w:rPr>
              <w:t xml:space="preserve">□ </w:t>
            </w:r>
            <w:r>
              <w:rPr>
                <w:sz w:val="20"/>
                <w:lang w:val="fr-FR"/>
              </w:rPr>
              <w:t>Oui</w:t>
            </w:r>
            <w:r w:rsidR="00B32A0D" w:rsidRPr="00D07D95">
              <w:rPr>
                <w:sz w:val="20"/>
                <w:lang w:val="fr-FR"/>
              </w:rPr>
              <w:t xml:space="preserve">     </w:t>
            </w:r>
          </w:p>
        </w:tc>
      </w:tr>
      <w:tr w:rsidR="00B32A0D" w:rsidRPr="00822A87" w14:paraId="75021E0F" w14:textId="77777777" w:rsidTr="00C13447">
        <w:trPr>
          <w:trHeight w:val="564"/>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10D205BC"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6432B9C3"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F2DCDB"/>
            <w:vAlign w:val="center"/>
            <w:hideMark/>
          </w:tcPr>
          <w:p w14:paraId="090D5E16" w14:textId="4D6083E0"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w:t>
            </w:r>
            <w:r w:rsidR="008924D1" w:rsidRPr="00D07D95">
              <w:rPr>
                <w:rFonts w:eastAsia="Times New Roman" w:cs="Calibri"/>
                <w:lang w:val="fr-FR" w:eastAsia="en-GB"/>
              </w:rPr>
              <w:t xml:space="preserve"> de </w:t>
            </w:r>
            <w:r w:rsidRPr="00D07D95">
              <w:rPr>
                <w:rFonts w:eastAsia="Times New Roman" w:cs="Calibri"/>
                <w:lang w:val="fr-FR" w:eastAsia="en-GB"/>
              </w:rPr>
              <w:t xml:space="preserve">clicks </w:t>
            </w:r>
            <w:r w:rsidR="008924D1" w:rsidRPr="00D07D95">
              <w:rPr>
                <w:rFonts w:eastAsia="Times New Roman" w:cs="Calibri"/>
                <w:lang w:val="fr-FR" w:eastAsia="en-GB"/>
              </w:rPr>
              <w:t>sur</w:t>
            </w:r>
            <w:r w:rsidRPr="00D07D95">
              <w:rPr>
                <w:rFonts w:eastAsia="Times New Roman" w:cs="Calibri"/>
                <w:lang w:val="fr-FR" w:eastAsia="en-GB"/>
              </w:rPr>
              <w:t xml:space="preserve"> x produ</w:t>
            </w:r>
            <w:r w:rsidR="008924D1" w:rsidRPr="00D07D95">
              <w:rPr>
                <w:rFonts w:eastAsia="Times New Roman" w:cs="Calibri"/>
                <w:lang w:val="fr-FR" w:eastAsia="en-GB"/>
              </w:rPr>
              <w:t>i</w:t>
            </w:r>
            <w:r w:rsidRPr="00D07D95">
              <w:rPr>
                <w:rFonts w:eastAsia="Times New Roman" w:cs="Calibri"/>
                <w:lang w:val="fr-FR" w:eastAsia="en-GB"/>
              </w:rPr>
              <w:t>t</w:t>
            </w:r>
            <w:r w:rsidR="008924D1" w:rsidRPr="00D07D95">
              <w:rPr>
                <w:rFonts w:eastAsia="Times New Roman" w:cs="Calibri"/>
                <w:lang w:val="fr-FR" w:eastAsia="en-GB"/>
              </w:rPr>
              <w:t>s</w:t>
            </w:r>
            <w:r w:rsidRPr="00D07D95">
              <w:rPr>
                <w:rFonts w:eastAsia="Times New Roman" w:cs="Calibri"/>
                <w:lang w:val="fr-FR" w:eastAsia="en-GB"/>
              </w:rPr>
              <w:t xml:space="preserve"> </w:t>
            </w:r>
            <w:r w:rsidR="008924D1" w:rsidRPr="00D07D95">
              <w:rPr>
                <w:rFonts w:eastAsia="Times New Roman" w:cs="Calibri"/>
                <w:lang w:val="fr-FR" w:eastAsia="en-GB"/>
              </w:rPr>
              <w:t>du bulletin d’information du pays</w:t>
            </w:r>
            <w:r w:rsidR="008924D1">
              <w:rPr>
                <w:rFonts w:eastAsia="Times New Roman" w:cs="Calibri"/>
                <w:lang w:val="fr-FR" w:eastAsia="en-GB"/>
              </w:rPr>
              <w:t xml:space="preserve"> (</w:t>
            </w:r>
            <w:r w:rsidR="008924D1" w:rsidRPr="00D07D95">
              <w:rPr>
                <w:rFonts w:eastAsia="Times New Roman" w:cs="Calibri"/>
                <w:i/>
                <w:lang w:val="fr-FR" w:eastAsia="en-GB"/>
              </w:rPr>
              <w:t>country</w:t>
            </w:r>
            <w:r w:rsidRPr="00D07D95">
              <w:rPr>
                <w:rFonts w:eastAsia="Times New Roman" w:cs="Calibri"/>
                <w:i/>
                <w:lang w:val="fr-FR" w:eastAsia="en-GB"/>
              </w:rPr>
              <w:t xml:space="preserve"> newsletter</w:t>
            </w:r>
            <w:r w:rsidR="008924D1">
              <w:rPr>
                <w:rFonts w:eastAsia="Times New Roman" w:cs="Calibri"/>
                <w:lang w:val="fr-FR" w:eastAsia="en-GB"/>
              </w:rPr>
              <w:t>)</w:t>
            </w:r>
            <w:r w:rsidRPr="00D07D95">
              <w:rPr>
                <w:rFonts w:eastAsia="Times New Roman" w:cs="Calibri"/>
                <w:lang w:val="fr-FR" w:eastAsia="en-GB"/>
              </w:rPr>
              <w:t>, sendingBlue, bit.ly</w:t>
            </w:r>
          </w:p>
        </w:tc>
        <w:tc>
          <w:tcPr>
            <w:tcW w:w="442" w:type="pct"/>
            <w:tcBorders>
              <w:top w:val="nil"/>
              <w:left w:val="nil"/>
              <w:bottom w:val="single" w:sz="4" w:space="0" w:color="auto"/>
              <w:right w:val="single" w:sz="4" w:space="0" w:color="auto"/>
            </w:tcBorders>
            <w:shd w:val="clear" w:color="000000" w:fill="F2DCDB"/>
            <w:vAlign w:val="center"/>
            <w:hideMark/>
          </w:tcPr>
          <w:p w14:paraId="6C3CF7CC" w14:textId="0AAFF5EE"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tcBorders>
              <w:top w:val="single" w:sz="8" w:space="0" w:color="auto"/>
              <w:left w:val="single" w:sz="4" w:space="0" w:color="auto"/>
              <w:bottom w:val="nil"/>
              <w:right w:val="single" w:sz="8" w:space="0" w:color="auto"/>
            </w:tcBorders>
            <w:vAlign w:val="center"/>
            <w:hideMark/>
          </w:tcPr>
          <w:p w14:paraId="79FB3E9F"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369E6128" w14:textId="1B7A5EDD" w:rsidR="00B32A0D" w:rsidRPr="00D07D95" w:rsidRDefault="00B32A0D">
            <w:pPr>
              <w:spacing w:after="0" w:line="240" w:lineRule="auto"/>
              <w:jc w:val="left"/>
              <w:rPr>
                <w:rFonts w:eastAsia="Times New Roman" w:cs="Calibri"/>
                <w:color w:val="808080"/>
                <w:lang w:val="fr-FR" w:eastAsia="en-GB"/>
              </w:rPr>
            </w:pPr>
            <w:r w:rsidRPr="00D07D95">
              <w:rPr>
                <w:rFonts w:eastAsia="Times New Roman" w:cs="Calibri"/>
                <w:color w:val="808080"/>
                <w:lang w:val="fr-FR" w:eastAsia="en-GB"/>
              </w:rPr>
              <w:t> </w:t>
            </w:r>
            <w:r w:rsidR="007B2B9D" w:rsidRPr="001A7627">
              <w:rPr>
                <w:sz w:val="20"/>
                <w:lang w:val="fr-FR"/>
              </w:rPr>
              <w:t xml:space="preserve">□ </w:t>
            </w:r>
            <w:r w:rsidR="007B2B9D">
              <w:rPr>
                <w:sz w:val="20"/>
                <w:lang w:val="fr-FR"/>
              </w:rPr>
              <w:t>Oui</w:t>
            </w:r>
            <w:r w:rsidRPr="00D07D95">
              <w:rPr>
                <w:sz w:val="20"/>
                <w:lang w:val="fr-FR"/>
              </w:rPr>
              <w:t xml:space="preserve">     </w:t>
            </w:r>
          </w:p>
        </w:tc>
      </w:tr>
      <w:tr w:rsidR="00B32A0D" w:rsidRPr="00822A87" w14:paraId="72956F55" w14:textId="77777777" w:rsidTr="00C13447">
        <w:trPr>
          <w:trHeight w:val="436"/>
        </w:trPr>
        <w:tc>
          <w:tcPr>
            <w:tcW w:w="685" w:type="pct"/>
            <w:vMerge/>
            <w:tcBorders>
              <w:top w:val="single" w:sz="8" w:space="0" w:color="auto"/>
              <w:left w:val="single" w:sz="8" w:space="0" w:color="auto"/>
              <w:bottom w:val="single" w:sz="4" w:space="0" w:color="auto"/>
              <w:right w:val="single" w:sz="8" w:space="0" w:color="auto"/>
            </w:tcBorders>
            <w:vAlign w:val="center"/>
            <w:hideMark/>
          </w:tcPr>
          <w:p w14:paraId="6D48202E"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single" w:sz="8" w:space="0" w:color="auto"/>
              <w:left w:val="nil"/>
              <w:bottom w:val="single" w:sz="4" w:space="0" w:color="auto"/>
              <w:right w:val="single" w:sz="4" w:space="0" w:color="auto"/>
            </w:tcBorders>
            <w:vAlign w:val="center"/>
            <w:hideMark/>
          </w:tcPr>
          <w:p w14:paraId="030772EF"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nil"/>
              <w:right w:val="single" w:sz="4" w:space="0" w:color="auto"/>
            </w:tcBorders>
            <w:shd w:val="clear" w:color="000000" w:fill="F2DCDB"/>
            <w:vAlign w:val="center"/>
            <w:hideMark/>
          </w:tcPr>
          <w:p w14:paraId="4FD0F5CB" w14:textId="40960EFD"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8924D1" w:rsidRPr="00D07D95">
              <w:rPr>
                <w:rFonts w:eastAsia="Times New Roman" w:cs="Calibri"/>
                <w:lang w:val="fr-FR" w:eastAsia="en-GB"/>
              </w:rPr>
              <w:t>de visites sur</w:t>
            </w:r>
            <w:r w:rsidRPr="00D07D95">
              <w:rPr>
                <w:rFonts w:eastAsia="Times New Roman" w:cs="Calibri"/>
                <w:lang w:val="fr-FR" w:eastAsia="en-GB"/>
              </w:rPr>
              <w:t xml:space="preserve"> x webmap</w:t>
            </w:r>
            <w:r w:rsidR="007B2B9D" w:rsidRPr="00D07D95">
              <w:rPr>
                <w:rFonts w:eastAsia="Times New Roman" w:cs="Calibri"/>
                <w:lang w:val="fr-FR" w:eastAsia="en-GB"/>
              </w:rPr>
              <w:t>s</w:t>
            </w:r>
            <w:r w:rsidRPr="00D07D95">
              <w:rPr>
                <w:rFonts w:eastAsia="Times New Roman" w:cs="Calibri"/>
                <w:lang w:val="fr-FR" w:eastAsia="en-GB"/>
              </w:rPr>
              <w:t>/</w:t>
            </w:r>
            <w:r w:rsidR="007B2B9D" w:rsidRPr="00D07D95">
              <w:rPr>
                <w:rFonts w:eastAsia="Times New Roman" w:cs="Calibri"/>
                <w:lang w:val="fr-FR" w:eastAsia="en-GB"/>
              </w:rPr>
              <w:t xml:space="preserve"> </w:t>
            </w:r>
            <w:r w:rsidRPr="00D07D95">
              <w:rPr>
                <w:rFonts w:eastAsia="Times New Roman" w:cs="Calibri"/>
                <w:lang w:val="fr-FR" w:eastAsia="en-GB"/>
              </w:rPr>
              <w:t>x dashboard</w:t>
            </w:r>
            <w:r w:rsidR="007B2B9D" w:rsidRPr="00D07D95">
              <w:rPr>
                <w:rFonts w:eastAsia="Times New Roman" w:cs="Calibri"/>
                <w:lang w:val="fr-FR" w:eastAsia="en-GB"/>
              </w:rPr>
              <w:t>s</w:t>
            </w:r>
          </w:p>
        </w:tc>
        <w:tc>
          <w:tcPr>
            <w:tcW w:w="442" w:type="pct"/>
            <w:tcBorders>
              <w:top w:val="nil"/>
              <w:left w:val="nil"/>
              <w:bottom w:val="nil"/>
              <w:right w:val="single" w:sz="4" w:space="0" w:color="auto"/>
            </w:tcBorders>
            <w:shd w:val="clear" w:color="000000" w:fill="F2DCDB"/>
            <w:vAlign w:val="center"/>
            <w:hideMark/>
          </w:tcPr>
          <w:p w14:paraId="20C2F467" w14:textId="57C9DD6B"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Demande du pays au siège</w:t>
            </w:r>
          </w:p>
        </w:tc>
        <w:tc>
          <w:tcPr>
            <w:tcW w:w="443" w:type="pct"/>
            <w:vMerge/>
            <w:tcBorders>
              <w:top w:val="single" w:sz="8" w:space="0" w:color="auto"/>
              <w:left w:val="single" w:sz="4" w:space="0" w:color="auto"/>
              <w:bottom w:val="nil"/>
              <w:right w:val="single" w:sz="8" w:space="0" w:color="auto"/>
            </w:tcBorders>
            <w:vAlign w:val="center"/>
            <w:hideMark/>
          </w:tcPr>
          <w:p w14:paraId="7226D7AD"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572CF3E5" w14:textId="76404615" w:rsidR="00B32A0D" w:rsidRPr="00D07D95" w:rsidRDefault="00B32A0D">
            <w:pPr>
              <w:spacing w:after="0" w:line="240" w:lineRule="auto"/>
              <w:jc w:val="left"/>
              <w:rPr>
                <w:rFonts w:eastAsia="Times New Roman" w:cs="Calibri"/>
                <w:color w:val="808080"/>
                <w:lang w:val="fr-FR" w:eastAsia="en-GB"/>
              </w:rPr>
            </w:pPr>
            <w:r w:rsidRPr="00D07D95">
              <w:rPr>
                <w:rFonts w:eastAsia="Times New Roman" w:cs="Calibri"/>
                <w:color w:val="808080"/>
                <w:lang w:val="fr-FR" w:eastAsia="en-GB"/>
              </w:rPr>
              <w:t> </w:t>
            </w:r>
            <w:r w:rsidR="007B2B9D" w:rsidRPr="001A7627">
              <w:rPr>
                <w:sz w:val="20"/>
                <w:lang w:val="fr-FR"/>
              </w:rPr>
              <w:t xml:space="preserve">□ </w:t>
            </w:r>
            <w:r w:rsidR="007B2B9D">
              <w:rPr>
                <w:sz w:val="20"/>
                <w:lang w:val="fr-FR"/>
              </w:rPr>
              <w:t>Oui</w:t>
            </w:r>
            <w:r w:rsidRPr="00D07D95">
              <w:rPr>
                <w:sz w:val="20"/>
                <w:lang w:val="fr-FR"/>
              </w:rPr>
              <w:t xml:space="preserve">    </w:t>
            </w:r>
          </w:p>
        </w:tc>
      </w:tr>
      <w:tr w:rsidR="00B32A0D" w:rsidRPr="00822A87" w14:paraId="3C1F6B0B" w14:textId="77777777" w:rsidTr="00C13447">
        <w:trPr>
          <w:trHeight w:val="552"/>
        </w:trPr>
        <w:tc>
          <w:tcPr>
            <w:tcW w:w="685"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69DCF33B" w14:textId="5A17D66F" w:rsidR="00B32A0D" w:rsidRPr="00D07D95" w:rsidRDefault="006046AE" w:rsidP="00B32A0D">
            <w:pPr>
              <w:spacing w:after="0" w:line="240" w:lineRule="auto"/>
              <w:jc w:val="left"/>
              <w:rPr>
                <w:rFonts w:eastAsia="Times New Roman" w:cs="Calibri"/>
                <w:b/>
                <w:bCs/>
                <w:lang w:val="fr-FR" w:eastAsia="en-GB"/>
              </w:rPr>
            </w:pPr>
            <w:r w:rsidRPr="00D07D95">
              <w:rPr>
                <w:rFonts w:eastAsia="Times New Roman" w:cs="Calibri"/>
                <w:b/>
                <w:bCs/>
                <w:lang w:val="fr-FR" w:eastAsia="en-GB"/>
              </w:rPr>
              <w:t xml:space="preserve">Les activités d’IMPACT contribuent  améliorer la mise en </w:t>
            </w:r>
            <w:r w:rsidRPr="007C0F17">
              <w:rPr>
                <w:rFonts w:eastAsia="Times New Roman" w:cs="Calibri"/>
                <w:b/>
                <w:bCs/>
                <w:lang w:val="fr-FR" w:eastAsia="en-GB"/>
              </w:rPr>
              <w:t xml:space="preserve">œuvre des </w:t>
            </w:r>
            <w:r w:rsidRPr="00D07D95">
              <w:rPr>
                <w:rFonts w:eastAsia="Times New Roman" w:cs="Calibri"/>
                <w:b/>
                <w:bCs/>
                <w:lang w:val="fr-FR" w:eastAsia="en-GB"/>
              </w:rPr>
              <w:t>programme</w:t>
            </w:r>
            <w:r>
              <w:rPr>
                <w:rFonts w:eastAsia="Times New Roman" w:cs="Calibri"/>
                <w:b/>
                <w:bCs/>
                <w:lang w:val="fr-FR" w:eastAsia="en-GB"/>
              </w:rPr>
              <w:t>s</w:t>
            </w:r>
            <w:r w:rsidRPr="00D07D95">
              <w:rPr>
                <w:rFonts w:eastAsia="Times New Roman" w:cs="Calibri"/>
                <w:b/>
                <w:bCs/>
                <w:lang w:val="fr-FR" w:eastAsia="en-GB"/>
              </w:rPr>
              <w:t xml:space="preserve"> et la coordination de l’</w:t>
            </w:r>
            <w:r>
              <w:rPr>
                <w:rFonts w:eastAsia="Times New Roman" w:cs="Calibri"/>
                <w:b/>
                <w:bCs/>
                <w:lang w:val="fr-FR" w:eastAsia="en-GB"/>
              </w:rPr>
              <w:t>intervention humanitaire</w:t>
            </w:r>
          </w:p>
        </w:tc>
        <w:tc>
          <w:tcPr>
            <w:tcW w:w="837"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5C6C193D" w14:textId="57C32DF3" w:rsidR="00B32A0D" w:rsidRPr="00D07D95" w:rsidRDefault="00B32A0D" w:rsidP="007C0F17">
            <w:pPr>
              <w:spacing w:after="0" w:line="240" w:lineRule="auto"/>
              <w:jc w:val="left"/>
              <w:rPr>
                <w:rFonts w:eastAsia="Times New Roman" w:cs="Calibri"/>
                <w:color w:val="000000"/>
                <w:lang w:val="fr-FR" w:eastAsia="en-GB"/>
              </w:rPr>
            </w:pPr>
            <w:r w:rsidRPr="00D07D95">
              <w:rPr>
                <w:rFonts w:eastAsia="Times New Roman" w:cs="Calibri"/>
                <w:color w:val="000000"/>
                <w:lang w:val="fr-FR" w:eastAsia="en-GB"/>
              </w:rPr>
              <w:t>N</w:t>
            </w:r>
            <w:r w:rsidR="007C0F17" w:rsidRPr="00D07D95">
              <w:rPr>
                <w:rFonts w:eastAsia="Times New Roman" w:cs="Calibri"/>
                <w:color w:val="000000"/>
                <w:lang w:val="fr-FR" w:eastAsia="en-GB"/>
              </w:rPr>
              <w:t xml:space="preserve">ombre d’organisations humanitaires utilisant les services/ produits IMPACT </w:t>
            </w:r>
          </w:p>
        </w:tc>
        <w:tc>
          <w:tcPr>
            <w:tcW w:w="1574" w:type="pct"/>
            <w:tcBorders>
              <w:top w:val="single" w:sz="8" w:space="0" w:color="auto"/>
              <w:left w:val="nil"/>
              <w:bottom w:val="single" w:sz="4" w:space="0" w:color="auto"/>
              <w:right w:val="single" w:sz="4" w:space="0" w:color="auto"/>
            </w:tcBorders>
            <w:shd w:val="clear" w:color="000000" w:fill="FDE9D9"/>
            <w:vAlign w:val="center"/>
            <w:hideMark/>
          </w:tcPr>
          <w:p w14:paraId="3A112E33" w14:textId="0758A7A1"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7C0F17" w:rsidRPr="00D07D95">
              <w:rPr>
                <w:rFonts w:eastAsia="Times New Roman" w:cs="Calibri"/>
                <w:lang w:val="fr-FR" w:eastAsia="en-GB"/>
              </w:rPr>
              <w:t xml:space="preserve">de </w:t>
            </w:r>
            <w:r w:rsidRPr="00D07D95">
              <w:rPr>
                <w:rFonts w:eastAsia="Times New Roman" w:cs="Calibri"/>
                <w:lang w:val="fr-FR" w:eastAsia="en-GB"/>
              </w:rPr>
              <w:t>r</w:t>
            </w:r>
            <w:r w:rsidR="007C0F17" w:rsidRPr="00D07D95">
              <w:rPr>
                <w:rFonts w:eastAsia="Times New Roman" w:cs="Calibri"/>
                <w:lang w:val="fr-FR" w:eastAsia="en-GB"/>
              </w:rPr>
              <w:t>é</w:t>
            </w:r>
            <w:r w:rsidRPr="00D07D95">
              <w:rPr>
                <w:rFonts w:eastAsia="Times New Roman" w:cs="Calibri"/>
                <w:lang w:val="fr-FR" w:eastAsia="en-GB"/>
              </w:rPr>
              <w:t>f</w:t>
            </w:r>
            <w:r w:rsidR="007C0F17" w:rsidRPr="00D07D95">
              <w:rPr>
                <w:rFonts w:eastAsia="Times New Roman" w:cs="Calibri"/>
                <w:lang w:val="fr-FR" w:eastAsia="en-GB"/>
              </w:rPr>
              <w:t>é</w:t>
            </w:r>
            <w:r w:rsidRPr="00D07D95">
              <w:rPr>
                <w:rFonts w:eastAsia="Times New Roman" w:cs="Calibri"/>
                <w:lang w:val="fr-FR" w:eastAsia="en-GB"/>
              </w:rPr>
              <w:t xml:space="preserve">rences </w:t>
            </w:r>
            <w:r w:rsidR="007C0F17" w:rsidRPr="00D07D95">
              <w:rPr>
                <w:rFonts w:eastAsia="Times New Roman" w:cs="Calibri"/>
                <w:lang w:val="fr-FR" w:eastAsia="en-GB"/>
              </w:rPr>
              <w:t>dans les documents</w:t>
            </w:r>
            <w:r w:rsidRPr="00D07D95">
              <w:rPr>
                <w:rFonts w:eastAsia="Times New Roman" w:cs="Calibri"/>
                <w:lang w:val="fr-FR" w:eastAsia="en-GB"/>
              </w:rPr>
              <w:t xml:space="preserve"> HPC documents (HNO, SRP, Flash appeals,</w:t>
            </w:r>
            <w:r w:rsidR="007C0F17">
              <w:rPr>
                <w:rFonts w:eastAsia="Times New Roman" w:cs="Calibri"/>
                <w:lang w:val="fr-FR" w:eastAsia="en-GB"/>
              </w:rPr>
              <w:t xml:space="preserve"> stratégie de</w:t>
            </w:r>
            <w:r w:rsidRPr="00D07D95">
              <w:rPr>
                <w:rFonts w:eastAsia="Times New Roman" w:cs="Calibri"/>
                <w:lang w:val="fr-FR" w:eastAsia="en-GB"/>
              </w:rPr>
              <w:t xml:space="preserve"> </w:t>
            </w:r>
            <w:r w:rsidR="007C0F17">
              <w:rPr>
                <w:rFonts w:eastAsia="Times New Roman" w:cs="Calibri"/>
                <w:lang w:val="fr-FR" w:eastAsia="en-GB"/>
              </w:rPr>
              <w:t>c</w:t>
            </w:r>
            <w:r w:rsidRPr="00D07D95">
              <w:rPr>
                <w:rFonts w:eastAsia="Times New Roman" w:cs="Calibri"/>
                <w:lang w:val="fr-FR" w:eastAsia="en-GB"/>
              </w:rPr>
              <w:t>luster/</w:t>
            </w:r>
            <w:r w:rsidR="007C0F17">
              <w:rPr>
                <w:rFonts w:eastAsia="Times New Roman" w:cs="Calibri"/>
                <w:lang w:val="fr-FR" w:eastAsia="en-GB"/>
              </w:rPr>
              <w:t xml:space="preserve"> de </w:t>
            </w:r>
            <w:r w:rsidRPr="00D07D95">
              <w:rPr>
                <w:rFonts w:eastAsia="Times New Roman" w:cs="Calibri"/>
                <w:lang w:val="fr-FR" w:eastAsia="en-GB"/>
              </w:rPr>
              <w:t>sect</w:t>
            </w:r>
            <w:r w:rsidR="007C0F17">
              <w:rPr>
                <w:rFonts w:eastAsia="Times New Roman" w:cs="Calibri"/>
                <w:lang w:val="fr-FR" w:eastAsia="en-GB"/>
              </w:rPr>
              <w:t>eur</w:t>
            </w:r>
            <w:r w:rsidRPr="00D07D95">
              <w:rPr>
                <w:rFonts w:eastAsia="Times New Roman" w:cs="Calibri"/>
                <w:lang w:val="fr-FR" w:eastAsia="en-GB"/>
              </w:rPr>
              <w:t>)</w:t>
            </w:r>
          </w:p>
        </w:tc>
        <w:tc>
          <w:tcPr>
            <w:tcW w:w="442"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131B9E30" w14:textId="6F237871" w:rsidR="00B32A0D" w:rsidRPr="00D07D95" w:rsidRDefault="008924D1" w:rsidP="00B32A0D">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25905435" w14:textId="60082213" w:rsidR="00B32A0D" w:rsidRPr="00D07D95" w:rsidRDefault="007C0F17" w:rsidP="00B32A0D">
            <w:pPr>
              <w:spacing w:after="0" w:line="240" w:lineRule="auto"/>
              <w:jc w:val="left"/>
              <w:rPr>
                <w:rFonts w:eastAsia="Times New Roman" w:cs="Calibri"/>
                <w:lang w:val="fr-FR" w:eastAsia="en-GB"/>
              </w:rPr>
            </w:pPr>
            <w:r>
              <w:rPr>
                <w:rFonts w:eastAsia="Times New Roman" w:cs="Calibri"/>
                <w:lang w:val="fr-FR" w:eastAsia="en-GB"/>
              </w:rPr>
              <w:t>Journal_référence (</w:t>
            </w:r>
            <w:r w:rsidR="00B32A0D" w:rsidRPr="00D07D95">
              <w:rPr>
                <w:rFonts w:eastAsia="Times New Roman" w:cs="Calibri"/>
                <w:i/>
                <w:lang w:val="fr-FR" w:eastAsia="en-GB"/>
              </w:rPr>
              <w:t>Reference_log</w:t>
            </w:r>
            <w:r>
              <w:rPr>
                <w:rFonts w:eastAsia="Times New Roman" w:cs="Calibri"/>
                <w:lang w:val="fr-FR" w:eastAsia="en-GB"/>
              </w:rPr>
              <w:t>)</w:t>
            </w:r>
          </w:p>
        </w:tc>
        <w:tc>
          <w:tcPr>
            <w:tcW w:w="1019" w:type="pct"/>
            <w:tcBorders>
              <w:top w:val="single" w:sz="8" w:space="0" w:color="auto"/>
              <w:left w:val="nil"/>
              <w:bottom w:val="nil"/>
              <w:right w:val="single" w:sz="8" w:space="0" w:color="auto"/>
            </w:tcBorders>
            <w:shd w:val="clear" w:color="000000" w:fill="EEECE1"/>
            <w:noWrap/>
            <w:vAlign w:val="center"/>
            <w:hideMark/>
          </w:tcPr>
          <w:p w14:paraId="7FA604C1" w14:textId="2F8A3851" w:rsidR="00B32A0D" w:rsidRDefault="00295126">
            <w:pPr>
              <w:spacing w:after="0" w:line="240" w:lineRule="auto"/>
              <w:jc w:val="left"/>
              <w:rPr>
                <w:rFonts w:eastAsia="Times New Roman" w:cs="Calibri"/>
                <w:bCs/>
                <w:color w:val="808080"/>
                <w:lang w:val="en-GB" w:eastAsia="en-GB"/>
              </w:rPr>
            </w:pPr>
            <w:r>
              <w:rPr>
                <w:rFonts w:eastAsia="Times New Roman" w:cs="Calibri"/>
                <w:bCs/>
                <w:color w:val="808080"/>
                <w:lang w:val="en-GB" w:eastAsia="en-GB"/>
              </w:rPr>
              <w:t>RDC HNO 2018</w:t>
            </w:r>
          </w:p>
          <w:p w14:paraId="2CFB34A5" w14:textId="6B1FA2B8" w:rsidR="00295126" w:rsidRPr="00295126" w:rsidRDefault="00295126">
            <w:pPr>
              <w:spacing w:after="0" w:line="240" w:lineRule="auto"/>
              <w:jc w:val="left"/>
              <w:rPr>
                <w:rFonts w:eastAsia="Times New Roman" w:cs="Calibri"/>
                <w:bCs/>
                <w:color w:val="808080"/>
                <w:lang w:val="en-GB" w:eastAsia="en-GB"/>
              </w:rPr>
            </w:pPr>
            <w:r>
              <w:rPr>
                <w:rFonts w:eastAsia="Times New Roman" w:cs="Calibri"/>
                <w:bCs/>
                <w:color w:val="808080"/>
                <w:lang w:val="en-GB" w:eastAsia="en-GB"/>
              </w:rPr>
              <w:t>RDC HRP 2018</w:t>
            </w:r>
          </w:p>
        </w:tc>
      </w:tr>
      <w:tr w:rsidR="00B32A0D" w:rsidRPr="00822A87" w14:paraId="18F72DE1" w14:textId="77777777" w:rsidTr="00C13447">
        <w:trPr>
          <w:trHeight w:val="480"/>
        </w:trPr>
        <w:tc>
          <w:tcPr>
            <w:tcW w:w="685" w:type="pct"/>
            <w:vMerge/>
            <w:tcBorders>
              <w:top w:val="single" w:sz="8" w:space="0" w:color="auto"/>
              <w:left w:val="single" w:sz="8" w:space="0" w:color="auto"/>
              <w:bottom w:val="single" w:sz="8" w:space="0" w:color="000000"/>
              <w:right w:val="single" w:sz="8" w:space="0" w:color="auto"/>
            </w:tcBorders>
            <w:vAlign w:val="center"/>
            <w:hideMark/>
          </w:tcPr>
          <w:p w14:paraId="1C5A5B51" w14:textId="77777777" w:rsidR="00B32A0D" w:rsidRPr="007C0F17" w:rsidRDefault="00B32A0D" w:rsidP="00B32A0D">
            <w:pPr>
              <w:spacing w:after="0" w:line="240" w:lineRule="auto"/>
              <w:jc w:val="left"/>
              <w:rPr>
                <w:rFonts w:eastAsia="Times New Roman" w:cs="Calibri"/>
                <w:b/>
                <w:bCs/>
                <w:lang w:val="en-GB" w:eastAsia="en-GB"/>
              </w:rPr>
            </w:pPr>
          </w:p>
        </w:tc>
        <w:tc>
          <w:tcPr>
            <w:tcW w:w="837" w:type="pct"/>
            <w:vMerge/>
            <w:tcBorders>
              <w:top w:val="single" w:sz="8" w:space="0" w:color="auto"/>
              <w:left w:val="nil"/>
              <w:bottom w:val="single" w:sz="8" w:space="0" w:color="000000"/>
              <w:right w:val="single" w:sz="4" w:space="0" w:color="auto"/>
            </w:tcBorders>
            <w:vAlign w:val="center"/>
            <w:hideMark/>
          </w:tcPr>
          <w:p w14:paraId="516DEF7E" w14:textId="77777777" w:rsidR="00B32A0D" w:rsidRPr="007C0F17" w:rsidRDefault="00B32A0D" w:rsidP="00B32A0D">
            <w:pPr>
              <w:spacing w:after="0" w:line="240" w:lineRule="auto"/>
              <w:jc w:val="left"/>
              <w:rPr>
                <w:rFonts w:eastAsia="Times New Roman" w:cs="Calibri"/>
                <w:color w:val="000000"/>
                <w:lang w:val="en-GB" w:eastAsia="en-GB"/>
              </w:rPr>
            </w:pPr>
          </w:p>
        </w:tc>
        <w:tc>
          <w:tcPr>
            <w:tcW w:w="1574" w:type="pct"/>
            <w:tcBorders>
              <w:top w:val="nil"/>
              <w:left w:val="nil"/>
              <w:bottom w:val="single" w:sz="8" w:space="0" w:color="auto"/>
              <w:right w:val="single" w:sz="4" w:space="0" w:color="auto"/>
            </w:tcBorders>
            <w:shd w:val="clear" w:color="000000" w:fill="FDE9D9"/>
            <w:vAlign w:val="center"/>
            <w:hideMark/>
          </w:tcPr>
          <w:p w14:paraId="0189900A" w14:textId="60CA9B65"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7C0F17" w:rsidRPr="00D07D95">
              <w:rPr>
                <w:rFonts w:eastAsia="Times New Roman" w:cs="Calibri"/>
                <w:lang w:val="fr-FR" w:eastAsia="en-GB"/>
              </w:rPr>
              <w:t xml:space="preserve">de </w:t>
            </w:r>
            <w:r w:rsidRPr="00D07D95">
              <w:rPr>
                <w:rFonts w:eastAsia="Times New Roman" w:cs="Calibri"/>
                <w:lang w:val="fr-FR" w:eastAsia="en-GB"/>
              </w:rPr>
              <w:t>r</w:t>
            </w:r>
            <w:r w:rsidR="007C0F17" w:rsidRPr="00D07D95">
              <w:rPr>
                <w:rFonts w:eastAsia="Times New Roman" w:cs="Calibri"/>
                <w:lang w:val="fr-FR" w:eastAsia="en-GB"/>
              </w:rPr>
              <w:t>éférences dans les documents d’un seul organisme</w:t>
            </w:r>
          </w:p>
        </w:tc>
        <w:tc>
          <w:tcPr>
            <w:tcW w:w="442" w:type="pct"/>
            <w:vMerge/>
            <w:tcBorders>
              <w:top w:val="single" w:sz="8" w:space="0" w:color="auto"/>
              <w:left w:val="single" w:sz="4" w:space="0" w:color="auto"/>
              <w:bottom w:val="single" w:sz="8" w:space="0" w:color="000000"/>
              <w:right w:val="single" w:sz="4" w:space="0" w:color="auto"/>
            </w:tcBorders>
            <w:vAlign w:val="center"/>
            <w:hideMark/>
          </w:tcPr>
          <w:p w14:paraId="407C4B11"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single" w:sz="8" w:space="0" w:color="auto"/>
              <w:left w:val="single" w:sz="4" w:space="0" w:color="auto"/>
              <w:bottom w:val="single" w:sz="8" w:space="0" w:color="000000"/>
              <w:right w:val="single" w:sz="8" w:space="0" w:color="auto"/>
            </w:tcBorders>
            <w:vAlign w:val="center"/>
            <w:hideMark/>
          </w:tcPr>
          <w:p w14:paraId="7B58AC04" w14:textId="77777777" w:rsidR="00B32A0D" w:rsidRPr="00D07D95" w:rsidRDefault="00B32A0D" w:rsidP="00B32A0D">
            <w:pPr>
              <w:spacing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17F27955" w14:textId="77777777" w:rsidR="001A7041" w:rsidRPr="007C0F17" w:rsidRDefault="001A7041">
            <w:pPr>
              <w:spacing w:after="0" w:line="240" w:lineRule="auto"/>
              <w:jc w:val="left"/>
              <w:rPr>
                <w:rFonts w:eastAsia="Times New Roman" w:cs="Calibri"/>
                <w:bCs/>
                <w:i/>
                <w:color w:val="808080"/>
                <w:lang w:val="en-GB" w:eastAsia="en-GB"/>
              </w:rPr>
            </w:pPr>
            <w:r w:rsidRPr="007C0F17">
              <w:rPr>
                <w:rFonts w:eastAsia="Times New Roman" w:cs="Calibri"/>
                <w:bCs/>
                <w:i/>
                <w:color w:val="808080"/>
                <w:lang w:val="en-GB" w:eastAsia="en-GB"/>
              </w:rPr>
              <w:t>[</w:t>
            </w:r>
            <w:r w:rsidR="00B32A0D" w:rsidRPr="007C0F17">
              <w:rPr>
                <w:rFonts w:eastAsia="Times New Roman" w:cs="Calibri"/>
                <w:bCs/>
                <w:i/>
                <w:color w:val="808080"/>
                <w:lang w:val="en-GB" w:eastAsia="en-GB"/>
              </w:rPr>
              <w:t>List</w:t>
            </w:r>
            <w:r w:rsidRPr="007C0F17">
              <w:rPr>
                <w:rFonts w:eastAsia="Times New Roman" w:cs="Calibri"/>
                <w:bCs/>
                <w:i/>
                <w:color w:val="808080"/>
                <w:lang w:val="en-GB" w:eastAsia="en-GB"/>
              </w:rPr>
              <w:t xml:space="preserve"> here relevant agency-documents to be monitored: </w:t>
            </w:r>
          </w:p>
          <w:p w14:paraId="13CC2013" w14:textId="7E40D32E" w:rsidR="00B32A0D" w:rsidRPr="007C0F17" w:rsidRDefault="001A7041">
            <w:pPr>
              <w:spacing w:after="0" w:line="240" w:lineRule="auto"/>
              <w:jc w:val="left"/>
              <w:rPr>
                <w:rFonts w:eastAsia="Times New Roman" w:cs="Calibri"/>
                <w:bCs/>
                <w:i/>
                <w:color w:val="808080"/>
                <w:lang w:val="en-GB" w:eastAsia="en-GB"/>
              </w:rPr>
            </w:pPr>
            <w:r w:rsidRPr="007C0F17">
              <w:rPr>
                <w:rFonts w:eastAsia="Times New Roman" w:cs="Calibri"/>
                <w:bCs/>
                <w:i/>
                <w:color w:val="808080"/>
                <w:lang w:val="en-GB" w:eastAsia="en-GB"/>
              </w:rPr>
              <w:t>E.g.</w:t>
            </w:r>
            <w:r w:rsidR="00B32A0D" w:rsidRPr="007C0F17">
              <w:rPr>
                <w:rFonts w:eastAsia="Times New Roman" w:cs="Calibri"/>
                <w:bCs/>
                <w:i/>
                <w:color w:val="808080"/>
                <w:lang w:val="en-GB" w:eastAsia="en-GB"/>
              </w:rPr>
              <w:t xml:space="preserve"> </w:t>
            </w:r>
            <w:r w:rsidR="00B32A0D" w:rsidRPr="007C0F17">
              <w:rPr>
                <w:rFonts w:eastAsia="Times New Roman" w:cs="Calibri"/>
                <w:i/>
                <w:color w:val="808080"/>
                <w:lang w:val="en-GB" w:eastAsia="en-GB"/>
              </w:rPr>
              <w:t>UNHCR Country Strategy, UNICEF WASH Response Strategy</w:t>
            </w:r>
            <w:r w:rsidRPr="007C0F17">
              <w:rPr>
                <w:rFonts w:eastAsia="Times New Roman" w:cs="Calibri"/>
                <w:i/>
                <w:color w:val="808080"/>
                <w:lang w:val="en-GB" w:eastAsia="en-GB"/>
              </w:rPr>
              <w:t>]</w:t>
            </w:r>
          </w:p>
        </w:tc>
      </w:tr>
      <w:tr w:rsidR="00B32A0D" w:rsidRPr="00D02529" w14:paraId="42ED5941" w14:textId="77777777" w:rsidTr="00C13447">
        <w:trPr>
          <w:trHeight w:val="282"/>
        </w:trPr>
        <w:tc>
          <w:tcPr>
            <w:tcW w:w="685" w:type="pct"/>
            <w:vMerge w:val="restart"/>
            <w:tcBorders>
              <w:top w:val="nil"/>
              <w:left w:val="single" w:sz="8" w:space="0" w:color="auto"/>
              <w:bottom w:val="nil"/>
              <w:right w:val="single" w:sz="8" w:space="0" w:color="auto"/>
            </w:tcBorders>
            <w:shd w:val="clear" w:color="000000" w:fill="CCC0DA"/>
            <w:vAlign w:val="center"/>
            <w:hideMark/>
          </w:tcPr>
          <w:p w14:paraId="5DA7D452" w14:textId="57B84CA7" w:rsidR="00B32A0D" w:rsidRPr="00D07D95" w:rsidRDefault="006046AE" w:rsidP="00B32A0D">
            <w:pPr>
              <w:spacing w:after="0" w:line="240" w:lineRule="auto"/>
              <w:jc w:val="left"/>
              <w:rPr>
                <w:rFonts w:eastAsia="Times New Roman" w:cs="Calibri"/>
                <w:b/>
                <w:bCs/>
                <w:lang w:val="fr-FR" w:eastAsia="en-GB"/>
              </w:rPr>
            </w:pPr>
            <w:r w:rsidRPr="00D07D95">
              <w:rPr>
                <w:rFonts w:eastAsia="Times New Roman" w:cs="Calibri"/>
                <w:b/>
                <w:bCs/>
                <w:lang w:val="fr-FR" w:eastAsia="en-GB"/>
              </w:rPr>
              <w:t>Les acteurs humanitaires utilisent les produits IMPACT</w:t>
            </w:r>
          </w:p>
        </w:tc>
        <w:tc>
          <w:tcPr>
            <w:tcW w:w="837" w:type="pct"/>
            <w:vMerge w:val="restart"/>
            <w:tcBorders>
              <w:top w:val="nil"/>
              <w:left w:val="nil"/>
              <w:bottom w:val="nil"/>
              <w:right w:val="single" w:sz="4" w:space="0" w:color="auto"/>
            </w:tcBorders>
            <w:shd w:val="clear" w:color="000000" w:fill="E4DFEC"/>
            <w:vAlign w:val="center"/>
            <w:hideMark/>
          </w:tcPr>
          <w:p w14:paraId="0A8947DA" w14:textId="5D487968" w:rsidR="00B32A0D" w:rsidRPr="00D07D95" w:rsidRDefault="007C0F17" w:rsidP="007C0F17">
            <w:pPr>
              <w:spacing w:after="0" w:line="240" w:lineRule="auto"/>
              <w:jc w:val="left"/>
              <w:rPr>
                <w:rFonts w:eastAsia="Times New Roman" w:cs="Calibri"/>
                <w:color w:val="000000"/>
                <w:lang w:val="fr-FR" w:eastAsia="en-GB"/>
              </w:rPr>
            </w:pPr>
            <w:r w:rsidRPr="00D07D95">
              <w:rPr>
                <w:rFonts w:eastAsia="Times New Roman" w:cs="Calibri"/>
                <w:color w:val="000000"/>
                <w:lang w:val="fr-FR" w:eastAsia="en-GB"/>
              </w:rPr>
              <w:t>Les acteurs humanitaires utilisent les données/produits IMPACT comme base de prise de decision,</w:t>
            </w:r>
            <w:r w:rsidRPr="007C0F17">
              <w:rPr>
                <w:rFonts w:eastAsia="Times New Roman" w:cs="Calibri"/>
                <w:color w:val="000000"/>
                <w:lang w:val="fr-FR" w:eastAsia="en-GB"/>
              </w:rPr>
              <w:t xml:space="preserve"> planification et</w:t>
            </w:r>
            <w:r w:rsidRPr="00D07D95">
              <w:rPr>
                <w:rFonts w:eastAsia="Times New Roman" w:cs="Calibri"/>
                <w:color w:val="000000"/>
                <w:lang w:val="fr-FR" w:eastAsia="en-GB"/>
              </w:rPr>
              <w:t xml:space="preserve"> fourniture de l’aide. </w:t>
            </w:r>
            <w:r w:rsidR="00B32A0D" w:rsidRPr="00D07D95">
              <w:rPr>
                <w:rFonts w:eastAsia="Times New Roman" w:cs="Calibri"/>
                <w:color w:val="000000"/>
                <w:lang w:val="fr-FR" w:eastAsia="en-GB"/>
              </w:rPr>
              <w:br/>
            </w:r>
            <w:r w:rsidR="00B32A0D" w:rsidRPr="00D07D95">
              <w:rPr>
                <w:rFonts w:eastAsia="Times New Roman" w:cs="Calibri"/>
                <w:color w:val="000000"/>
                <w:lang w:val="fr-FR" w:eastAsia="en-GB"/>
              </w:rPr>
              <w:br/>
            </w:r>
            <w:r>
              <w:rPr>
                <w:rFonts w:eastAsia="Times New Roman" w:cs="Calibri"/>
                <w:color w:val="000000"/>
                <w:lang w:val="fr-FR" w:eastAsia="en-GB"/>
              </w:rPr>
              <w:t>Nombre de documents humanitaires</w:t>
            </w:r>
            <w:r w:rsidR="00B32A0D" w:rsidRPr="00D07D95">
              <w:rPr>
                <w:rFonts w:eastAsia="Times New Roman" w:cs="Calibri"/>
                <w:color w:val="000000"/>
                <w:lang w:val="fr-FR" w:eastAsia="en-GB"/>
              </w:rPr>
              <w:t xml:space="preserve"> (HNO, HRP, </w:t>
            </w:r>
            <w:r>
              <w:rPr>
                <w:rFonts w:eastAsia="Times New Roman" w:cs="Calibri"/>
                <w:color w:val="000000"/>
                <w:lang w:val="fr-FR" w:eastAsia="en-GB"/>
              </w:rPr>
              <w:t xml:space="preserve">plan </w:t>
            </w:r>
            <w:r>
              <w:rPr>
                <w:rFonts w:eastAsia="Times New Roman" w:cs="Calibri"/>
                <w:color w:val="000000"/>
                <w:lang w:val="fr-FR" w:eastAsia="en-GB"/>
              </w:rPr>
              <w:lastRenderedPageBreak/>
              <w:t xml:space="preserve">stratégique d’un </w:t>
            </w:r>
            <w:r w:rsidR="00B32A0D" w:rsidRPr="00D07D95">
              <w:rPr>
                <w:rFonts w:eastAsia="Times New Roman" w:cs="Calibri"/>
                <w:color w:val="000000"/>
                <w:lang w:val="fr-FR" w:eastAsia="en-GB"/>
              </w:rPr>
              <w:t>cluster/</w:t>
            </w:r>
            <w:r>
              <w:rPr>
                <w:rFonts w:eastAsia="Times New Roman" w:cs="Calibri"/>
                <w:color w:val="000000"/>
                <w:lang w:val="fr-FR" w:eastAsia="en-GB"/>
              </w:rPr>
              <w:t>organisme</w:t>
            </w:r>
            <w:r w:rsidR="00B32A0D" w:rsidRPr="00D07D95">
              <w:rPr>
                <w:rFonts w:eastAsia="Times New Roman" w:cs="Calibri"/>
                <w:color w:val="000000"/>
                <w:lang w:val="fr-FR" w:eastAsia="en-GB"/>
              </w:rPr>
              <w:t>, etc.)</w:t>
            </w:r>
            <w:r>
              <w:rPr>
                <w:rFonts w:eastAsia="Times New Roman" w:cs="Calibri"/>
                <w:color w:val="000000"/>
                <w:lang w:val="fr-FR" w:eastAsia="en-GB"/>
              </w:rPr>
              <w:t xml:space="preserve"> directement informés par les produits </w:t>
            </w:r>
            <w:r w:rsidR="00B32A0D" w:rsidRPr="00D07D95">
              <w:rPr>
                <w:rFonts w:eastAsia="Times New Roman" w:cs="Calibri"/>
                <w:color w:val="000000"/>
                <w:lang w:val="fr-FR" w:eastAsia="en-GB"/>
              </w:rPr>
              <w:t>IMPACT</w:t>
            </w:r>
          </w:p>
        </w:tc>
        <w:tc>
          <w:tcPr>
            <w:tcW w:w="1574" w:type="pct"/>
            <w:tcBorders>
              <w:top w:val="nil"/>
              <w:left w:val="nil"/>
              <w:bottom w:val="single" w:sz="4" w:space="0" w:color="auto"/>
              <w:right w:val="single" w:sz="4" w:space="0" w:color="auto"/>
            </w:tcBorders>
            <w:shd w:val="clear" w:color="000000" w:fill="E4DFEC"/>
            <w:vAlign w:val="center"/>
            <w:hideMark/>
          </w:tcPr>
          <w:p w14:paraId="4F96258D" w14:textId="7B8BD9C3" w:rsidR="00B32A0D" w:rsidRPr="00D07D95" w:rsidRDefault="007C0F17" w:rsidP="00B32A0D">
            <w:pPr>
              <w:spacing w:after="0" w:line="240" w:lineRule="auto"/>
              <w:jc w:val="left"/>
              <w:rPr>
                <w:rFonts w:eastAsia="Times New Roman" w:cs="Calibri"/>
                <w:lang w:val="fr-FR" w:eastAsia="en-GB"/>
              </w:rPr>
            </w:pPr>
            <w:r w:rsidRPr="00D07D95">
              <w:rPr>
                <w:rFonts w:eastAsia="Times New Roman" w:cs="Calibri"/>
                <w:lang w:val="fr-FR" w:eastAsia="en-GB"/>
              </w:rPr>
              <w:lastRenderedPageBreak/>
              <w:t>Perception de la pertinence des programmes pays d’</w:t>
            </w:r>
            <w:r>
              <w:rPr>
                <w:rFonts w:eastAsia="Times New Roman" w:cs="Calibri"/>
                <w:lang w:val="fr-FR" w:eastAsia="en-GB"/>
              </w:rPr>
              <w:t>IMPACT</w:t>
            </w:r>
          </w:p>
        </w:tc>
        <w:tc>
          <w:tcPr>
            <w:tcW w:w="442"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71B280EE" w14:textId="3F2E1144" w:rsidR="00B32A0D" w:rsidRPr="00D07D95" w:rsidRDefault="008924D1" w:rsidP="007C0F17">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80930CE" w14:textId="286A3B8D" w:rsidR="00B32A0D" w:rsidRPr="00D07D95" w:rsidRDefault="008A3A55" w:rsidP="008A3A55">
            <w:pPr>
              <w:spacing w:after="0" w:line="240" w:lineRule="auto"/>
              <w:jc w:val="left"/>
              <w:rPr>
                <w:rFonts w:eastAsia="Times New Roman" w:cs="Calibri"/>
                <w:lang w:val="fr-FR" w:eastAsia="en-GB"/>
              </w:rPr>
            </w:pPr>
            <w:r w:rsidRPr="00D07D95">
              <w:rPr>
                <w:rFonts w:eastAsia="Times New Roman" w:cs="Calibri"/>
                <w:lang w:val="fr-FR" w:eastAsia="en-GB"/>
              </w:rPr>
              <w:t>Modèle Usage_Retour et Usage_Sondage (</w:t>
            </w:r>
            <w:r w:rsidR="00B32A0D" w:rsidRPr="00D07D95">
              <w:rPr>
                <w:rFonts w:eastAsia="Times New Roman" w:cs="Calibri"/>
                <w:i/>
                <w:lang w:val="fr-FR" w:eastAsia="en-GB"/>
              </w:rPr>
              <w:t xml:space="preserve">Usage_Feedback </w:t>
            </w:r>
            <w:r w:rsidR="00B32A0D" w:rsidRPr="00D07D95">
              <w:rPr>
                <w:rFonts w:eastAsia="Times New Roman" w:cs="Calibri"/>
                <w:i/>
                <w:iCs/>
                <w:lang w:val="fr-FR" w:eastAsia="en-GB"/>
              </w:rPr>
              <w:t>and</w:t>
            </w:r>
            <w:r w:rsidR="00916B8C" w:rsidRPr="00D07D95">
              <w:rPr>
                <w:rFonts w:eastAsia="Times New Roman" w:cs="Calibri"/>
                <w:i/>
                <w:lang w:val="fr-FR" w:eastAsia="en-GB"/>
              </w:rPr>
              <w:t xml:space="preserve"> Usage_Survey </w:t>
            </w:r>
            <w:r w:rsidRPr="00D07D95">
              <w:rPr>
                <w:rFonts w:eastAsia="Times New Roman" w:cs="Calibri"/>
                <w:i/>
                <w:lang w:val="fr-FR" w:eastAsia="en-GB"/>
              </w:rPr>
              <w:t>Template</w:t>
            </w:r>
            <w:r w:rsidRPr="00D07D95">
              <w:rPr>
                <w:rFonts w:eastAsia="Times New Roman" w:cs="Calibri"/>
                <w:lang w:val="fr-FR" w:eastAsia="en-GB"/>
              </w:rPr>
              <w:t>)</w:t>
            </w:r>
          </w:p>
        </w:tc>
        <w:tc>
          <w:tcPr>
            <w:tcW w:w="1019" w:type="pct"/>
            <w:tcBorders>
              <w:top w:val="nil"/>
              <w:left w:val="nil"/>
              <w:bottom w:val="nil"/>
              <w:right w:val="single" w:sz="8" w:space="0" w:color="auto"/>
            </w:tcBorders>
            <w:shd w:val="clear" w:color="000000" w:fill="EEECE1"/>
            <w:noWrap/>
            <w:vAlign w:val="center"/>
            <w:hideMark/>
          </w:tcPr>
          <w:p w14:paraId="43A242E6" w14:textId="36A699BC" w:rsidR="00B32A0D" w:rsidRPr="00295126" w:rsidRDefault="00295126" w:rsidP="00295126">
            <w:pPr>
              <w:spacing w:after="0" w:line="240" w:lineRule="auto"/>
              <w:jc w:val="left"/>
              <w:rPr>
                <w:rFonts w:eastAsia="Times New Roman" w:cs="Calibri"/>
                <w:i/>
                <w:color w:val="808080"/>
                <w:lang w:val="fr-FR" w:eastAsia="en-GB"/>
              </w:rPr>
            </w:pPr>
            <w:r w:rsidRPr="00295126">
              <w:rPr>
                <w:rFonts w:eastAsia="Times New Roman" w:cs="Calibri"/>
                <w:color w:val="808080"/>
                <w:lang w:val="fr-FR" w:eastAsia="en-GB"/>
              </w:rPr>
              <w:t xml:space="preserve">Une enquête sur l’utilisation des produits d’IMPACT sera menée </w:t>
            </w:r>
            <w:r>
              <w:rPr>
                <w:rFonts w:eastAsia="Times New Roman" w:cs="Calibri"/>
                <w:color w:val="808080"/>
                <w:lang w:val="fr-FR" w:eastAsia="en-GB"/>
              </w:rPr>
              <w:t xml:space="preserve">à la fin du cycle de recherche, auprès des partenaires de l’enquête (WASH et Shelter Clusters) </w:t>
            </w:r>
          </w:p>
        </w:tc>
      </w:tr>
      <w:tr w:rsidR="00B32A0D" w:rsidRPr="00D02529" w14:paraId="4FC44EE9" w14:textId="77777777" w:rsidTr="00295126">
        <w:trPr>
          <w:trHeight w:val="282"/>
        </w:trPr>
        <w:tc>
          <w:tcPr>
            <w:tcW w:w="685" w:type="pct"/>
            <w:vMerge/>
            <w:tcBorders>
              <w:top w:val="nil"/>
              <w:left w:val="single" w:sz="8" w:space="0" w:color="auto"/>
              <w:bottom w:val="nil"/>
              <w:right w:val="single" w:sz="8" w:space="0" w:color="auto"/>
            </w:tcBorders>
            <w:vAlign w:val="center"/>
            <w:hideMark/>
          </w:tcPr>
          <w:p w14:paraId="2685FB71" w14:textId="77777777" w:rsidR="00B32A0D" w:rsidRPr="00295126" w:rsidRDefault="00B32A0D" w:rsidP="00B32A0D">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7D0BD5F2" w14:textId="77777777" w:rsidR="00B32A0D" w:rsidRPr="00295126"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4A1B9216" w14:textId="2F10FFF4" w:rsidR="00B32A0D" w:rsidRPr="00D07D95" w:rsidRDefault="007C0F17" w:rsidP="00B32A0D">
            <w:pPr>
              <w:spacing w:after="0" w:line="240" w:lineRule="auto"/>
              <w:jc w:val="left"/>
              <w:rPr>
                <w:rFonts w:eastAsia="Times New Roman" w:cs="Calibri"/>
                <w:lang w:val="fr-FR" w:eastAsia="en-GB"/>
              </w:rPr>
            </w:pPr>
            <w:r w:rsidRPr="00D07D95">
              <w:rPr>
                <w:rFonts w:eastAsia="Times New Roman" w:cs="Calibri"/>
                <w:lang w:val="fr-FR" w:eastAsia="en-GB"/>
              </w:rPr>
              <w:t>Perception de l’utilité et de l’influence des résultats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4BF82712"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FFBB94" w14:textId="77777777" w:rsidR="00B32A0D" w:rsidRPr="00D07D95" w:rsidRDefault="00B32A0D" w:rsidP="00B32A0D">
            <w:pPr>
              <w:spacing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noWrap/>
            <w:vAlign w:val="center"/>
          </w:tcPr>
          <w:p w14:paraId="32CBCEAB" w14:textId="3B160336" w:rsidR="00B32A0D" w:rsidRPr="00FF76BD" w:rsidRDefault="00B32A0D" w:rsidP="00B32A0D">
            <w:pPr>
              <w:spacing w:after="0" w:line="240" w:lineRule="auto"/>
              <w:jc w:val="left"/>
              <w:rPr>
                <w:rFonts w:eastAsia="Times New Roman" w:cs="Calibri"/>
                <w:i/>
                <w:iCs/>
                <w:color w:val="808080"/>
                <w:lang w:val="fr-FR" w:eastAsia="en-GB"/>
              </w:rPr>
            </w:pPr>
          </w:p>
        </w:tc>
      </w:tr>
      <w:tr w:rsidR="00B32A0D" w:rsidRPr="00D02529" w14:paraId="7D6A0CF6" w14:textId="77777777" w:rsidTr="00295126">
        <w:trPr>
          <w:trHeight w:val="282"/>
        </w:trPr>
        <w:tc>
          <w:tcPr>
            <w:tcW w:w="685" w:type="pct"/>
            <w:vMerge/>
            <w:tcBorders>
              <w:top w:val="nil"/>
              <w:left w:val="single" w:sz="8" w:space="0" w:color="auto"/>
              <w:bottom w:val="nil"/>
              <w:right w:val="single" w:sz="8" w:space="0" w:color="auto"/>
            </w:tcBorders>
            <w:vAlign w:val="center"/>
            <w:hideMark/>
          </w:tcPr>
          <w:p w14:paraId="391423DA" w14:textId="77777777" w:rsidR="00B32A0D" w:rsidRPr="00FF76BD" w:rsidRDefault="00B32A0D" w:rsidP="00B32A0D">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54B0288D" w14:textId="77777777" w:rsidR="00B32A0D" w:rsidRPr="00FF76BD"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05109892" w14:textId="19584550" w:rsidR="00B32A0D" w:rsidRPr="00D07D95" w:rsidRDefault="007C0F17" w:rsidP="007C0F17">
            <w:pPr>
              <w:spacing w:after="0" w:line="240" w:lineRule="auto"/>
              <w:jc w:val="left"/>
              <w:rPr>
                <w:rFonts w:eastAsia="Times New Roman" w:cs="Calibri"/>
                <w:lang w:val="fr-FR" w:eastAsia="en-GB"/>
              </w:rPr>
            </w:pPr>
            <w:r w:rsidRPr="007C0F17">
              <w:rPr>
                <w:rFonts w:eastAsia="Times New Roman" w:cs="Calibri"/>
                <w:lang w:val="fr-FR" w:eastAsia="en-GB"/>
              </w:rPr>
              <w:t>Recommandations</w:t>
            </w:r>
            <w:r w:rsidR="00B32A0D" w:rsidRPr="00D07D95">
              <w:rPr>
                <w:rFonts w:eastAsia="Times New Roman" w:cs="Calibri"/>
                <w:lang w:val="fr-FR" w:eastAsia="en-GB"/>
              </w:rPr>
              <w:t xml:space="preserve"> </w:t>
            </w:r>
            <w:r w:rsidRPr="00D07D95">
              <w:rPr>
                <w:rFonts w:eastAsia="Times New Roman" w:cs="Calibri"/>
                <w:lang w:val="fr-FR" w:eastAsia="en-GB"/>
              </w:rPr>
              <w:t>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3A6EFB0F"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4EA2351B" w14:textId="77777777" w:rsidR="00B32A0D" w:rsidRPr="00D07D95" w:rsidRDefault="00B32A0D" w:rsidP="00B32A0D">
            <w:pPr>
              <w:spacing w:after="0" w:line="240" w:lineRule="auto"/>
              <w:jc w:val="left"/>
              <w:rPr>
                <w:rFonts w:eastAsia="Times New Roman" w:cs="Calibri"/>
                <w:lang w:val="fr-FR" w:eastAsia="en-GB"/>
              </w:rPr>
            </w:pPr>
          </w:p>
        </w:tc>
        <w:tc>
          <w:tcPr>
            <w:tcW w:w="1019" w:type="pct"/>
            <w:vMerge/>
            <w:tcBorders>
              <w:left w:val="nil"/>
              <w:bottom w:val="nil"/>
              <w:right w:val="single" w:sz="8" w:space="0" w:color="auto"/>
            </w:tcBorders>
            <w:shd w:val="clear" w:color="000000" w:fill="EEECE1"/>
            <w:noWrap/>
            <w:vAlign w:val="center"/>
          </w:tcPr>
          <w:p w14:paraId="3FDC31AA" w14:textId="6C8C8DC4" w:rsidR="00B32A0D" w:rsidRPr="00D07D95" w:rsidRDefault="00B32A0D" w:rsidP="00B32A0D">
            <w:pPr>
              <w:spacing w:after="0" w:line="240" w:lineRule="auto"/>
              <w:jc w:val="left"/>
              <w:rPr>
                <w:rFonts w:eastAsia="Times New Roman" w:cs="Calibri"/>
                <w:i/>
                <w:iCs/>
                <w:color w:val="808080"/>
                <w:lang w:val="fr-FR" w:eastAsia="en-GB"/>
              </w:rPr>
            </w:pPr>
          </w:p>
        </w:tc>
      </w:tr>
      <w:tr w:rsidR="00B32A0D" w:rsidRPr="00D02529" w14:paraId="46682D9E" w14:textId="77777777" w:rsidTr="00295126">
        <w:trPr>
          <w:trHeight w:val="282"/>
        </w:trPr>
        <w:tc>
          <w:tcPr>
            <w:tcW w:w="685" w:type="pct"/>
            <w:vMerge/>
            <w:tcBorders>
              <w:top w:val="nil"/>
              <w:left w:val="single" w:sz="8" w:space="0" w:color="auto"/>
              <w:bottom w:val="nil"/>
              <w:right w:val="single" w:sz="8" w:space="0" w:color="auto"/>
            </w:tcBorders>
            <w:vAlign w:val="center"/>
            <w:hideMark/>
          </w:tcPr>
          <w:p w14:paraId="68804123"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1B4FBAA7"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CB85176" w14:textId="38911699" w:rsidR="00B32A0D" w:rsidRPr="00D07D95" w:rsidRDefault="00B32A0D" w:rsidP="007C0F17">
            <w:pPr>
              <w:spacing w:after="0" w:line="240" w:lineRule="auto"/>
              <w:jc w:val="left"/>
              <w:rPr>
                <w:rFonts w:eastAsia="Times New Roman" w:cs="Calibri"/>
                <w:lang w:val="fr-FR" w:eastAsia="en-GB"/>
              </w:rPr>
            </w:pPr>
            <w:r w:rsidRPr="00D07D95">
              <w:rPr>
                <w:rFonts w:eastAsia="Times New Roman" w:cs="Calibri"/>
                <w:lang w:val="fr-FR" w:eastAsia="en-GB"/>
              </w:rPr>
              <w:t>Perce</w:t>
            </w:r>
            <w:r w:rsidR="007C0F17" w:rsidRPr="00D07D95">
              <w:rPr>
                <w:rFonts w:eastAsia="Times New Roman" w:cs="Calibri"/>
                <w:lang w:val="fr-FR" w:eastAsia="en-GB"/>
              </w:rPr>
              <w:t>ption des compétences du personnel d’</w:t>
            </w:r>
            <w:r w:rsidRPr="00D07D95">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50E20529"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9ECDEB9" w14:textId="77777777" w:rsidR="00B32A0D" w:rsidRPr="00D07D95" w:rsidRDefault="00B32A0D" w:rsidP="00B32A0D">
            <w:pPr>
              <w:spacing w:after="0" w:line="240" w:lineRule="auto"/>
              <w:jc w:val="left"/>
              <w:rPr>
                <w:rFonts w:eastAsia="Times New Roman" w:cs="Calibri"/>
                <w:lang w:val="fr-FR" w:eastAsia="en-GB"/>
              </w:rPr>
            </w:pPr>
          </w:p>
        </w:tc>
        <w:tc>
          <w:tcPr>
            <w:tcW w:w="1019" w:type="pct"/>
            <w:vMerge w:val="restart"/>
            <w:tcBorders>
              <w:top w:val="nil"/>
              <w:left w:val="nil"/>
              <w:right w:val="single" w:sz="8" w:space="0" w:color="auto"/>
            </w:tcBorders>
            <w:shd w:val="clear" w:color="000000" w:fill="EEECE1"/>
            <w:vAlign w:val="center"/>
          </w:tcPr>
          <w:p w14:paraId="5F29171A" w14:textId="56860BD4" w:rsidR="00B32A0D" w:rsidRPr="00FF76BD" w:rsidRDefault="00B32A0D">
            <w:pPr>
              <w:spacing w:after="0" w:line="240" w:lineRule="auto"/>
              <w:jc w:val="left"/>
              <w:rPr>
                <w:rFonts w:eastAsia="Times New Roman" w:cs="Calibri"/>
                <w:b/>
                <w:bCs/>
                <w:i/>
                <w:lang w:val="fr-FR" w:eastAsia="en-GB"/>
              </w:rPr>
            </w:pPr>
          </w:p>
        </w:tc>
      </w:tr>
      <w:tr w:rsidR="00B32A0D" w:rsidRPr="00D02529" w14:paraId="05443646" w14:textId="77777777" w:rsidTr="00295126">
        <w:trPr>
          <w:trHeight w:val="34"/>
        </w:trPr>
        <w:tc>
          <w:tcPr>
            <w:tcW w:w="685" w:type="pct"/>
            <w:vMerge/>
            <w:tcBorders>
              <w:top w:val="nil"/>
              <w:left w:val="single" w:sz="8" w:space="0" w:color="auto"/>
              <w:bottom w:val="nil"/>
              <w:right w:val="single" w:sz="8" w:space="0" w:color="auto"/>
            </w:tcBorders>
            <w:vAlign w:val="center"/>
            <w:hideMark/>
          </w:tcPr>
          <w:p w14:paraId="25AAD2D4" w14:textId="77777777" w:rsidR="00B32A0D" w:rsidRPr="00FF76BD" w:rsidRDefault="00B32A0D" w:rsidP="00B32A0D">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2566CCFC" w14:textId="77777777" w:rsidR="00B32A0D" w:rsidRPr="00FF76BD"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73D29B56" w14:textId="311CAEB8" w:rsidR="00B32A0D" w:rsidRPr="00D07D95" w:rsidRDefault="00B32A0D" w:rsidP="008A3A55">
            <w:pPr>
              <w:spacing w:after="0" w:line="240" w:lineRule="auto"/>
              <w:jc w:val="left"/>
              <w:rPr>
                <w:rFonts w:eastAsia="Times New Roman" w:cs="Calibri"/>
                <w:lang w:val="fr-FR" w:eastAsia="en-GB"/>
              </w:rPr>
            </w:pPr>
            <w:r w:rsidRPr="00D07D95">
              <w:rPr>
                <w:rFonts w:eastAsia="Times New Roman" w:cs="Calibri"/>
                <w:lang w:val="fr-FR" w:eastAsia="en-GB"/>
              </w:rPr>
              <w:t>P</w:t>
            </w:r>
            <w:r w:rsidR="008A3A55" w:rsidRPr="00D07D95">
              <w:rPr>
                <w:rFonts w:eastAsia="Times New Roman" w:cs="Calibri"/>
                <w:lang w:val="fr-FR" w:eastAsia="en-GB"/>
              </w:rPr>
              <w:t>erception de la qualité des produits/programmes</w:t>
            </w:r>
          </w:p>
        </w:tc>
        <w:tc>
          <w:tcPr>
            <w:tcW w:w="442" w:type="pct"/>
            <w:vMerge/>
            <w:tcBorders>
              <w:top w:val="nil"/>
              <w:left w:val="single" w:sz="4" w:space="0" w:color="auto"/>
              <w:bottom w:val="single" w:sz="4" w:space="0" w:color="000000"/>
              <w:right w:val="single" w:sz="4" w:space="0" w:color="auto"/>
            </w:tcBorders>
            <w:vAlign w:val="center"/>
            <w:hideMark/>
          </w:tcPr>
          <w:p w14:paraId="5CB75486"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0032712D" w14:textId="77777777" w:rsidR="00B32A0D" w:rsidRPr="00D07D95" w:rsidRDefault="00B32A0D" w:rsidP="00B32A0D">
            <w:pPr>
              <w:spacing w:after="0" w:line="240" w:lineRule="auto"/>
              <w:jc w:val="left"/>
              <w:rPr>
                <w:rFonts w:eastAsia="Times New Roman" w:cs="Calibri"/>
                <w:lang w:val="fr-FR" w:eastAsia="en-GB"/>
              </w:rPr>
            </w:pPr>
          </w:p>
        </w:tc>
        <w:tc>
          <w:tcPr>
            <w:tcW w:w="1019" w:type="pct"/>
            <w:vMerge/>
            <w:tcBorders>
              <w:left w:val="nil"/>
              <w:right w:val="single" w:sz="8" w:space="0" w:color="auto"/>
            </w:tcBorders>
            <w:shd w:val="clear" w:color="000000" w:fill="EEECE1"/>
            <w:vAlign w:val="center"/>
          </w:tcPr>
          <w:p w14:paraId="2A2C6C51" w14:textId="2DD99CE1" w:rsidR="00B32A0D" w:rsidRPr="00D07D95" w:rsidRDefault="00B32A0D" w:rsidP="00B32A0D">
            <w:pPr>
              <w:spacing w:after="0" w:line="240" w:lineRule="auto"/>
              <w:jc w:val="left"/>
              <w:rPr>
                <w:rFonts w:eastAsia="Times New Roman" w:cs="Calibri"/>
                <w:b/>
                <w:bCs/>
                <w:lang w:val="fr-FR" w:eastAsia="en-GB"/>
              </w:rPr>
            </w:pPr>
          </w:p>
        </w:tc>
      </w:tr>
      <w:tr w:rsidR="00B32A0D" w:rsidRPr="00D02529" w14:paraId="4CB2C54B" w14:textId="77777777" w:rsidTr="00295126">
        <w:trPr>
          <w:trHeight w:val="901"/>
        </w:trPr>
        <w:tc>
          <w:tcPr>
            <w:tcW w:w="685" w:type="pct"/>
            <w:vMerge/>
            <w:tcBorders>
              <w:top w:val="nil"/>
              <w:left w:val="single" w:sz="8" w:space="0" w:color="auto"/>
              <w:bottom w:val="nil"/>
              <w:right w:val="single" w:sz="8" w:space="0" w:color="auto"/>
            </w:tcBorders>
            <w:vAlign w:val="center"/>
            <w:hideMark/>
          </w:tcPr>
          <w:p w14:paraId="24E2CAF0" w14:textId="77777777" w:rsidR="00B32A0D" w:rsidRPr="00D07D95" w:rsidRDefault="00B32A0D" w:rsidP="00B32A0D">
            <w:pPr>
              <w:spacing w:after="0" w:line="240" w:lineRule="auto"/>
              <w:jc w:val="left"/>
              <w:rPr>
                <w:rFonts w:eastAsia="Times New Roman" w:cs="Calibri"/>
                <w:b/>
                <w:bCs/>
                <w:lang w:val="fr-FR" w:eastAsia="en-GB"/>
              </w:rPr>
            </w:pPr>
          </w:p>
        </w:tc>
        <w:tc>
          <w:tcPr>
            <w:tcW w:w="837" w:type="pct"/>
            <w:vMerge/>
            <w:tcBorders>
              <w:top w:val="nil"/>
              <w:left w:val="nil"/>
              <w:bottom w:val="nil"/>
              <w:right w:val="single" w:sz="4" w:space="0" w:color="auto"/>
            </w:tcBorders>
            <w:vAlign w:val="center"/>
            <w:hideMark/>
          </w:tcPr>
          <w:p w14:paraId="2B9012CF" w14:textId="77777777" w:rsidR="00B32A0D" w:rsidRPr="00D07D95" w:rsidRDefault="00B32A0D" w:rsidP="00B32A0D">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E4DFEC"/>
            <w:vAlign w:val="center"/>
            <w:hideMark/>
          </w:tcPr>
          <w:p w14:paraId="512E5CD3" w14:textId="34679918" w:rsidR="00B32A0D" w:rsidRPr="00D07D95" w:rsidRDefault="007C0F17" w:rsidP="00B32A0D">
            <w:pPr>
              <w:spacing w:after="0" w:line="240" w:lineRule="auto"/>
              <w:jc w:val="left"/>
              <w:rPr>
                <w:rFonts w:eastAsia="Times New Roman" w:cs="Calibri"/>
                <w:lang w:val="fr-FR" w:eastAsia="en-GB"/>
              </w:rPr>
            </w:pPr>
            <w:r w:rsidRPr="001A7627">
              <w:rPr>
                <w:rFonts w:eastAsia="Times New Roman" w:cs="Calibri"/>
                <w:lang w:val="fr-FR" w:eastAsia="en-GB"/>
              </w:rPr>
              <w:t>Recommandations pour renforcer les programmes d’</w:t>
            </w:r>
            <w:r>
              <w:rPr>
                <w:rFonts w:eastAsia="Times New Roman" w:cs="Calibri"/>
                <w:lang w:val="fr-FR" w:eastAsia="en-GB"/>
              </w:rPr>
              <w:t>IMPACT</w:t>
            </w:r>
          </w:p>
        </w:tc>
        <w:tc>
          <w:tcPr>
            <w:tcW w:w="442" w:type="pct"/>
            <w:vMerge/>
            <w:tcBorders>
              <w:top w:val="nil"/>
              <w:left w:val="single" w:sz="4" w:space="0" w:color="auto"/>
              <w:bottom w:val="single" w:sz="4" w:space="0" w:color="000000"/>
              <w:right w:val="single" w:sz="4" w:space="0" w:color="auto"/>
            </w:tcBorders>
            <w:vAlign w:val="center"/>
            <w:hideMark/>
          </w:tcPr>
          <w:p w14:paraId="3071FB8C" w14:textId="77777777" w:rsidR="00B32A0D" w:rsidRPr="00D07D95" w:rsidRDefault="00B32A0D" w:rsidP="00B32A0D">
            <w:pPr>
              <w:spacing w:after="0" w:line="240" w:lineRule="auto"/>
              <w:jc w:val="left"/>
              <w:rPr>
                <w:rFonts w:eastAsia="Times New Roman" w:cs="Calibri"/>
                <w:lang w:val="fr-FR" w:eastAsia="en-GB"/>
              </w:rPr>
            </w:pPr>
          </w:p>
        </w:tc>
        <w:tc>
          <w:tcPr>
            <w:tcW w:w="443" w:type="pct"/>
            <w:vMerge/>
            <w:tcBorders>
              <w:top w:val="nil"/>
              <w:left w:val="single" w:sz="4" w:space="0" w:color="auto"/>
              <w:bottom w:val="single" w:sz="4" w:space="0" w:color="000000"/>
              <w:right w:val="single" w:sz="8" w:space="0" w:color="auto"/>
            </w:tcBorders>
            <w:vAlign w:val="center"/>
            <w:hideMark/>
          </w:tcPr>
          <w:p w14:paraId="1FCC07E6" w14:textId="77777777" w:rsidR="00B32A0D" w:rsidRPr="00D07D95" w:rsidRDefault="00B32A0D" w:rsidP="00B32A0D">
            <w:pPr>
              <w:spacing w:after="0" w:line="240" w:lineRule="auto"/>
              <w:jc w:val="left"/>
              <w:rPr>
                <w:rFonts w:eastAsia="Times New Roman" w:cs="Calibri"/>
                <w:lang w:val="fr-FR" w:eastAsia="en-GB"/>
              </w:rPr>
            </w:pPr>
          </w:p>
        </w:tc>
        <w:tc>
          <w:tcPr>
            <w:tcW w:w="1019" w:type="pct"/>
            <w:vMerge/>
            <w:tcBorders>
              <w:left w:val="nil"/>
              <w:bottom w:val="single" w:sz="8" w:space="0" w:color="auto"/>
              <w:right w:val="single" w:sz="8" w:space="0" w:color="auto"/>
            </w:tcBorders>
            <w:shd w:val="clear" w:color="000000" w:fill="EEECE1"/>
            <w:vAlign w:val="center"/>
          </w:tcPr>
          <w:p w14:paraId="7157B474" w14:textId="5EEA64FF" w:rsidR="00B32A0D" w:rsidRPr="00D07D95" w:rsidRDefault="00B32A0D" w:rsidP="00B32A0D">
            <w:pPr>
              <w:spacing w:after="0" w:line="240" w:lineRule="auto"/>
              <w:jc w:val="left"/>
              <w:rPr>
                <w:rFonts w:eastAsia="Times New Roman" w:cs="Calibri"/>
                <w:b/>
                <w:bCs/>
                <w:lang w:val="fr-FR" w:eastAsia="en-GB"/>
              </w:rPr>
            </w:pPr>
          </w:p>
        </w:tc>
      </w:tr>
      <w:tr w:rsidR="00916B8C" w:rsidRPr="00822A87" w14:paraId="0A8794FB" w14:textId="77777777" w:rsidTr="00C13447">
        <w:trPr>
          <w:trHeight w:val="564"/>
        </w:trPr>
        <w:tc>
          <w:tcPr>
            <w:tcW w:w="685"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0147B188" w14:textId="26AA8946" w:rsidR="00916B8C" w:rsidRPr="00D07D95" w:rsidRDefault="006046AE" w:rsidP="00916B8C">
            <w:pPr>
              <w:spacing w:after="0" w:line="240" w:lineRule="auto"/>
              <w:jc w:val="left"/>
              <w:rPr>
                <w:rFonts w:eastAsia="Times New Roman" w:cs="Calibri"/>
                <w:b/>
                <w:bCs/>
                <w:lang w:val="fr-FR" w:eastAsia="en-GB"/>
              </w:rPr>
            </w:pPr>
            <w:r w:rsidRPr="00D07D95">
              <w:rPr>
                <w:rFonts w:eastAsia="Times New Roman" w:cs="Calibri"/>
                <w:b/>
                <w:bCs/>
                <w:lang w:val="fr-FR" w:eastAsia="en-GB"/>
              </w:rPr>
              <w:t xml:space="preserve">Les acteurs humanitaires sont engages dans les programmes IMPACT </w:t>
            </w:r>
          </w:p>
        </w:tc>
        <w:tc>
          <w:tcPr>
            <w:tcW w:w="837"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3672555F" w14:textId="4B96A111" w:rsidR="00916B8C" w:rsidRPr="00D07D95" w:rsidRDefault="00916B8C" w:rsidP="008A3A55">
            <w:pPr>
              <w:spacing w:after="0" w:line="240" w:lineRule="auto"/>
              <w:jc w:val="left"/>
              <w:rPr>
                <w:rFonts w:eastAsia="Times New Roman" w:cs="Calibri"/>
                <w:color w:val="000000"/>
                <w:lang w:val="fr-FR" w:eastAsia="en-GB"/>
              </w:rPr>
            </w:pPr>
            <w:r w:rsidRPr="00D07D95">
              <w:rPr>
                <w:rFonts w:eastAsia="Times New Roman" w:cs="Calibri"/>
                <w:color w:val="000000"/>
                <w:lang w:val="fr-FR" w:eastAsia="en-GB"/>
              </w:rPr>
              <w:t>N</w:t>
            </w:r>
            <w:r w:rsidR="008A3A55" w:rsidRPr="00D07D95">
              <w:rPr>
                <w:rFonts w:eastAsia="Times New Roman" w:cs="Calibri"/>
                <w:color w:val="000000"/>
                <w:lang w:val="fr-FR" w:eastAsia="en-GB"/>
              </w:rPr>
              <w:t xml:space="preserve">ombre et/ou pourcentage d’organisations humanitaires contribuant directement aux programmes d’IMPACT (en fournissant des ressources, en participant à des </w:t>
            </w:r>
            <w:r w:rsidR="00E750C5" w:rsidRPr="008E7B1D">
              <w:rPr>
                <w:rFonts w:eastAsia="Times New Roman" w:cs="Calibri"/>
                <w:color w:val="000000"/>
                <w:lang w:val="fr-FR" w:eastAsia="en-GB"/>
              </w:rPr>
              <w:t>pré</w:t>
            </w:r>
            <w:r w:rsidR="008A3A55" w:rsidRPr="00D07D95">
              <w:rPr>
                <w:rFonts w:eastAsia="Times New Roman" w:cs="Calibri"/>
                <w:color w:val="000000"/>
                <w:lang w:val="fr-FR" w:eastAsia="en-GB"/>
              </w:rPr>
              <w:t>sentations, etc.)</w:t>
            </w:r>
          </w:p>
        </w:tc>
        <w:tc>
          <w:tcPr>
            <w:tcW w:w="1574" w:type="pct"/>
            <w:tcBorders>
              <w:top w:val="nil"/>
              <w:left w:val="nil"/>
              <w:bottom w:val="single" w:sz="4" w:space="0" w:color="auto"/>
              <w:right w:val="single" w:sz="4" w:space="0" w:color="auto"/>
            </w:tcBorders>
            <w:shd w:val="clear" w:color="000000" w:fill="DCE6F1"/>
            <w:vAlign w:val="center"/>
            <w:hideMark/>
          </w:tcPr>
          <w:p w14:paraId="5B41E25F" w14:textId="2845261B" w:rsidR="00916B8C" w:rsidRPr="00D07D95" w:rsidRDefault="00916B8C" w:rsidP="008A3A55">
            <w:pPr>
              <w:spacing w:after="0" w:line="240" w:lineRule="auto"/>
              <w:jc w:val="left"/>
              <w:rPr>
                <w:rFonts w:eastAsia="Times New Roman" w:cs="Calibri"/>
                <w:color w:val="000000"/>
                <w:lang w:val="fr-FR" w:eastAsia="en-GB"/>
              </w:rPr>
            </w:pPr>
            <w:r w:rsidRPr="00D07D95">
              <w:rPr>
                <w:rFonts w:eastAsia="Times New Roman" w:cs="Calibri"/>
                <w:color w:val="000000"/>
                <w:lang w:val="fr-FR" w:eastAsia="en-GB"/>
              </w:rPr>
              <w:t xml:space="preserve"># </w:t>
            </w:r>
            <w:r w:rsidR="008A3A55" w:rsidRPr="00D07D95">
              <w:rPr>
                <w:rFonts w:eastAsia="Times New Roman" w:cs="Calibri"/>
                <w:color w:val="000000"/>
                <w:lang w:val="fr-FR" w:eastAsia="en-GB"/>
              </w:rPr>
              <w:t>d’</w:t>
            </w:r>
            <w:r w:rsidRPr="00D07D95">
              <w:rPr>
                <w:rFonts w:eastAsia="Times New Roman" w:cs="Calibri"/>
                <w:color w:val="000000"/>
                <w:lang w:val="fr-FR" w:eastAsia="en-GB"/>
              </w:rPr>
              <w:t>organisatio</w:t>
            </w:r>
            <w:r w:rsidR="008A3A55" w:rsidRPr="00D07D95">
              <w:rPr>
                <w:rFonts w:eastAsia="Times New Roman" w:cs="Calibri"/>
                <w:color w:val="000000"/>
                <w:lang w:val="fr-FR" w:eastAsia="en-GB"/>
              </w:rPr>
              <w:t>ns fournissant des</w:t>
            </w:r>
            <w:r w:rsidRPr="00D07D95">
              <w:rPr>
                <w:rFonts w:eastAsia="Times New Roman" w:cs="Calibri"/>
                <w:color w:val="000000"/>
                <w:lang w:val="fr-FR" w:eastAsia="en-GB"/>
              </w:rPr>
              <w:t xml:space="preserve"> res</w:t>
            </w:r>
            <w:r w:rsidR="008A3A55" w:rsidRPr="00D07D95">
              <w:rPr>
                <w:rFonts w:eastAsia="Times New Roman" w:cs="Calibri"/>
                <w:color w:val="000000"/>
                <w:lang w:val="fr-FR" w:eastAsia="en-GB"/>
              </w:rPr>
              <w:t>s</w:t>
            </w:r>
            <w:r w:rsidRPr="00D07D95">
              <w:rPr>
                <w:rFonts w:eastAsia="Times New Roman" w:cs="Calibri"/>
                <w:color w:val="000000"/>
                <w:lang w:val="fr-FR" w:eastAsia="en-GB"/>
              </w:rPr>
              <w:t>ources (</w:t>
            </w:r>
            <w:r w:rsidR="008A3A55" w:rsidRPr="00D07D95">
              <w:rPr>
                <w:rFonts w:eastAsia="Times New Roman" w:cs="Calibri"/>
                <w:color w:val="000000"/>
                <w:lang w:val="fr-FR" w:eastAsia="en-GB"/>
              </w:rPr>
              <w:t xml:space="preserve">par ex, personnel, véhicules, </w:t>
            </w:r>
            <w:r w:rsidR="008A3A55">
              <w:rPr>
                <w:rFonts w:eastAsia="Times New Roman" w:cs="Calibri"/>
                <w:color w:val="000000"/>
                <w:lang w:val="fr-FR" w:eastAsia="en-GB"/>
              </w:rPr>
              <w:t>espace de réunion, budget,</w:t>
            </w:r>
            <w:r w:rsidRPr="00D07D95">
              <w:rPr>
                <w:rFonts w:eastAsia="Times New Roman" w:cs="Calibri"/>
                <w:color w:val="000000"/>
                <w:lang w:val="fr-FR" w:eastAsia="en-GB"/>
              </w:rPr>
              <w:t xml:space="preserve"> etc.) </w:t>
            </w:r>
            <w:r w:rsidR="008A3A55">
              <w:rPr>
                <w:rFonts w:eastAsia="Times New Roman" w:cs="Calibri"/>
                <w:color w:val="000000"/>
                <w:lang w:val="fr-FR" w:eastAsia="en-GB"/>
              </w:rPr>
              <w:t>pour la mise en œuvre des activités</w:t>
            </w:r>
          </w:p>
        </w:tc>
        <w:tc>
          <w:tcPr>
            <w:tcW w:w="442"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63172F5D" w14:textId="7FD3A02A" w:rsidR="00916B8C" w:rsidRPr="00D07D95" w:rsidRDefault="008924D1" w:rsidP="00916B8C">
            <w:pPr>
              <w:spacing w:after="0" w:line="240" w:lineRule="auto"/>
              <w:jc w:val="left"/>
              <w:rPr>
                <w:rFonts w:eastAsia="Times New Roman" w:cs="Calibri"/>
                <w:lang w:val="fr-FR" w:eastAsia="en-GB"/>
              </w:rPr>
            </w:pPr>
            <w:r>
              <w:rPr>
                <w:rFonts w:eastAsia="Times New Roman" w:cs="Calibri"/>
                <w:lang w:val="fr-FR" w:eastAsia="en-GB"/>
              </w:rPr>
              <w:t>Equipe du pays</w:t>
            </w:r>
          </w:p>
        </w:tc>
        <w:tc>
          <w:tcPr>
            <w:tcW w:w="443"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2BAC0CDA" w14:textId="5B936411" w:rsidR="00916B8C" w:rsidRPr="00D07D95" w:rsidRDefault="008A3A55" w:rsidP="008A3A55">
            <w:pPr>
              <w:spacing w:after="0" w:line="240" w:lineRule="auto"/>
              <w:jc w:val="left"/>
              <w:rPr>
                <w:rFonts w:eastAsia="Times New Roman" w:cs="Calibri"/>
                <w:lang w:val="fr-FR" w:eastAsia="en-GB"/>
              </w:rPr>
            </w:pPr>
            <w:r>
              <w:rPr>
                <w:rFonts w:eastAsia="Times New Roman" w:cs="Calibri"/>
                <w:lang w:val="fr-FR" w:eastAsia="en-GB"/>
              </w:rPr>
              <w:t>Journal_Engagement (</w:t>
            </w:r>
            <w:r w:rsidR="00916B8C" w:rsidRPr="00D07D95">
              <w:rPr>
                <w:rFonts w:eastAsia="Times New Roman" w:cs="Calibri"/>
                <w:i/>
                <w:lang w:val="fr-FR" w:eastAsia="en-GB"/>
              </w:rPr>
              <w:t>Engagement_log</w:t>
            </w:r>
            <w:r>
              <w:rPr>
                <w:rFonts w:eastAsia="Times New Roman" w:cs="Calibri"/>
                <w:lang w:val="fr-FR" w:eastAsia="en-GB"/>
              </w:rPr>
              <w:t>)</w:t>
            </w:r>
          </w:p>
        </w:tc>
        <w:tc>
          <w:tcPr>
            <w:tcW w:w="1019" w:type="pct"/>
            <w:tcBorders>
              <w:top w:val="nil"/>
              <w:left w:val="nil"/>
              <w:bottom w:val="nil"/>
              <w:right w:val="single" w:sz="8" w:space="0" w:color="auto"/>
            </w:tcBorders>
            <w:shd w:val="clear" w:color="000000" w:fill="EEECE1"/>
            <w:vAlign w:val="center"/>
            <w:hideMark/>
          </w:tcPr>
          <w:p w14:paraId="6CA4D4E0" w14:textId="309F96DD" w:rsidR="00916B8C" w:rsidRPr="00D07D95" w:rsidRDefault="001827B1">
            <w:pPr>
              <w:spacing w:after="0" w:line="240" w:lineRule="auto"/>
              <w:jc w:val="left"/>
              <w:rPr>
                <w:rFonts w:eastAsia="Times New Roman" w:cs="Calibri"/>
                <w:b/>
                <w:bCs/>
                <w:lang w:val="fr-FR" w:eastAsia="en-GB"/>
              </w:rPr>
            </w:pPr>
            <w:r>
              <w:rPr>
                <w:sz w:val="20"/>
                <w:lang w:val="fr-FR"/>
              </w:rPr>
              <w:t>X</w:t>
            </w:r>
            <w:r w:rsidR="007B2B9D" w:rsidRPr="001A7627">
              <w:rPr>
                <w:sz w:val="20"/>
                <w:lang w:val="fr-FR"/>
              </w:rPr>
              <w:t xml:space="preserve"> </w:t>
            </w:r>
            <w:r w:rsidR="007B2B9D">
              <w:rPr>
                <w:sz w:val="20"/>
                <w:lang w:val="fr-FR"/>
              </w:rPr>
              <w:t>Oui</w:t>
            </w:r>
            <w:r w:rsidR="00916B8C" w:rsidRPr="00D07D95">
              <w:rPr>
                <w:sz w:val="20"/>
                <w:lang w:val="fr-FR"/>
              </w:rPr>
              <w:t xml:space="preserve">    </w:t>
            </w:r>
          </w:p>
        </w:tc>
      </w:tr>
      <w:tr w:rsidR="00916B8C" w:rsidRPr="00822A87" w14:paraId="56679F15" w14:textId="77777777" w:rsidTr="00C13447">
        <w:trPr>
          <w:trHeight w:val="612"/>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0E6B218D" w14:textId="77777777" w:rsidR="00916B8C" w:rsidRPr="00D07D95" w:rsidRDefault="00916B8C" w:rsidP="00916B8C">
            <w:pPr>
              <w:spacing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3EF2D2D3" w14:textId="77777777" w:rsidR="00916B8C" w:rsidRPr="00D07D95" w:rsidRDefault="00916B8C" w:rsidP="00916B8C">
            <w:pPr>
              <w:spacing w:after="0" w:line="240" w:lineRule="auto"/>
              <w:jc w:val="left"/>
              <w:rPr>
                <w:rFonts w:eastAsia="Times New Roman" w:cs="Calibri"/>
                <w:color w:val="000000"/>
                <w:lang w:val="fr-FR" w:eastAsia="en-GB"/>
              </w:rPr>
            </w:pPr>
          </w:p>
        </w:tc>
        <w:tc>
          <w:tcPr>
            <w:tcW w:w="1574" w:type="pct"/>
            <w:tcBorders>
              <w:top w:val="nil"/>
              <w:left w:val="nil"/>
              <w:bottom w:val="single" w:sz="4" w:space="0" w:color="auto"/>
              <w:right w:val="single" w:sz="4" w:space="0" w:color="auto"/>
            </w:tcBorders>
            <w:shd w:val="clear" w:color="000000" w:fill="DCE6F1"/>
            <w:vAlign w:val="center"/>
            <w:hideMark/>
          </w:tcPr>
          <w:p w14:paraId="048EAFC3" w14:textId="39FFB8F1" w:rsidR="00916B8C" w:rsidRPr="00D07D95" w:rsidRDefault="00916B8C" w:rsidP="008A3A55">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8A3A55" w:rsidRPr="00D07D95">
              <w:rPr>
                <w:rFonts w:eastAsia="Times New Roman" w:cs="Calibri"/>
                <w:lang w:val="fr-FR" w:eastAsia="en-GB"/>
              </w:rPr>
              <w:t>d’</w:t>
            </w:r>
            <w:r w:rsidRPr="00D07D95">
              <w:rPr>
                <w:rFonts w:eastAsia="Times New Roman" w:cs="Calibri"/>
                <w:lang w:val="fr-FR" w:eastAsia="en-GB"/>
              </w:rPr>
              <w:t>organisations/</w:t>
            </w:r>
            <w:r w:rsidR="008A3A55">
              <w:rPr>
                <w:rFonts w:eastAsia="Times New Roman" w:cs="Calibri"/>
                <w:lang w:val="fr-FR" w:eastAsia="en-GB"/>
              </w:rPr>
              <w:t xml:space="preserve"> de </w:t>
            </w:r>
            <w:r w:rsidRPr="00D07D95">
              <w:rPr>
                <w:rFonts w:eastAsia="Times New Roman" w:cs="Calibri"/>
                <w:lang w:val="fr-FR" w:eastAsia="en-GB"/>
              </w:rPr>
              <w:t xml:space="preserve">clusters </w:t>
            </w:r>
            <w:r w:rsidR="008A3A55" w:rsidRPr="00D07D95">
              <w:rPr>
                <w:rFonts w:eastAsia="Times New Roman" w:cs="Calibri"/>
                <w:lang w:val="fr-FR" w:eastAsia="en-GB"/>
              </w:rPr>
              <w:t>qui participant à la conception de la recherché et à l’analyse conjointe</w:t>
            </w:r>
          </w:p>
        </w:tc>
        <w:tc>
          <w:tcPr>
            <w:tcW w:w="442" w:type="pct"/>
            <w:vMerge/>
            <w:tcBorders>
              <w:top w:val="nil"/>
              <w:left w:val="single" w:sz="4" w:space="0" w:color="auto"/>
              <w:bottom w:val="single" w:sz="8" w:space="0" w:color="000000"/>
              <w:right w:val="single" w:sz="4" w:space="0" w:color="auto"/>
            </w:tcBorders>
            <w:vAlign w:val="center"/>
            <w:hideMark/>
          </w:tcPr>
          <w:p w14:paraId="30C0DF24" w14:textId="77777777" w:rsidR="00916B8C" w:rsidRPr="00D07D95" w:rsidRDefault="00916B8C" w:rsidP="00916B8C">
            <w:pPr>
              <w:spacing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723D2571" w14:textId="77777777" w:rsidR="00916B8C" w:rsidRPr="00D07D95" w:rsidRDefault="00916B8C" w:rsidP="00916B8C">
            <w:pPr>
              <w:spacing w:after="0" w:line="240" w:lineRule="auto"/>
              <w:jc w:val="left"/>
              <w:rPr>
                <w:rFonts w:eastAsia="Times New Roman" w:cs="Calibri"/>
                <w:lang w:val="fr-FR" w:eastAsia="en-GB"/>
              </w:rPr>
            </w:pPr>
          </w:p>
        </w:tc>
        <w:tc>
          <w:tcPr>
            <w:tcW w:w="1019" w:type="pct"/>
            <w:tcBorders>
              <w:top w:val="nil"/>
              <w:left w:val="nil"/>
              <w:bottom w:val="nil"/>
              <w:right w:val="single" w:sz="8" w:space="0" w:color="auto"/>
            </w:tcBorders>
            <w:shd w:val="clear" w:color="000000" w:fill="EEECE1"/>
            <w:noWrap/>
            <w:vAlign w:val="center"/>
            <w:hideMark/>
          </w:tcPr>
          <w:p w14:paraId="2ED25730" w14:textId="50603571" w:rsidR="00916B8C" w:rsidRPr="00D07D95" w:rsidRDefault="001827B1">
            <w:pPr>
              <w:spacing w:after="0" w:line="240" w:lineRule="auto"/>
              <w:jc w:val="left"/>
              <w:rPr>
                <w:rFonts w:eastAsia="Times New Roman" w:cs="Calibri"/>
                <w:color w:val="000000"/>
                <w:lang w:val="fr-FR" w:eastAsia="en-GB"/>
              </w:rPr>
            </w:pPr>
            <w:r>
              <w:rPr>
                <w:sz w:val="20"/>
                <w:lang w:val="fr-FR"/>
              </w:rPr>
              <w:t>X</w:t>
            </w:r>
            <w:r w:rsidR="007B2B9D" w:rsidRPr="001A7627">
              <w:rPr>
                <w:sz w:val="20"/>
                <w:lang w:val="fr-FR"/>
              </w:rPr>
              <w:t xml:space="preserve"> </w:t>
            </w:r>
            <w:r w:rsidR="007B2B9D">
              <w:rPr>
                <w:sz w:val="20"/>
                <w:lang w:val="fr-FR"/>
              </w:rPr>
              <w:t>Oui</w:t>
            </w:r>
            <w:r w:rsidR="00916B8C" w:rsidRPr="00D07D95">
              <w:rPr>
                <w:sz w:val="20"/>
                <w:lang w:val="fr-FR"/>
              </w:rPr>
              <w:t xml:space="preserve">    </w:t>
            </w:r>
          </w:p>
        </w:tc>
      </w:tr>
      <w:tr w:rsidR="00916B8C" w:rsidRPr="00822A87" w14:paraId="5AEBE644" w14:textId="77777777" w:rsidTr="00C13447">
        <w:trPr>
          <w:trHeight w:val="288"/>
        </w:trPr>
        <w:tc>
          <w:tcPr>
            <w:tcW w:w="685" w:type="pct"/>
            <w:vMerge/>
            <w:tcBorders>
              <w:top w:val="single" w:sz="4" w:space="0" w:color="auto"/>
              <w:left w:val="single" w:sz="8" w:space="0" w:color="auto"/>
              <w:bottom w:val="single" w:sz="8" w:space="0" w:color="000000"/>
              <w:right w:val="single" w:sz="8" w:space="0" w:color="auto"/>
            </w:tcBorders>
            <w:vAlign w:val="center"/>
            <w:hideMark/>
          </w:tcPr>
          <w:p w14:paraId="604ECFE1" w14:textId="77777777" w:rsidR="00916B8C" w:rsidRPr="00D07D95" w:rsidRDefault="00916B8C" w:rsidP="00916B8C">
            <w:pPr>
              <w:spacing w:after="0" w:line="240" w:lineRule="auto"/>
              <w:jc w:val="left"/>
              <w:rPr>
                <w:rFonts w:eastAsia="Times New Roman" w:cs="Calibri"/>
                <w:b/>
                <w:bCs/>
                <w:lang w:val="fr-FR" w:eastAsia="en-GB"/>
              </w:rPr>
            </w:pPr>
          </w:p>
        </w:tc>
        <w:tc>
          <w:tcPr>
            <w:tcW w:w="837" w:type="pct"/>
            <w:vMerge/>
            <w:tcBorders>
              <w:top w:val="single" w:sz="4" w:space="0" w:color="auto"/>
              <w:left w:val="nil"/>
              <w:bottom w:val="single" w:sz="8" w:space="0" w:color="000000"/>
              <w:right w:val="single" w:sz="4" w:space="0" w:color="auto"/>
            </w:tcBorders>
            <w:vAlign w:val="center"/>
            <w:hideMark/>
          </w:tcPr>
          <w:p w14:paraId="4A89D01E" w14:textId="77777777" w:rsidR="00916B8C" w:rsidRPr="00D07D95" w:rsidRDefault="00916B8C" w:rsidP="00916B8C">
            <w:pPr>
              <w:spacing w:after="0" w:line="240" w:lineRule="auto"/>
              <w:jc w:val="left"/>
              <w:rPr>
                <w:rFonts w:eastAsia="Times New Roman" w:cs="Calibri"/>
                <w:color w:val="000000"/>
                <w:lang w:val="fr-FR" w:eastAsia="en-GB"/>
              </w:rPr>
            </w:pPr>
          </w:p>
        </w:tc>
        <w:tc>
          <w:tcPr>
            <w:tcW w:w="1574" w:type="pct"/>
            <w:tcBorders>
              <w:top w:val="nil"/>
              <w:left w:val="nil"/>
              <w:bottom w:val="single" w:sz="8" w:space="0" w:color="auto"/>
              <w:right w:val="single" w:sz="4" w:space="0" w:color="auto"/>
            </w:tcBorders>
            <w:shd w:val="clear" w:color="000000" w:fill="DCE6F1"/>
            <w:vAlign w:val="center"/>
            <w:hideMark/>
          </w:tcPr>
          <w:p w14:paraId="2401DF86" w14:textId="6F3FE132" w:rsidR="00916B8C" w:rsidRPr="00D07D95" w:rsidRDefault="00916B8C" w:rsidP="008A3A55">
            <w:pPr>
              <w:spacing w:after="0" w:line="240" w:lineRule="auto"/>
              <w:jc w:val="left"/>
              <w:rPr>
                <w:rFonts w:eastAsia="Times New Roman" w:cs="Calibri"/>
                <w:lang w:val="fr-FR" w:eastAsia="en-GB"/>
              </w:rPr>
            </w:pPr>
            <w:r w:rsidRPr="00D07D95">
              <w:rPr>
                <w:rFonts w:eastAsia="Times New Roman" w:cs="Calibri"/>
                <w:lang w:val="fr-FR" w:eastAsia="en-GB"/>
              </w:rPr>
              <w:t xml:space="preserve"># </w:t>
            </w:r>
            <w:r w:rsidR="008A3A55" w:rsidRPr="00D07D95">
              <w:rPr>
                <w:rFonts w:eastAsia="Times New Roman" w:cs="Calibri"/>
                <w:lang w:val="fr-FR" w:eastAsia="en-GB"/>
              </w:rPr>
              <w:t>d’</w:t>
            </w:r>
            <w:r w:rsidRPr="00D07D95">
              <w:rPr>
                <w:rFonts w:eastAsia="Times New Roman" w:cs="Calibri"/>
                <w:lang w:val="fr-FR" w:eastAsia="en-GB"/>
              </w:rPr>
              <w:t>organisations/</w:t>
            </w:r>
            <w:r w:rsidR="008A3A55" w:rsidRPr="00D07D95">
              <w:rPr>
                <w:rFonts w:eastAsia="Times New Roman" w:cs="Calibri"/>
                <w:lang w:val="fr-FR" w:eastAsia="en-GB"/>
              </w:rPr>
              <w:t xml:space="preserve"> de </w:t>
            </w:r>
            <w:r w:rsidRPr="00D07D95">
              <w:rPr>
                <w:rFonts w:eastAsia="Times New Roman" w:cs="Calibri"/>
                <w:lang w:val="fr-FR" w:eastAsia="en-GB"/>
              </w:rPr>
              <w:t xml:space="preserve">clusters </w:t>
            </w:r>
            <w:r w:rsidR="008A3A55" w:rsidRPr="00D07D95">
              <w:rPr>
                <w:rFonts w:eastAsia="Times New Roman" w:cs="Calibri"/>
                <w:lang w:val="fr-FR" w:eastAsia="en-GB"/>
              </w:rPr>
              <w:t>qui assistant à des séances d’information sur les résultats</w:t>
            </w:r>
          </w:p>
        </w:tc>
        <w:tc>
          <w:tcPr>
            <w:tcW w:w="442" w:type="pct"/>
            <w:vMerge/>
            <w:tcBorders>
              <w:top w:val="nil"/>
              <w:left w:val="single" w:sz="4" w:space="0" w:color="auto"/>
              <w:bottom w:val="single" w:sz="8" w:space="0" w:color="000000"/>
              <w:right w:val="single" w:sz="4" w:space="0" w:color="auto"/>
            </w:tcBorders>
            <w:vAlign w:val="center"/>
            <w:hideMark/>
          </w:tcPr>
          <w:p w14:paraId="5E55F1B7" w14:textId="77777777" w:rsidR="00916B8C" w:rsidRPr="00D07D95" w:rsidRDefault="00916B8C" w:rsidP="00916B8C">
            <w:pPr>
              <w:spacing w:after="0" w:line="240" w:lineRule="auto"/>
              <w:jc w:val="left"/>
              <w:rPr>
                <w:rFonts w:eastAsia="Times New Roman" w:cs="Calibri"/>
                <w:lang w:val="fr-FR" w:eastAsia="en-GB"/>
              </w:rPr>
            </w:pPr>
          </w:p>
        </w:tc>
        <w:tc>
          <w:tcPr>
            <w:tcW w:w="443" w:type="pct"/>
            <w:vMerge/>
            <w:tcBorders>
              <w:top w:val="nil"/>
              <w:left w:val="single" w:sz="4" w:space="0" w:color="auto"/>
              <w:bottom w:val="single" w:sz="8" w:space="0" w:color="000000"/>
              <w:right w:val="single" w:sz="8" w:space="0" w:color="auto"/>
            </w:tcBorders>
            <w:vAlign w:val="center"/>
            <w:hideMark/>
          </w:tcPr>
          <w:p w14:paraId="2226E681" w14:textId="77777777" w:rsidR="00916B8C" w:rsidRPr="00D07D95" w:rsidRDefault="00916B8C" w:rsidP="00916B8C">
            <w:pPr>
              <w:spacing w:after="0" w:line="240" w:lineRule="auto"/>
              <w:jc w:val="left"/>
              <w:rPr>
                <w:rFonts w:eastAsia="Times New Roman" w:cs="Calibri"/>
                <w:lang w:val="fr-FR" w:eastAsia="en-GB"/>
              </w:rPr>
            </w:pPr>
          </w:p>
        </w:tc>
        <w:tc>
          <w:tcPr>
            <w:tcW w:w="1019" w:type="pct"/>
            <w:tcBorders>
              <w:top w:val="nil"/>
              <w:left w:val="nil"/>
              <w:bottom w:val="single" w:sz="8" w:space="0" w:color="auto"/>
              <w:right w:val="single" w:sz="8" w:space="0" w:color="auto"/>
            </w:tcBorders>
            <w:shd w:val="clear" w:color="000000" w:fill="EEECE1"/>
            <w:noWrap/>
            <w:vAlign w:val="center"/>
            <w:hideMark/>
          </w:tcPr>
          <w:p w14:paraId="4965A15A" w14:textId="4F5EA188" w:rsidR="00916B8C" w:rsidRPr="00D07D95" w:rsidRDefault="001827B1">
            <w:pPr>
              <w:spacing w:after="0" w:line="240" w:lineRule="auto"/>
              <w:jc w:val="left"/>
              <w:rPr>
                <w:rFonts w:eastAsia="Times New Roman" w:cs="Calibri"/>
                <w:color w:val="000000"/>
                <w:lang w:val="fr-FR" w:eastAsia="en-GB"/>
              </w:rPr>
            </w:pPr>
            <w:r>
              <w:rPr>
                <w:sz w:val="20"/>
                <w:lang w:val="fr-FR"/>
              </w:rPr>
              <w:t>X</w:t>
            </w:r>
            <w:r w:rsidR="007B2B9D" w:rsidRPr="001A7627">
              <w:rPr>
                <w:sz w:val="20"/>
                <w:lang w:val="fr-FR"/>
              </w:rPr>
              <w:t xml:space="preserve"> </w:t>
            </w:r>
            <w:r w:rsidR="007B2B9D">
              <w:rPr>
                <w:sz w:val="20"/>
                <w:lang w:val="fr-FR"/>
              </w:rPr>
              <w:t>Oui</w:t>
            </w:r>
            <w:r w:rsidR="00916B8C" w:rsidRPr="00D07D95">
              <w:rPr>
                <w:sz w:val="20"/>
                <w:lang w:val="fr-FR"/>
              </w:rPr>
              <w:t xml:space="preserve">   </w:t>
            </w:r>
          </w:p>
        </w:tc>
      </w:tr>
    </w:tbl>
    <w:p w14:paraId="15A9D90D" w14:textId="2DB6B34A" w:rsidR="00B32A0D" w:rsidRPr="00D07D95" w:rsidRDefault="00B32A0D" w:rsidP="00C13447">
      <w:pPr>
        <w:pStyle w:val="Heading1"/>
        <w:ind w:left="504"/>
      </w:pPr>
    </w:p>
    <w:p w14:paraId="445C069D" w14:textId="77777777" w:rsidR="00E253BB" w:rsidRPr="00D07D95" w:rsidRDefault="00E253BB" w:rsidP="00C13447">
      <w:pPr>
        <w:rPr>
          <w:b/>
          <w:lang w:val="fr-FR" w:eastAsia="fr-FR"/>
        </w:rPr>
      </w:pPr>
    </w:p>
    <w:p w14:paraId="6956E6EF" w14:textId="2533C896" w:rsidR="0032208C" w:rsidRPr="00D07D95" w:rsidRDefault="0032208C" w:rsidP="00C13447">
      <w:pPr>
        <w:pStyle w:val="Heading1"/>
        <w:rPr>
          <w:color w:val="000000" w:themeColor="text1"/>
          <w:shd w:val="clear" w:color="auto" w:fill="FFFFFF"/>
        </w:rPr>
      </w:pPr>
    </w:p>
    <w:sectPr w:rsidR="0032208C" w:rsidRPr="00D07D95" w:rsidSect="00C13447">
      <w:pgSz w:w="11906" w:h="16838"/>
      <w:pgMar w:top="993" w:right="991" w:bottom="1417" w:left="1134" w:header="720" w:footer="552"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gusto Come" w:date="2018-05-04T17:20:00Z" w:initials="AC">
    <w:p w14:paraId="476D5C8F" w14:textId="610E53C7" w:rsidR="00D02529" w:rsidRDefault="00D02529">
      <w:pPr>
        <w:pStyle w:val="CommentText"/>
      </w:pPr>
      <w:r>
        <w:rPr>
          <w:rStyle w:val="CommentReference"/>
        </w:rPr>
        <w:annotationRef/>
      </w:r>
      <w:r>
        <w:t>Calendrier preliminaire</w:t>
      </w:r>
    </w:p>
  </w:comment>
  <w:comment w:id="1" w:author="Augusto Come" w:date="2018-04-30T13:37:00Z" w:initials="AC">
    <w:p w14:paraId="33D25338" w14:textId="3E558D95" w:rsidR="009216A8" w:rsidRDefault="009216A8">
      <w:pPr>
        <w:pStyle w:val="CommentText"/>
      </w:pPr>
      <w:r>
        <w:rPr>
          <w:rStyle w:val="CommentReference"/>
        </w:rPr>
        <w:annotationRef/>
      </w:r>
      <w:r>
        <w:t>Refine timeline based on clusters’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6D5C8F" w15:done="0"/>
  <w15:commentEx w15:paraId="33D2533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072BD" w14:textId="77777777" w:rsidR="00084058" w:rsidRDefault="00084058" w:rsidP="00880C87">
      <w:pPr>
        <w:spacing w:after="0" w:line="240" w:lineRule="auto"/>
      </w:pPr>
      <w:r>
        <w:separator/>
      </w:r>
    </w:p>
  </w:endnote>
  <w:endnote w:type="continuationSeparator" w:id="0">
    <w:p w14:paraId="4F748877" w14:textId="77777777" w:rsidR="00084058" w:rsidRDefault="00084058" w:rsidP="0088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LT Std">
    <w:panose1 w:val="00000000000000000000"/>
    <w:charset w:val="00"/>
    <w:family w:val="modern"/>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9C3DD" w14:textId="77777777" w:rsidR="009216A8" w:rsidRDefault="00084058" w:rsidP="006D5060">
    <w:pPr>
      <w:pStyle w:val="Header"/>
    </w:pPr>
    <w:r>
      <w:rPr>
        <w:noProof/>
      </w:rPr>
      <w:pict w14:anchorId="7314B7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622.2pt;height:163.8pt;rotation:315;z-index:-251648000;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9216A8" w14:paraId="7BE8B163" w14:textId="77777777" w:rsidTr="006D5060">
      <w:trPr>
        <w:trHeight w:val="236"/>
      </w:trPr>
      <w:tc>
        <w:tcPr>
          <w:tcW w:w="4869" w:type="dxa"/>
          <w:vAlign w:val="center"/>
        </w:tcPr>
        <w:p w14:paraId="1ABB7209" w14:textId="5791C292" w:rsidR="009216A8" w:rsidRPr="008D4774" w:rsidRDefault="009216A8" w:rsidP="006D5060">
          <w:pPr>
            <w:pStyle w:val="Footer"/>
            <w:jc w:val="left"/>
            <w:rPr>
              <w:i/>
            </w:rPr>
          </w:pPr>
          <w:r w:rsidRPr="006D5060">
            <w:rPr>
              <w:i/>
            </w:rPr>
            <w:t>www.reach-initiative.org</w:t>
          </w:r>
        </w:p>
      </w:tc>
      <w:tc>
        <w:tcPr>
          <w:tcW w:w="4866" w:type="dxa"/>
          <w:vAlign w:val="center"/>
        </w:tcPr>
        <w:p w14:paraId="40118A05" w14:textId="510A0D31" w:rsidR="009216A8" w:rsidRPr="008D4774" w:rsidRDefault="009216A8"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02529">
            <w:rPr>
              <w:i/>
              <w:noProof/>
            </w:rPr>
            <w:t>2</w:t>
          </w:r>
          <w:r w:rsidRPr="008D4774">
            <w:rPr>
              <w:i/>
              <w:noProof/>
            </w:rPr>
            <w:fldChar w:fldCharType="end"/>
          </w:r>
        </w:p>
      </w:tc>
    </w:tr>
  </w:tbl>
  <w:p w14:paraId="512ADC94" w14:textId="773C42B2" w:rsidR="009216A8" w:rsidRPr="006D5060" w:rsidRDefault="009216A8" w:rsidP="006D5060">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8" w:space="0" w:color="EE5859"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866"/>
    </w:tblGrid>
    <w:tr w:rsidR="009216A8" w:rsidRPr="008D4774" w14:paraId="132F9E8F" w14:textId="77777777" w:rsidTr="00621857">
      <w:trPr>
        <w:trHeight w:val="236"/>
      </w:trPr>
      <w:tc>
        <w:tcPr>
          <w:tcW w:w="4869" w:type="dxa"/>
          <w:vAlign w:val="center"/>
        </w:tcPr>
        <w:p w14:paraId="64E6CEAE" w14:textId="77777777" w:rsidR="009216A8" w:rsidRPr="008D4774" w:rsidRDefault="009216A8" w:rsidP="006D5060">
          <w:pPr>
            <w:pStyle w:val="Footer"/>
            <w:jc w:val="left"/>
            <w:rPr>
              <w:i/>
            </w:rPr>
          </w:pPr>
          <w:r w:rsidRPr="006D5060">
            <w:rPr>
              <w:i/>
            </w:rPr>
            <w:t>www.reach-initiative.org</w:t>
          </w:r>
        </w:p>
      </w:tc>
      <w:tc>
        <w:tcPr>
          <w:tcW w:w="4866" w:type="dxa"/>
          <w:vAlign w:val="center"/>
        </w:tcPr>
        <w:p w14:paraId="0593D3C3" w14:textId="30162910" w:rsidR="009216A8" w:rsidRPr="008D4774" w:rsidRDefault="009216A8" w:rsidP="006D5060">
          <w:pPr>
            <w:pStyle w:val="Footer"/>
            <w:jc w:val="right"/>
            <w:rPr>
              <w:i/>
            </w:rPr>
          </w:pPr>
          <w:r w:rsidRPr="008D4774">
            <w:rPr>
              <w:i/>
            </w:rPr>
            <w:fldChar w:fldCharType="begin"/>
          </w:r>
          <w:r w:rsidRPr="008D4774">
            <w:rPr>
              <w:i/>
            </w:rPr>
            <w:instrText xml:space="preserve"> PAGE   \* MERGEFORMAT </w:instrText>
          </w:r>
          <w:r w:rsidRPr="008D4774">
            <w:rPr>
              <w:i/>
            </w:rPr>
            <w:fldChar w:fldCharType="separate"/>
          </w:r>
          <w:r w:rsidR="00D02529">
            <w:rPr>
              <w:i/>
              <w:noProof/>
            </w:rPr>
            <w:t>1</w:t>
          </w:r>
          <w:r w:rsidRPr="008D4774">
            <w:rPr>
              <w:i/>
              <w:noProof/>
            </w:rPr>
            <w:fldChar w:fldCharType="end"/>
          </w:r>
        </w:p>
      </w:tc>
    </w:tr>
  </w:tbl>
  <w:p w14:paraId="142D2BF7" w14:textId="04038558" w:rsidR="009216A8" w:rsidRPr="006D5060" w:rsidRDefault="009216A8" w:rsidP="006D5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02466" w14:textId="77777777" w:rsidR="00084058" w:rsidRDefault="00084058" w:rsidP="00880C87">
      <w:pPr>
        <w:spacing w:after="0" w:line="240" w:lineRule="auto"/>
      </w:pPr>
      <w:r>
        <w:separator/>
      </w:r>
    </w:p>
  </w:footnote>
  <w:footnote w:type="continuationSeparator" w:id="0">
    <w:p w14:paraId="12365605" w14:textId="77777777" w:rsidR="00084058" w:rsidRDefault="00084058" w:rsidP="00880C87">
      <w:pPr>
        <w:spacing w:after="0" w:line="240" w:lineRule="auto"/>
      </w:pPr>
      <w:r>
        <w:continuationSeparator/>
      </w:r>
    </w:p>
  </w:footnote>
  <w:footnote w:id="1">
    <w:p w14:paraId="51116ACE" w14:textId="1280A670" w:rsidR="009216A8" w:rsidRPr="00865CEC" w:rsidRDefault="009216A8" w:rsidP="00865CEC">
      <w:pPr>
        <w:pStyle w:val="FootnoteText"/>
        <w:jc w:val="left"/>
        <w:rPr>
          <w:lang w:val="fr-FR"/>
        </w:rPr>
      </w:pPr>
      <w:r>
        <w:rPr>
          <w:rStyle w:val="FootnoteReference"/>
        </w:rPr>
        <w:footnoteRef/>
      </w:r>
      <w:r w:rsidRPr="00865CEC">
        <w:rPr>
          <w:lang w:val="fr-FR"/>
        </w:rPr>
        <w:t xml:space="preserve"> OCHA, Urgence humanitaire de niveau 3 en R.D. Congo, Janvier 2018: </w:t>
      </w:r>
      <w:hyperlink r:id="rId1" w:history="1">
        <w:r w:rsidRPr="001D7DBD">
          <w:rPr>
            <w:rStyle w:val="Hyperlink"/>
            <w:lang w:val="fr-FR"/>
          </w:rPr>
          <w:t>https://reliefweb.int/sites/reliefweb.int/files/resources/ocha_sitrep_l3_28022018.pdf</w:t>
        </w:r>
      </w:hyperlink>
      <w:r>
        <w:rPr>
          <w:lang w:val="fr-FR"/>
        </w:rPr>
        <w:t xml:space="preserve"> </w:t>
      </w:r>
    </w:p>
  </w:footnote>
  <w:footnote w:id="2">
    <w:p w14:paraId="3B85B1EF" w14:textId="205C4FCD" w:rsidR="009216A8" w:rsidRPr="00D771A0" w:rsidRDefault="009216A8" w:rsidP="00D771A0">
      <w:pPr>
        <w:pStyle w:val="FootnoteText"/>
        <w:jc w:val="left"/>
        <w:rPr>
          <w:lang w:val="fr-FR"/>
        </w:rPr>
      </w:pPr>
      <w:r>
        <w:rPr>
          <w:rStyle w:val="FootnoteReference"/>
        </w:rPr>
        <w:footnoteRef/>
      </w:r>
      <w:r w:rsidRPr="00D771A0">
        <w:rPr>
          <w:lang w:val="fr-FR"/>
        </w:rPr>
        <w:t xml:space="preserve"> Plan de Réponse Humanitaire 2017-2019, </w:t>
      </w:r>
      <w:r>
        <w:rPr>
          <w:lang w:val="fr-FR"/>
        </w:rPr>
        <w:t>Mise à jour pour</w:t>
      </w:r>
      <w:r w:rsidRPr="00D771A0">
        <w:rPr>
          <w:lang w:val="fr-FR"/>
        </w:rPr>
        <w:t xml:space="preserve"> 2018: </w:t>
      </w:r>
      <w:hyperlink r:id="rId2" w:history="1">
        <w:r w:rsidRPr="00D771A0">
          <w:rPr>
            <w:rStyle w:val="Hyperlink"/>
            <w:lang w:val="fr-FR"/>
          </w:rPr>
          <w:t>https://www.humanitarianresponse.info/sites/www.humanitarianresponse.info/files/documents/files/maj_drc_hrp_2017_0.pdf</w:t>
        </w:r>
      </w:hyperlink>
      <w:r w:rsidRPr="00D771A0">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1414B" w14:textId="77777777" w:rsidR="009216A8" w:rsidRDefault="00084058">
    <w:pPr>
      <w:pStyle w:val="Header"/>
    </w:pPr>
    <w:r>
      <w:rPr>
        <w:noProof/>
      </w:rPr>
      <w:pict w14:anchorId="548D4A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2" o:spid="_x0000_s2050" type="#_x0000_t136" style="position:absolute;left:0;text-align:left;margin-left:0;margin-top:0;width:622.2pt;height:163.8pt;rotation:315;z-index:-251652096;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0155" w14:textId="005812DC" w:rsidR="009216A8" w:rsidRPr="00D07D95" w:rsidRDefault="00084058" w:rsidP="004761D9">
    <w:pPr>
      <w:jc w:val="right"/>
      <w:rPr>
        <w:b/>
        <w:i/>
        <w:color w:val="58585A" w:themeColor="background2"/>
        <w:sz w:val="16"/>
        <w:szCs w:val="18"/>
        <w:lang w:val="fr-FR"/>
      </w:rPr>
    </w:pPr>
    <w:r>
      <w:rPr>
        <w:b/>
        <w:i/>
        <w:noProof/>
        <w:color w:val="58585A" w:themeColor="background2"/>
        <w:sz w:val="20"/>
      </w:rPr>
      <w:pict w14:anchorId="4B6FFD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3" o:spid="_x0000_s2051" type="#_x0000_t136" style="position:absolute;left:0;text-align:left;margin-left:0;margin-top:0;width:622.2pt;height:163.8pt;rotation:315;z-index:-251650048;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r w:rsidR="009216A8">
      <w:rPr>
        <w:b/>
        <w:i/>
        <w:noProof/>
        <w:color w:val="58585A" w:themeColor="background2"/>
        <w:sz w:val="20"/>
        <w:lang w:val="fr-FR"/>
      </w:rPr>
      <w:t>Evalu</w:t>
    </w:r>
    <w:r w:rsidR="00D02529">
      <w:rPr>
        <w:b/>
        <w:i/>
        <w:noProof/>
        <w:color w:val="58585A" w:themeColor="background2"/>
        <w:sz w:val="20"/>
        <w:lang w:val="fr-FR"/>
      </w:rPr>
      <w:t>ation abris et EHA au Sud Kivu et Tanganyika</w:t>
    </w:r>
    <w:r w:rsidR="009216A8">
      <w:rPr>
        <w:b/>
        <w:i/>
        <w:noProof/>
        <w:color w:val="58585A" w:themeColor="background2"/>
        <w:sz w:val="20"/>
        <w:lang w:val="fr-FR"/>
      </w:rPr>
      <w:t>, avril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D427" w14:textId="77777777" w:rsidR="009216A8" w:rsidRDefault="00084058">
    <w:pPr>
      <w:pStyle w:val="Header"/>
    </w:pPr>
    <w:r>
      <w:rPr>
        <w:noProof/>
      </w:rPr>
      <w:pict w14:anchorId="5ADA45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8481981" o:spid="_x0000_s2049" type="#_x0000_t136" style="position:absolute;left:0;text-align:left;margin-left:0;margin-top:0;width:622.2pt;height:163.8pt;rotation:315;z-index:-251654144;mso-position-horizontal:center;mso-position-horizontal-relative:margin;mso-position-vertical:center;mso-position-vertical-relative:margin" o:allowincell="f" fillcolor="silver" stroked="f">
          <v:fill opacity=".5"/>
          <v:textpath style="font-family:&quot;Arial Narrow&quot;;font-size:2in"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B7C"/>
    <w:multiLevelType w:val="multilevel"/>
    <w:tmpl w:val="923A4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866327"/>
    <w:multiLevelType w:val="hybridMultilevel"/>
    <w:tmpl w:val="52C2662C"/>
    <w:lvl w:ilvl="0" w:tplc="14C8BAAE">
      <w:start w:val="1"/>
      <w:numFmt w:val="bullet"/>
      <w:lvlText w:val="-"/>
      <w:lvlJc w:val="left"/>
      <w:pPr>
        <w:tabs>
          <w:tab w:val="num" w:pos="720"/>
        </w:tabs>
        <w:ind w:left="720" w:hanging="360"/>
      </w:pPr>
      <w:rPr>
        <w:rFonts w:ascii="Times New Roman" w:hAnsi="Times New Roman" w:hint="default"/>
      </w:rPr>
    </w:lvl>
    <w:lvl w:ilvl="1" w:tplc="1A5ECC2C" w:tentative="1">
      <w:start w:val="1"/>
      <w:numFmt w:val="bullet"/>
      <w:lvlText w:val="-"/>
      <w:lvlJc w:val="left"/>
      <w:pPr>
        <w:tabs>
          <w:tab w:val="num" w:pos="1440"/>
        </w:tabs>
        <w:ind w:left="1440" w:hanging="360"/>
      </w:pPr>
      <w:rPr>
        <w:rFonts w:ascii="Times New Roman" w:hAnsi="Times New Roman" w:hint="default"/>
      </w:rPr>
    </w:lvl>
    <w:lvl w:ilvl="2" w:tplc="3064CD34" w:tentative="1">
      <w:start w:val="1"/>
      <w:numFmt w:val="bullet"/>
      <w:lvlText w:val="-"/>
      <w:lvlJc w:val="left"/>
      <w:pPr>
        <w:tabs>
          <w:tab w:val="num" w:pos="2160"/>
        </w:tabs>
        <w:ind w:left="2160" w:hanging="360"/>
      </w:pPr>
      <w:rPr>
        <w:rFonts w:ascii="Times New Roman" w:hAnsi="Times New Roman" w:hint="default"/>
      </w:rPr>
    </w:lvl>
    <w:lvl w:ilvl="3" w:tplc="DD3CF442" w:tentative="1">
      <w:start w:val="1"/>
      <w:numFmt w:val="bullet"/>
      <w:lvlText w:val="-"/>
      <w:lvlJc w:val="left"/>
      <w:pPr>
        <w:tabs>
          <w:tab w:val="num" w:pos="2880"/>
        </w:tabs>
        <w:ind w:left="2880" w:hanging="360"/>
      </w:pPr>
      <w:rPr>
        <w:rFonts w:ascii="Times New Roman" w:hAnsi="Times New Roman" w:hint="default"/>
      </w:rPr>
    </w:lvl>
    <w:lvl w:ilvl="4" w:tplc="1CC4E5DE" w:tentative="1">
      <w:start w:val="1"/>
      <w:numFmt w:val="bullet"/>
      <w:lvlText w:val="-"/>
      <w:lvlJc w:val="left"/>
      <w:pPr>
        <w:tabs>
          <w:tab w:val="num" w:pos="3600"/>
        </w:tabs>
        <w:ind w:left="3600" w:hanging="360"/>
      </w:pPr>
      <w:rPr>
        <w:rFonts w:ascii="Times New Roman" w:hAnsi="Times New Roman" w:hint="default"/>
      </w:rPr>
    </w:lvl>
    <w:lvl w:ilvl="5" w:tplc="F6BAC1C6" w:tentative="1">
      <w:start w:val="1"/>
      <w:numFmt w:val="bullet"/>
      <w:lvlText w:val="-"/>
      <w:lvlJc w:val="left"/>
      <w:pPr>
        <w:tabs>
          <w:tab w:val="num" w:pos="4320"/>
        </w:tabs>
        <w:ind w:left="4320" w:hanging="360"/>
      </w:pPr>
      <w:rPr>
        <w:rFonts w:ascii="Times New Roman" w:hAnsi="Times New Roman" w:hint="default"/>
      </w:rPr>
    </w:lvl>
    <w:lvl w:ilvl="6" w:tplc="408819D4" w:tentative="1">
      <w:start w:val="1"/>
      <w:numFmt w:val="bullet"/>
      <w:lvlText w:val="-"/>
      <w:lvlJc w:val="left"/>
      <w:pPr>
        <w:tabs>
          <w:tab w:val="num" w:pos="5040"/>
        </w:tabs>
        <w:ind w:left="5040" w:hanging="360"/>
      </w:pPr>
      <w:rPr>
        <w:rFonts w:ascii="Times New Roman" w:hAnsi="Times New Roman" w:hint="default"/>
      </w:rPr>
    </w:lvl>
    <w:lvl w:ilvl="7" w:tplc="2CFAD80C" w:tentative="1">
      <w:start w:val="1"/>
      <w:numFmt w:val="bullet"/>
      <w:lvlText w:val="-"/>
      <w:lvlJc w:val="left"/>
      <w:pPr>
        <w:tabs>
          <w:tab w:val="num" w:pos="5760"/>
        </w:tabs>
        <w:ind w:left="5760" w:hanging="360"/>
      </w:pPr>
      <w:rPr>
        <w:rFonts w:ascii="Times New Roman" w:hAnsi="Times New Roman" w:hint="default"/>
      </w:rPr>
    </w:lvl>
    <w:lvl w:ilvl="8" w:tplc="EBB053E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982A31"/>
    <w:multiLevelType w:val="hybridMultilevel"/>
    <w:tmpl w:val="B4A0E18A"/>
    <w:lvl w:ilvl="0" w:tplc="CCD0F442">
      <w:start w:val="1"/>
      <w:numFmt w:val="bullet"/>
      <w:lvlText w:val=""/>
      <w:lvlJc w:val="left"/>
      <w:pPr>
        <w:tabs>
          <w:tab w:val="num" w:pos="720"/>
        </w:tabs>
        <w:ind w:left="720" w:hanging="360"/>
      </w:pPr>
      <w:rPr>
        <w:rFonts w:ascii="Symbol" w:hAnsi="Symbol" w:hint="default"/>
        <w:color w:val="EE5859" w:themeColor="accent1"/>
      </w:rPr>
    </w:lvl>
    <w:lvl w:ilvl="1" w:tplc="E9BA494E" w:tentative="1">
      <w:start w:val="1"/>
      <w:numFmt w:val="bullet"/>
      <w:lvlText w:val="-"/>
      <w:lvlJc w:val="left"/>
      <w:pPr>
        <w:tabs>
          <w:tab w:val="num" w:pos="1440"/>
        </w:tabs>
        <w:ind w:left="1440" w:hanging="360"/>
      </w:pPr>
      <w:rPr>
        <w:rFonts w:ascii="Times New Roman" w:hAnsi="Times New Roman" w:hint="default"/>
      </w:rPr>
    </w:lvl>
    <w:lvl w:ilvl="2" w:tplc="CDE8C226" w:tentative="1">
      <w:start w:val="1"/>
      <w:numFmt w:val="bullet"/>
      <w:lvlText w:val="-"/>
      <w:lvlJc w:val="left"/>
      <w:pPr>
        <w:tabs>
          <w:tab w:val="num" w:pos="2160"/>
        </w:tabs>
        <w:ind w:left="2160" w:hanging="360"/>
      </w:pPr>
      <w:rPr>
        <w:rFonts w:ascii="Times New Roman" w:hAnsi="Times New Roman" w:hint="default"/>
      </w:rPr>
    </w:lvl>
    <w:lvl w:ilvl="3" w:tplc="CCFEC97C" w:tentative="1">
      <w:start w:val="1"/>
      <w:numFmt w:val="bullet"/>
      <w:lvlText w:val="-"/>
      <w:lvlJc w:val="left"/>
      <w:pPr>
        <w:tabs>
          <w:tab w:val="num" w:pos="2880"/>
        </w:tabs>
        <w:ind w:left="2880" w:hanging="360"/>
      </w:pPr>
      <w:rPr>
        <w:rFonts w:ascii="Times New Roman" w:hAnsi="Times New Roman" w:hint="default"/>
      </w:rPr>
    </w:lvl>
    <w:lvl w:ilvl="4" w:tplc="0F7A34B4" w:tentative="1">
      <w:start w:val="1"/>
      <w:numFmt w:val="bullet"/>
      <w:lvlText w:val="-"/>
      <w:lvlJc w:val="left"/>
      <w:pPr>
        <w:tabs>
          <w:tab w:val="num" w:pos="3600"/>
        </w:tabs>
        <w:ind w:left="3600" w:hanging="360"/>
      </w:pPr>
      <w:rPr>
        <w:rFonts w:ascii="Times New Roman" w:hAnsi="Times New Roman" w:hint="default"/>
      </w:rPr>
    </w:lvl>
    <w:lvl w:ilvl="5" w:tplc="47C229DC" w:tentative="1">
      <w:start w:val="1"/>
      <w:numFmt w:val="bullet"/>
      <w:lvlText w:val="-"/>
      <w:lvlJc w:val="left"/>
      <w:pPr>
        <w:tabs>
          <w:tab w:val="num" w:pos="4320"/>
        </w:tabs>
        <w:ind w:left="4320" w:hanging="360"/>
      </w:pPr>
      <w:rPr>
        <w:rFonts w:ascii="Times New Roman" w:hAnsi="Times New Roman" w:hint="default"/>
      </w:rPr>
    </w:lvl>
    <w:lvl w:ilvl="6" w:tplc="35C42FE0" w:tentative="1">
      <w:start w:val="1"/>
      <w:numFmt w:val="bullet"/>
      <w:lvlText w:val="-"/>
      <w:lvlJc w:val="left"/>
      <w:pPr>
        <w:tabs>
          <w:tab w:val="num" w:pos="5040"/>
        </w:tabs>
        <w:ind w:left="5040" w:hanging="360"/>
      </w:pPr>
      <w:rPr>
        <w:rFonts w:ascii="Times New Roman" w:hAnsi="Times New Roman" w:hint="default"/>
      </w:rPr>
    </w:lvl>
    <w:lvl w:ilvl="7" w:tplc="2E9C8AD4" w:tentative="1">
      <w:start w:val="1"/>
      <w:numFmt w:val="bullet"/>
      <w:lvlText w:val="-"/>
      <w:lvlJc w:val="left"/>
      <w:pPr>
        <w:tabs>
          <w:tab w:val="num" w:pos="5760"/>
        </w:tabs>
        <w:ind w:left="5760" w:hanging="360"/>
      </w:pPr>
      <w:rPr>
        <w:rFonts w:ascii="Times New Roman" w:hAnsi="Times New Roman" w:hint="default"/>
      </w:rPr>
    </w:lvl>
    <w:lvl w:ilvl="8" w:tplc="549A26F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A60D0E"/>
    <w:multiLevelType w:val="hybridMultilevel"/>
    <w:tmpl w:val="E50CA79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F2622C"/>
    <w:multiLevelType w:val="multilevel"/>
    <w:tmpl w:val="F65CB1A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1080" w:hanging="108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5" w15:restartNumberingAfterBreak="0">
    <w:nsid w:val="0EE65003"/>
    <w:multiLevelType w:val="hybridMultilevel"/>
    <w:tmpl w:val="3070B97A"/>
    <w:lvl w:ilvl="0" w:tplc="FD2418F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4F6A27"/>
    <w:multiLevelType w:val="hybridMultilevel"/>
    <w:tmpl w:val="5D367B52"/>
    <w:lvl w:ilvl="0" w:tplc="CCD0F442">
      <w:start w:val="1"/>
      <w:numFmt w:val="bullet"/>
      <w:lvlText w:val=""/>
      <w:lvlJc w:val="left"/>
      <w:pPr>
        <w:tabs>
          <w:tab w:val="num" w:pos="720"/>
        </w:tabs>
        <w:ind w:left="720" w:hanging="360"/>
      </w:pPr>
      <w:rPr>
        <w:rFonts w:ascii="Symbol" w:hAnsi="Symbol" w:hint="default"/>
        <w:color w:val="EE5859" w:themeColor="accent1"/>
      </w:rPr>
    </w:lvl>
    <w:lvl w:ilvl="1" w:tplc="E52C6178" w:tentative="1">
      <w:start w:val="1"/>
      <w:numFmt w:val="decimal"/>
      <w:lvlText w:val="%2."/>
      <w:lvlJc w:val="left"/>
      <w:pPr>
        <w:tabs>
          <w:tab w:val="num" w:pos="1440"/>
        </w:tabs>
        <w:ind w:left="1440" w:hanging="360"/>
      </w:pPr>
    </w:lvl>
    <w:lvl w:ilvl="2" w:tplc="B31A781A" w:tentative="1">
      <w:start w:val="1"/>
      <w:numFmt w:val="decimal"/>
      <w:lvlText w:val="%3."/>
      <w:lvlJc w:val="left"/>
      <w:pPr>
        <w:tabs>
          <w:tab w:val="num" w:pos="2160"/>
        </w:tabs>
        <w:ind w:left="2160" w:hanging="360"/>
      </w:pPr>
    </w:lvl>
    <w:lvl w:ilvl="3" w:tplc="F6885D8C" w:tentative="1">
      <w:start w:val="1"/>
      <w:numFmt w:val="decimal"/>
      <w:lvlText w:val="%4."/>
      <w:lvlJc w:val="left"/>
      <w:pPr>
        <w:tabs>
          <w:tab w:val="num" w:pos="2880"/>
        </w:tabs>
        <w:ind w:left="2880" w:hanging="360"/>
      </w:pPr>
    </w:lvl>
    <w:lvl w:ilvl="4" w:tplc="60A6244C" w:tentative="1">
      <w:start w:val="1"/>
      <w:numFmt w:val="decimal"/>
      <w:lvlText w:val="%5."/>
      <w:lvlJc w:val="left"/>
      <w:pPr>
        <w:tabs>
          <w:tab w:val="num" w:pos="3600"/>
        </w:tabs>
        <w:ind w:left="3600" w:hanging="360"/>
      </w:pPr>
    </w:lvl>
    <w:lvl w:ilvl="5" w:tplc="DB969C5E" w:tentative="1">
      <w:start w:val="1"/>
      <w:numFmt w:val="decimal"/>
      <w:lvlText w:val="%6."/>
      <w:lvlJc w:val="left"/>
      <w:pPr>
        <w:tabs>
          <w:tab w:val="num" w:pos="4320"/>
        </w:tabs>
        <w:ind w:left="4320" w:hanging="360"/>
      </w:pPr>
    </w:lvl>
    <w:lvl w:ilvl="6" w:tplc="305A71EC" w:tentative="1">
      <w:start w:val="1"/>
      <w:numFmt w:val="decimal"/>
      <w:lvlText w:val="%7."/>
      <w:lvlJc w:val="left"/>
      <w:pPr>
        <w:tabs>
          <w:tab w:val="num" w:pos="5040"/>
        </w:tabs>
        <w:ind w:left="5040" w:hanging="360"/>
      </w:pPr>
    </w:lvl>
    <w:lvl w:ilvl="7" w:tplc="C428E082" w:tentative="1">
      <w:start w:val="1"/>
      <w:numFmt w:val="decimal"/>
      <w:lvlText w:val="%8."/>
      <w:lvlJc w:val="left"/>
      <w:pPr>
        <w:tabs>
          <w:tab w:val="num" w:pos="5760"/>
        </w:tabs>
        <w:ind w:left="5760" w:hanging="360"/>
      </w:pPr>
    </w:lvl>
    <w:lvl w:ilvl="8" w:tplc="7FE61034" w:tentative="1">
      <w:start w:val="1"/>
      <w:numFmt w:val="decimal"/>
      <w:lvlText w:val="%9."/>
      <w:lvlJc w:val="left"/>
      <w:pPr>
        <w:tabs>
          <w:tab w:val="num" w:pos="6480"/>
        </w:tabs>
        <w:ind w:left="6480" w:hanging="360"/>
      </w:pPr>
    </w:lvl>
  </w:abstractNum>
  <w:abstractNum w:abstractNumId="7"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FA23176"/>
    <w:multiLevelType w:val="hybridMultilevel"/>
    <w:tmpl w:val="50D457E2"/>
    <w:lvl w:ilvl="0" w:tplc="FE0EF1EE">
      <w:start w:val="1"/>
      <w:numFmt w:val="decimal"/>
      <w:lvlText w:val="%1."/>
      <w:lvlJc w:val="left"/>
      <w:pPr>
        <w:ind w:left="2667" w:hanging="245"/>
      </w:pPr>
      <w:rPr>
        <w:rFonts w:ascii="Trade Gothic LT Std" w:eastAsia="Trade Gothic LT Std" w:hAnsi="Trade Gothic LT Std" w:cs="Trade Gothic LT Std" w:hint="default"/>
        <w:color w:val="231F20"/>
        <w:spacing w:val="-1"/>
        <w:w w:val="100"/>
        <w:sz w:val="20"/>
        <w:szCs w:val="20"/>
      </w:rPr>
    </w:lvl>
    <w:lvl w:ilvl="1" w:tplc="EE803486">
      <w:numFmt w:val="bullet"/>
      <w:lvlText w:val="•"/>
      <w:lvlJc w:val="left"/>
      <w:pPr>
        <w:ind w:left="3540" w:hanging="245"/>
      </w:pPr>
      <w:rPr>
        <w:rFonts w:hint="default"/>
      </w:rPr>
    </w:lvl>
    <w:lvl w:ilvl="2" w:tplc="7C880F86">
      <w:numFmt w:val="bullet"/>
      <w:lvlText w:val="•"/>
      <w:lvlJc w:val="left"/>
      <w:pPr>
        <w:ind w:left="4421" w:hanging="245"/>
      </w:pPr>
      <w:rPr>
        <w:rFonts w:hint="default"/>
      </w:rPr>
    </w:lvl>
    <w:lvl w:ilvl="3" w:tplc="D6E81CFC">
      <w:numFmt w:val="bullet"/>
      <w:lvlText w:val="•"/>
      <w:lvlJc w:val="left"/>
      <w:pPr>
        <w:ind w:left="5301" w:hanging="245"/>
      </w:pPr>
      <w:rPr>
        <w:rFonts w:hint="default"/>
      </w:rPr>
    </w:lvl>
    <w:lvl w:ilvl="4" w:tplc="4FC0E0AE">
      <w:numFmt w:val="bullet"/>
      <w:lvlText w:val="•"/>
      <w:lvlJc w:val="left"/>
      <w:pPr>
        <w:ind w:left="6182" w:hanging="245"/>
      </w:pPr>
      <w:rPr>
        <w:rFonts w:hint="default"/>
      </w:rPr>
    </w:lvl>
    <w:lvl w:ilvl="5" w:tplc="244CD9AC">
      <w:numFmt w:val="bullet"/>
      <w:lvlText w:val="•"/>
      <w:lvlJc w:val="left"/>
      <w:pPr>
        <w:ind w:left="7062" w:hanging="245"/>
      </w:pPr>
      <w:rPr>
        <w:rFonts w:hint="default"/>
      </w:rPr>
    </w:lvl>
    <w:lvl w:ilvl="6" w:tplc="31EEFBCC">
      <w:numFmt w:val="bullet"/>
      <w:lvlText w:val="•"/>
      <w:lvlJc w:val="left"/>
      <w:pPr>
        <w:ind w:left="7943" w:hanging="245"/>
      </w:pPr>
      <w:rPr>
        <w:rFonts w:hint="default"/>
      </w:rPr>
    </w:lvl>
    <w:lvl w:ilvl="7" w:tplc="5762C08C">
      <w:numFmt w:val="bullet"/>
      <w:lvlText w:val="•"/>
      <w:lvlJc w:val="left"/>
      <w:pPr>
        <w:ind w:left="8823" w:hanging="245"/>
      </w:pPr>
      <w:rPr>
        <w:rFonts w:hint="default"/>
      </w:rPr>
    </w:lvl>
    <w:lvl w:ilvl="8" w:tplc="54AEF66A">
      <w:numFmt w:val="bullet"/>
      <w:lvlText w:val="•"/>
      <w:lvlJc w:val="left"/>
      <w:pPr>
        <w:ind w:left="9704" w:hanging="245"/>
      </w:pPr>
      <w:rPr>
        <w:rFonts w:hint="default"/>
      </w:rPr>
    </w:lvl>
  </w:abstractNum>
  <w:abstractNum w:abstractNumId="9" w15:restartNumberingAfterBreak="0">
    <w:nsid w:val="21C70264"/>
    <w:multiLevelType w:val="hybridMultilevel"/>
    <w:tmpl w:val="E7FEA6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1B66D6"/>
    <w:multiLevelType w:val="hybridMultilevel"/>
    <w:tmpl w:val="D0920BB2"/>
    <w:lvl w:ilvl="0" w:tplc="CCD0F442">
      <w:start w:val="1"/>
      <w:numFmt w:val="bullet"/>
      <w:lvlText w:val=""/>
      <w:lvlJc w:val="left"/>
      <w:pPr>
        <w:ind w:left="720" w:hanging="360"/>
      </w:pPr>
      <w:rPr>
        <w:rFonts w:ascii="Symbol" w:hAnsi="Symbol" w:hint="default"/>
        <w:color w:val="EE58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85D81"/>
    <w:multiLevelType w:val="hybridMultilevel"/>
    <w:tmpl w:val="D668C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B34FEC"/>
    <w:multiLevelType w:val="hybridMultilevel"/>
    <w:tmpl w:val="DDEE73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1635F5"/>
    <w:multiLevelType w:val="hybridMultilevel"/>
    <w:tmpl w:val="7E8C379A"/>
    <w:lvl w:ilvl="0" w:tplc="89749BAA">
      <w:start w:val="1"/>
      <w:numFmt w:val="decimal"/>
      <w:lvlText w:val="%1."/>
      <w:lvlJc w:val="left"/>
      <w:pPr>
        <w:tabs>
          <w:tab w:val="num" w:pos="720"/>
        </w:tabs>
        <w:ind w:left="720" w:hanging="360"/>
      </w:pPr>
    </w:lvl>
    <w:lvl w:ilvl="1" w:tplc="5696533A" w:tentative="1">
      <w:start w:val="1"/>
      <w:numFmt w:val="decimal"/>
      <w:lvlText w:val="%2."/>
      <w:lvlJc w:val="left"/>
      <w:pPr>
        <w:tabs>
          <w:tab w:val="num" w:pos="1440"/>
        </w:tabs>
        <w:ind w:left="1440" w:hanging="360"/>
      </w:pPr>
    </w:lvl>
    <w:lvl w:ilvl="2" w:tplc="3FDA16BC" w:tentative="1">
      <w:start w:val="1"/>
      <w:numFmt w:val="decimal"/>
      <w:lvlText w:val="%3."/>
      <w:lvlJc w:val="left"/>
      <w:pPr>
        <w:tabs>
          <w:tab w:val="num" w:pos="2160"/>
        </w:tabs>
        <w:ind w:left="2160" w:hanging="360"/>
      </w:pPr>
    </w:lvl>
    <w:lvl w:ilvl="3" w:tplc="7F66F59C" w:tentative="1">
      <w:start w:val="1"/>
      <w:numFmt w:val="decimal"/>
      <w:lvlText w:val="%4."/>
      <w:lvlJc w:val="left"/>
      <w:pPr>
        <w:tabs>
          <w:tab w:val="num" w:pos="2880"/>
        </w:tabs>
        <w:ind w:left="2880" w:hanging="360"/>
      </w:pPr>
    </w:lvl>
    <w:lvl w:ilvl="4" w:tplc="E36AFF2A" w:tentative="1">
      <w:start w:val="1"/>
      <w:numFmt w:val="decimal"/>
      <w:lvlText w:val="%5."/>
      <w:lvlJc w:val="left"/>
      <w:pPr>
        <w:tabs>
          <w:tab w:val="num" w:pos="3600"/>
        </w:tabs>
        <w:ind w:left="3600" w:hanging="360"/>
      </w:pPr>
    </w:lvl>
    <w:lvl w:ilvl="5" w:tplc="ABE87F2A" w:tentative="1">
      <w:start w:val="1"/>
      <w:numFmt w:val="decimal"/>
      <w:lvlText w:val="%6."/>
      <w:lvlJc w:val="left"/>
      <w:pPr>
        <w:tabs>
          <w:tab w:val="num" w:pos="4320"/>
        </w:tabs>
        <w:ind w:left="4320" w:hanging="360"/>
      </w:pPr>
    </w:lvl>
    <w:lvl w:ilvl="6" w:tplc="F544F008" w:tentative="1">
      <w:start w:val="1"/>
      <w:numFmt w:val="decimal"/>
      <w:lvlText w:val="%7."/>
      <w:lvlJc w:val="left"/>
      <w:pPr>
        <w:tabs>
          <w:tab w:val="num" w:pos="5040"/>
        </w:tabs>
        <w:ind w:left="5040" w:hanging="360"/>
      </w:pPr>
    </w:lvl>
    <w:lvl w:ilvl="7" w:tplc="E6EEEF6E" w:tentative="1">
      <w:start w:val="1"/>
      <w:numFmt w:val="decimal"/>
      <w:lvlText w:val="%8."/>
      <w:lvlJc w:val="left"/>
      <w:pPr>
        <w:tabs>
          <w:tab w:val="num" w:pos="5760"/>
        </w:tabs>
        <w:ind w:left="5760" w:hanging="360"/>
      </w:pPr>
    </w:lvl>
    <w:lvl w:ilvl="8" w:tplc="DC4607C0" w:tentative="1">
      <w:start w:val="1"/>
      <w:numFmt w:val="decimal"/>
      <w:lvlText w:val="%9."/>
      <w:lvlJc w:val="left"/>
      <w:pPr>
        <w:tabs>
          <w:tab w:val="num" w:pos="6480"/>
        </w:tabs>
        <w:ind w:left="6480" w:hanging="360"/>
      </w:pPr>
    </w:lvl>
  </w:abstractNum>
  <w:abstractNum w:abstractNumId="14" w15:restartNumberingAfterBreak="0">
    <w:nsid w:val="34D75616"/>
    <w:multiLevelType w:val="hybridMultilevel"/>
    <w:tmpl w:val="BF2C77E4"/>
    <w:lvl w:ilvl="0" w:tplc="EACE7834">
      <w:start w:val="1"/>
      <w:numFmt w:val="bullet"/>
      <w:lvlText w:val="-"/>
      <w:lvlJc w:val="left"/>
      <w:pPr>
        <w:tabs>
          <w:tab w:val="num" w:pos="720"/>
        </w:tabs>
        <w:ind w:left="720" w:hanging="360"/>
      </w:pPr>
      <w:rPr>
        <w:rFonts w:ascii="Times New Roman" w:hAnsi="Times New Roman" w:hint="default"/>
      </w:rPr>
    </w:lvl>
    <w:lvl w:ilvl="1" w:tplc="E7B46CFE" w:tentative="1">
      <w:start w:val="1"/>
      <w:numFmt w:val="bullet"/>
      <w:lvlText w:val="-"/>
      <w:lvlJc w:val="left"/>
      <w:pPr>
        <w:tabs>
          <w:tab w:val="num" w:pos="1440"/>
        </w:tabs>
        <w:ind w:left="1440" w:hanging="360"/>
      </w:pPr>
      <w:rPr>
        <w:rFonts w:ascii="Times New Roman" w:hAnsi="Times New Roman" w:hint="default"/>
      </w:rPr>
    </w:lvl>
    <w:lvl w:ilvl="2" w:tplc="EA403A12" w:tentative="1">
      <w:start w:val="1"/>
      <w:numFmt w:val="bullet"/>
      <w:lvlText w:val="-"/>
      <w:lvlJc w:val="left"/>
      <w:pPr>
        <w:tabs>
          <w:tab w:val="num" w:pos="2160"/>
        </w:tabs>
        <w:ind w:left="2160" w:hanging="360"/>
      </w:pPr>
      <w:rPr>
        <w:rFonts w:ascii="Times New Roman" w:hAnsi="Times New Roman" w:hint="default"/>
      </w:rPr>
    </w:lvl>
    <w:lvl w:ilvl="3" w:tplc="3E06F8B2" w:tentative="1">
      <w:start w:val="1"/>
      <w:numFmt w:val="bullet"/>
      <w:lvlText w:val="-"/>
      <w:lvlJc w:val="left"/>
      <w:pPr>
        <w:tabs>
          <w:tab w:val="num" w:pos="2880"/>
        </w:tabs>
        <w:ind w:left="2880" w:hanging="360"/>
      </w:pPr>
      <w:rPr>
        <w:rFonts w:ascii="Times New Roman" w:hAnsi="Times New Roman" w:hint="default"/>
      </w:rPr>
    </w:lvl>
    <w:lvl w:ilvl="4" w:tplc="9112C564" w:tentative="1">
      <w:start w:val="1"/>
      <w:numFmt w:val="bullet"/>
      <w:lvlText w:val="-"/>
      <w:lvlJc w:val="left"/>
      <w:pPr>
        <w:tabs>
          <w:tab w:val="num" w:pos="3600"/>
        </w:tabs>
        <w:ind w:left="3600" w:hanging="360"/>
      </w:pPr>
      <w:rPr>
        <w:rFonts w:ascii="Times New Roman" w:hAnsi="Times New Roman" w:hint="default"/>
      </w:rPr>
    </w:lvl>
    <w:lvl w:ilvl="5" w:tplc="05CC9FD8" w:tentative="1">
      <w:start w:val="1"/>
      <w:numFmt w:val="bullet"/>
      <w:lvlText w:val="-"/>
      <w:lvlJc w:val="left"/>
      <w:pPr>
        <w:tabs>
          <w:tab w:val="num" w:pos="4320"/>
        </w:tabs>
        <w:ind w:left="4320" w:hanging="360"/>
      </w:pPr>
      <w:rPr>
        <w:rFonts w:ascii="Times New Roman" w:hAnsi="Times New Roman" w:hint="default"/>
      </w:rPr>
    </w:lvl>
    <w:lvl w:ilvl="6" w:tplc="A4EC9B1E" w:tentative="1">
      <w:start w:val="1"/>
      <w:numFmt w:val="bullet"/>
      <w:lvlText w:val="-"/>
      <w:lvlJc w:val="left"/>
      <w:pPr>
        <w:tabs>
          <w:tab w:val="num" w:pos="5040"/>
        </w:tabs>
        <w:ind w:left="5040" w:hanging="360"/>
      </w:pPr>
      <w:rPr>
        <w:rFonts w:ascii="Times New Roman" w:hAnsi="Times New Roman" w:hint="default"/>
      </w:rPr>
    </w:lvl>
    <w:lvl w:ilvl="7" w:tplc="363AD754" w:tentative="1">
      <w:start w:val="1"/>
      <w:numFmt w:val="bullet"/>
      <w:lvlText w:val="-"/>
      <w:lvlJc w:val="left"/>
      <w:pPr>
        <w:tabs>
          <w:tab w:val="num" w:pos="5760"/>
        </w:tabs>
        <w:ind w:left="5760" w:hanging="360"/>
      </w:pPr>
      <w:rPr>
        <w:rFonts w:ascii="Times New Roman" w:hAnsi="Times New Roman" w:hint="default"/>
      </w:rPr>
    </w:lvl>
    <w:lvl w:ilvl="8" w:tplc="74D46B6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72571F"/>
    <w:multiLevelType w:val="hybridMultilevel"/>
    <w:tmpl w:val="10AE2B98"/>
    <w:lvl w:ilvl="0" w:tplc="CCD0F442">
      <w:start w:val="1"/>
      <w:numFmt w:val="bullet"/>
      <w:lvlText w:val=""/>
      <w:lvlJc w:val="left"/>
      <w:pPr>
        <w:ind w:left="720" w:hanging="360"/>
      </w:pPr>
      <w:rPr>
        <w:rFonts w:ascii="Symbol" w:hAnsi="Symbol" w:hint="default"/>
        <w:color w:val="EE585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C6ACE"/>
    <w:multiLevelType w:val="hybridMultilevel"/>
    <w:tmpl w:val="5648638A"/>
    <w:lvl w:ilvl="0" w:tplc="FA9CFEEC">
      <w:start w:val="1"/>
      <w:numFmt w:val="bullet"/>
      <w:lvlText w:val="-"/>
      <w:lvlJc w:val="left"/>
      <w:pPr>
        <w:tabs>
          <w:tab w:val="num" w:pos="720"/>
        </w:tabs>
        <w:ind w:left="720" w:hanging="360"/>
      </w:pPr>
      <w:rPr>
        <w:rFonts w:ascii="Times New Roman" w:hAnsi="Times New Roman" w:hint="default"/>
      </w:rPr>
    </w:lvl>
    <w:lvl w:ilvl="1" w:tplc="6114B8B2" w:tentative="1">
      <w:start w:val="1"/>
      <w:numFmt w:val="bullet"/>
      <w:lvlText w:val="-"/>
      <w:lvlJc w:val="left"/>
      <w:pPr>
        <w:tabs>
          <w:tab w:val="num" w:pos="1440"/>
        </w:tabs>
        <w:ind w:left="1440" w:hanging="360"/>
      </w:pPr>
      <w:rPr>
        <w:rFonts w:ascii="Times New Roman" w:hAnsi="Times New Roman" w:hint="default"/>
      </w:rPr>
    </w:lvl>
    <w:lvl w:ilvl="2" w:tplc="0D52669A" w:tentative="1">
      <w:start w:val="1"/>
      <w:numFmt w:val="bullet"/>
      <w:lvlText w:val="-"/>
      <w:lvlJc w:val="left"/>
      <w:pPr>
        <w:tabs>
          <w:tab w:val="num" w:pos="2160"/>
        </w:tabs>
        <w:ind w:left="2160" w:hanging="360"/>
      </w:pPr>
      <w:rPr>
        <w:rFonts w:ascii="Times New Roman" w:hAnsi="Times New Roman" w:hint="default"/>
      </w:rPr>
    </w:lvl>
    <w:lvl w:ilvl="3" w:tplc="9A8ED4CC" w:tentative="1">
      <w:start w:val="1"/>
      <w:numFmt w:val="bullet"/>
      <w:lvlText w:val="-"/>
      <w:lvlJc w:val="left"/>
      <w:pPr>
        <w:tabs>
          <w:tab w:val="num" w:pos="2880"/>
        </w:tabs>
        <w:ind w:left="2880" w:hanging="360"/>
      </w:pPr>
      <w:rPr>
        <w:rFonts w:ascii="Times New Roman" w:hAnsi="Times New Roman" w:hint="default"/>
      </w:rPr>
    </w:lvl>
    <w:lvl w:ilvl="4" w:tplc="4448F3F4" w:tentative="1">
      <w:start w:val="1"/>
      <w:numFmt w:val="bullet"/>
      <w:lvlText w:val="-"/>
      <w:lvlJc w:val="left"/>
      <w:pPr>
        <w:tabs>
          <w:tab w:val="num" w:pos="3600"/>
        </w:tabs>
        <w:ind w:left="3600" w:hanging="360"/>
      </w:pPr>
      <w:rPr>
        <w:rFonts w:ascii="Times New Roman" w:hAnsi="Times New Roman" w:hint="default"/>
      </w:rPr>
    </w:lvl>
    <w:lvl w:ilvl="5" w:tplc="92AEA65A" w:tentative="1">
      <w:start w:val="1"/>
      <w:numFmt w:val="bullet"/>
      <w:lvlText w:val="-"/>
      <w:lvlJc w:val="left"/>
      <w:pPr>
        <w:tabs>
          <w:tab w:val="num" w:pos="4320"/>
        </w:tabs>
        <w:ind w:left="4320" w:hanging="360"/>
      </w:pPr>
      <w:rPr>
        <w:rFonts w:ascii="Times New Roman" w:hAnsi="Times New Roman" w:hint="default"/>
      </w:rPr>
    </w:lvl>
    <w:lvl w:ilvl="6" w:tplc="67243C5E" w:tentative="1">
      <w:start w:val="1"/>
      <w:numFmt w:val="bullet"/>
      <w:lvlText w:val="-"/>
      <w:lvlJc w:val="left"/>
      <w:pPr>
        <w:tabs>
          <w:tab w:val="num" w:pos="5040"/>
        </w:tabs>
        <w:ind w:left="5040" w:hanging="360"/>
      </w:pPr>
      <w:rPr>
        <w:rFonts w:ascii="Times New Roman" w:hAnsi="Times New Roman" w:hint="default"/>
      </w:rPr>
    </w:lvl>
    <w:lvl w:ilvl="7" w:tplc="3D16FA28" w:tentative="1">
      <w:start w:val="1"/>
      <w:numFmt w:val="bullet"/>
      <w:lvlText w:val="-"/>
      <w:lvlJc w:val="left"/>
      <w:pPr>
        <w:tabs>
          <w:tab w:val="num" w:pos="5760"/>
        </w:tabs>
        <w:ind w:left="5760" w:hanging="360"/>
      </w:pPr>
      <w:rPr>
        <w:rFonts w:ascii="Times New Roman" w:hAnsi="Times New Roman" w:hint="default"/>
      </w:rPr>
    </w:lvl>
    <w:lvl w:ilvl="8" w:tplc="5E30DF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646FF4"/>
    <w:multiLevelType w:val="hybridMultilevel"/>
    <w:tmpl w:val="66704530"/>
    <w:lvl w:ilvl="0" w:tplc="CFA21EAE">
      <w:start w:val="1"/>
      <w:numFmt w:val="bullet"/>
      <w:lvlText w:val="•"/>
      <w:lvlJc w:val="left"/>
      <w:pPr>
        <w:tabs>
          <w:tab w:val="num" w:pos="720"/>
        </w:tabs>
        <w:ind w:left="720" w:hanging="360"/>
      </w:pPr>
      <w:rPr>
        <w:rFonts w:ascii="Arial" w:hAnsi="Arial" w:hint="default"/>
      </w:rPr>
    </w:lvl>
    <w:lvl w:ilvl="1" w:tplc="83CA46B8" w:tentative="1">
      <w:start w:val="1"/>
      <w:numFmt w:val="bullet"/>
      <w:lvlText w:val="•"/>
      <w:lvlJc w:val="left"/>
      <w:pPr>
        <w:tabs>
          <w:tab w:val="num" w:pos="1440"/>
        </w:tabs>
        <w:ind w:left="1440" w:hanging="360"/>
      </w:pPr>
      <w:rPr>
        <w:rFonts w:ascii="Arial" w:hAnsi="Arial" w:hint="default"/>
      </w:rPr>
    </w:lvl>
    <w:lvl w:ilvl="2" w:tplc="53BE32FA" w:tentative="1">
      <w:start w:val="1"/>
      <w:numFmt w:val="bullet"/>
      <w:lvlText w:val="•"/>
      <w:lvlJc w:val="left"/>
      <w:pPr>
        <w:tabs>
          <w:tab w:val="num" w:pos="2160"/>
        </w:tabs>
        <w:ind w:left="2160" w:hanging="360"/>
      </w:pPr>
      <w:rPr>
        <w:rFonts w:ascii="Arial" w:hAnsi="Arial" w:hint="default"/>
      </w:rPr>
    </w:lvl>
    <w:lvl w:ilvl="3" w:tplc="F418E60E" w:tentative="1">
      <w:start w:val="1"/>
      <w:numFmt w:val="bullet"/>
      <w:lvlText w:val="•"/>
      <w:lvlJc w:val="left"/>
      <w:pPr>
        <w:tabs>
          <w:tab w:val="num" w:pos="2880"/>
        </w:tabs>
        <w:ind w:left="2880" w:hanging="360"/>
      </w:pPr>
      <w:rPr>
        <w:rFonts w:ascii="Arial" w:hAnsi="Arial" w:hint="default"/>
      </w:rPr>
    </w:lvl>
    <w:lvl w:ilvl="4" w:tplc="65AAA2FE" w:tentative="1">
      <w:start w:val="1"/>
      <w:numFmt w:val="bullet"/>
      <w:lvlText w:val="•"/>
      <w:lvlJc w:val="left"/>
      <w:pPr>
        <w:tabs>
          <w:tab w:val="num" w:pos="3600"/>
        </w:tabs>
        <w:ind w:left="3600" w:hanging="360"/>
      </w:pPr>
      <w:rPr>
        <w:rFonts w:ascii="Arial" w:hAnsi="Arial" w:hint="default"/>
      </w:rPr>
    </w:lvl>
    <w:lvl w:ilvl="5" w:tplc="6A44410C" w:tentative="1">
      <w:start w:val="1"/>
      <w:numFmt w:val="bullet"/>
      <w:lvlText w:val="•"/>
      <w:lvlJc w:val="left"/>
      <w:pPr>
        <w:tabs>
          <w:tab w:val="num" w:pos="4320"/>
        </w:tabs>
        <w:ind w:left="4320" w:hanging="360"/>
      </w:pPr>
      <w:rPr>
        <w:rFonts w:ascii="Arial" w:hAnsi="Arial" w:hint="default"/>
      </w:rPr>
    </w:lvl>
    <w:lvl w:ilvl="6" w:tplc="C8D05B66" w:tentative="1">
      <w:start w:val="1"/>
      <w:numFmt w:val="bullet"/>
      <w:lvlText w:val="•"/>
      <w:lvlJc w:val="left"/>
      <w:pPr>
        <w:tabs>
          <w:tab w:val="num" w:pos="5040"/>
        </w:tabs>
        <w:ind w:left="5040" w:hanging="360"/>
      </w:pPr>
      <w:rPr>
        <w:rFonts w:ascii="Arial" w:hAnsi="Arial" w:hint="default"/>
      </w:rPr>
    </w:lvl>
    <w:lvl w:ilvl="7" w:tplc="EAAA1EB4" w:tentative="1">
      <w:start w:val="1"/>
      <w:numFmt w:val="bullet"/>
      <w:lvlText w:val="•"/>
      <w:lvlJc w:val="left"/>
      <w:pPr>
        <w:tabs>
          <w:tab w:val="num" w:pos="5760"/>
        </w:tabs>
        <w:ind w:left="5760" w:hanging="360"/>
      </w:pPr>
      <w:rPr>
        <w:rFonts w:ascii="Arial" w:hAnsi="Arial" w:hint="default"/>
      </w:rPr>
    </w:lvl>
    <w:lvl w:ilvl="8" w:tplc="3E0E2C2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365EDB"/>
    <w:multiLevelType w:val="hybridMultilevel"/>
    <w:tmpl w:val="97589946"/>
    <w:lvl w:ilvl="0" w:tplc="0DF0FE3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E5F7D80"/>
    <w:multiLevelType w:val="hybridMultilevel"/>
    <w:tmpl w:val="1F9061B6"/>
    <w:lvl w:ilvl="0" w:tplc="EF08CABA">
      <w:start w:val="1"/>
      <w:numFmt w:val="bullet"/>
      <w:lvlText w:val=""/>
      <w:lvlJc w:val="left"/>
      <w:pPr>
        <w:ind w:left="360" w:hanging="360"/>
      </w:pPr>
      <w:rPr>
        <w:rFonts w:ascii="Symbol" w:hAnsi="Symbol" w:hint="default"/>
        <w:color w:val="E54143"/>
      </w:rPr>
    </w:lvl>
    <w:lvl w:ilvl="1" w:tplc="180A0003">
      <w:start w:val="1"/>
      <w:numFmt w:val="bullet"/>
      <w:lvlText w:val="o"/>
      <w:lvlJc w:val="left"/>
      <w:pPr>
        <w:ind w:left="1080" w:hanging="360"/>
      </w:pPr>
      <w:rPr>
        <w:rFonts w:ascii="Courier New" w:hAnsi="Courier New" w:cs="Courier New" w:hint="default"/>
      </w:rPr>
    </w:lvl>
    <w:lvl w:ilvl="2" w:tplc="180A0005">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0" w15:restartNumberingAfterBreak="0">
    <w:nsid w:val="3EB862A0"/>
    <w:multiLevelType w:val="multilevel"/>
    <w:tmpl w:val="C35675DE"/>
    <w:lvl w:ilvl="0">
      <w:start w:val="2"/>
      <w:numFmt w:val="decimal"/>
      <w:lvlText w:val="%1."/>
      <w:lvlJc w:val="left"/>
      <w:pPr>
        <w:ind w:left="360" w:hanging="360"/>
      </w:pPr>
      <w:rPr>
        <w:rFonts w:eastAsiaTheme="majorEastAsia" w:cstheme="majorBidi" w:hint="default"/>
        <w:b/>
        <w:color w:val="58585A"/>
        <w:sz w:val="24"/>
      </w:rPr>
    </w:lvl>
    <w:lvl w:ilvl="1">
      <w:start w:val="2"/>
      <w:numFmt w:val="decimal"/>
      <w:lvlText w:val="%1.%2."/>
      <w:lvlJc w:val="left"/>
      <w:pPr>
        <w:ind w:left="360" w:hanging="360"/>
      </w:pPr>
      <w:rPr>
        <w:rFonts w:eastAsiaTheme="majorEastAsia" w:cstheme="majorBidi" w:hint="default"/>
        <w:b/>
        <w:color w:val="auto"/>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21" w15:restartNumberingAfterBreak="0">
    <w:nsid w:val="3FCC2A1E"/>
    <w:multiLevelType w:val="multilevel"/>
    <w:tmpl w:val="0A7A4808"/>
    <w:lvl w:ilvl="0">
      <w:start w:val="7"/>
      <w:numFmt w:val="decimal"/>
      <w:lvlText w:val="%1"/>
      <w:lvlJc w:val="left"/>
      <w:pPr>
        <w:ind w:left="360" w:hanging="360"/>
      </w:pPr>
      <w:rPr>
        <w:rFonts w:eastAsiaTheme="majorEastAsia" w:cstheme="majorBidi" w:hint="default"/>
        <w:color w:val="58585A"/>
        <w:sz w:val="24"/>
      </w:rPr>
    </w:lvl>
    <w:lvl w:ilvl="1">
      <w:start w:val="2"/>
      <w:numFmt w:val="decimal"/>
      <w:lvlText w:val="%1.%2"/>
      <w:lvlJc w:val="left"/>
      <w:pPr>
        <w:ind w:left="360" w:hanging="360"/>
      </w:pPr>
      <w:rPr>
        <w:rFonts w:eastAsiaTheme="majorEastAsia" w:cstheme="majorBidi" w:hint="default"/>
        <w:color w:val="58585A"/>
        <w:sz w:val="24"/>
      </w:rPr>
    </w:lvl>
    <w:lvl w:ilvl="2">
      <w:start w:val="1"/>
      <w:numFmt w:val="decimal"/>
      <w:lvlText w:val="%1.%2.%3"/>
      <w:lvlJc w:val="left"/>
      <w:pPr>
        <w:ind w:left="720" w:hanging="720"/>
      </w:pPr>
      <w:rPr>
        <w:rFonts w:eastAsiaTheme="majorEastAsia" w:cstheme="majorBidi" w:hint="default"/>
        <w:color w:val="58585A"/>
        <w:sz w:val="24"/>
      </w:rPr>
    </w:lvl>
    <w:lvl w:ilvl="3">
      <w:start w:val="1"/>
      <w:numFmt w:val="decimal"/>
      <w:lvlText w:val="%1.%2.%3.%4"/>
      <w:lvlJc w:val="left"/>
      <w:pPr>
        <w:ind w:left="720" w:hanging="720"/>
      </w:pPr>
      <w:rPr>
        <w:rFonts w:eastAsiaTheme="majorEastAsia" w:cstheme="majorBidi" w:hint="default"/>
        <w:color w:val="58585A"/>
        <w:sz w:val="24"/>
      </w:rPr>
    </w:lvl>
    <w:lvl w:ilvl="4">
      <w:start w:val="1"/>
      <w:numFmt w:val="decimal"/>
      <w:lvlText w:val="%1.%2.%3.%4.%5"/>
      <w:lvlJc w:val="left"/>
      <w:pPr>
        <w:ind w:left="720" w:hanging="720"/>
      </w:pPr>
      <w:rPr>
        <w:rFonts w:eastAsiaTheme="majorEastAsia" w:cstheme="majorBidi" w:hint="default"/>
        <w:color w:val="58585A"/>
        <w:sz w:val="24"/>
      </w:rPr>
    </w:lvl>
    <w:lvl w:ilvl="5">
      <w:start w:val="1"/>
      <w:numFmt w:val="decimal"/>
      <w:lvlText w:val="%1.%2.%3.%4.%5.%6"/>
      <w:lvlJc w:val="left"/>
      <w:pPr>
        <w:ind w:left="1080" w:hanging="1080"/>
      </w:pPr>
      <w:rPr>
        <w:rFonts w:eastAsiaTheme="majorEastAsia" w:cstheme="majorBidi" w:hint="default"/>
        <w:color w:val="58585A"/>
        <w:sz w:val="24"/>
      </w:rPr>
    </w:lvl>
    <w:lvl w:ilvl="6">
      <w:start w:val="1"/>
      <w:numFmt w:val="decimal"/>
      <w:lvlText w:val="%1.%2.%3.%4.%5.%6.%7"/>
      <w:lvlJc w:val="left"/>
      <w:pPr>
        <w:ind w:left="1080" w:hanging="1080"/>
      </w:pPr>
      <w:rPr>
        <w:rFonts w:eastAsiaTheme="majorEastAsia" w:cstheme="majorBidi" w:hint="default"/>
        <w:color w:val="58585A"/>
        <w:sz w:val="24"/>
      </w:rPr>
    </w:lvl>
    <w:lvl w:ilvl="7">
      <w:start w:val="1"/>
      <w:numFmt w:val="decimal"/>
      <w:lvlText w:val="%1.%2.%3.%4.%5.%6.%7.%8"/>
      <w:lvlJc w:val="left"/>
      <w:pPr>
        <w:ind w:left="1440" w:hanging="1440"/>
      </w:pPr>
      <w:rPr>
        <w:rFonts w:eastAsiaTheme="majorEastAsia" w:cstheme="majorBidi" w:hint="default"/>
        <w:color w:val="58585A"/>
        <w:sz w:val="24"/>
      </w:rPr>
    </w:lvl>
    <w:lvl w:ilvl="8">
      <w:start w:val="1"/>
      <w:numFmt w:val="decimal"/>
      <w:lvlText w:val="%1.%2.%3.%4.%5.%6.%7.%8.%9"/>
      <w:lvlJc w:val="left"/>
      <w:pPr>
        <w:ind w:left="1440" w:hanging="1440"/>
      </w:pPr>
      <w:rPr>
        <w:rFonts w:eastAsiaTheme="majorEastAsia" w:cstheme="majorBidi" w:hint="default"/>
        <w:color w:val="58585A"/>
        <w:sz w:val="24"/>
      </w:rPr>
    </w:lvl>
  </w:abstractNum>
  <w:abstractNum w:abstractNumId="22" w15:restartNumberingAfterBreak="0">
    <w:nsid w:val="407D4779"/>
    <w:multiLevelType w:val="hybridMultilevel"/>
    <w:tmpl w:val="1AAA33EC"/>
    <w:lvl w:ilvl="0" w:tplc="1848066E">
      <w:start w:val="4"/>
      <w:numFmt w:val="decimal"/>
      <w:lvlText w:val="%1."/>
      <w:lvlJc w:val="left"/>
      <w:pPr>
        <w:ind w:left="360" w:firstLine="0"/>
      </w:pPr>
      <w:rPr>
        <w:rFonts w:cs="Times New Roman" w:hint="default"/>
        <w:i w:val="0"/>
        <w:color w:val="EE5859" w:themeColor="accent1"/>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B125E9"/>
    <w:multiLevelType w:val="hybridMultilevel"/>
    <w:tmpl w:val="35509B00"/>
    <w:lvl w:ilvl="0" w:tplc="F65A5EDA">
      <w:start w:val="1"/>
      <w:numFmt w:val="bullet"/>
      <w:lvlText w:val="•"/>
      <w:lvlJc w:val="left"/>
      <w:pPr>
        <w:tabs>
          <w:tab w:val="num" w:pos="720"/>
        </w:tabs>
        <w:ind w:left="720" w:hanging="360"/>
      </w:pPr>
      <w:rPr>
        <w:rFonts w:ascii="Arial" w:hAnsi="Arial" w:hint="default"/>
      </w:rPr>
    </w:lvl>
    <w:lvl w:ilvl="1" w:tplc="46E2A006" w:tentative="1">
      <w:start w:val="1"/>
      <w:numFmt w:val="bullet"/>
      <w:lvlText w:val="•"/>
      <w:lvlJc w:val="left"/>
      <w:pPr>
        <w:tabs>
          <w:tab w:val="num" w:pos="1440"/>
        </w:tabs>
        <w:ind w:left="1440" w:hanging="360"/>
      </w:pPr>
      <w:rPr>
        <w:rFonts w:ascii="Arial" w:hAnsi="Arial" w:hint="default"/>
      </w:rPr>
    </w:lvl>
    <w:lvl w:ilvl="2" w:tplc="B46C0F3A" w:tentative="1">
      <w:start w:val="1"/>
      <w:numFmt w:val="bullet"/>
      <w:lvlText w:val="•"/>
      <w:lvlJc w:val="left"/>
      <w:pPr>
        <w:tabs>
          <w:tab w:val="num" w:pos="2160"/>
        </w:tabs>
        <w:ind w:left="2160" w:hanging="360"/>
      </w:pPr>
      <w:rPr>
        <w:rFonts w:ascii="Arial" w:hAnsi="Arial" w:hint="default"/>
      </w:rPr>
    </w:lvl>
    <w:lvl w:ilvl="3" w:tplc="A1DE4DBC" w:tentative="1">
      <w:start w:val="1"/>
      <w:numFmt w:val="bullet"/>
      <w:lvlText w:val="•"/>
      <w:lvlJc w:val="left"/>
      <w:pPr>
        <w:tabs>
          <w:tab w:val="num" w:pos="2880"/>
        </w:tabs>
        <w:ind w:left="2880" w:hanging="360"/>
      </w:pPr>
      <w:rPr>
        <w:rFonts w:ascii="Arial" w:hAnsi="Arial" w:hint="default"/>
      </w:rPr>
    </w:lvl>
    <w:lvl w:ilvl="4" w:tplc="B8F4DE52" w:tentative="1">
      <w:start w:val="1"/>
      <w:numFmt w:val="bullet"/>
      <w:lvlText w:val="•"/>
      <w:lvlJc w:val="left"/>
      <w:pPr>
        <w:tabs>
          <w:tab w:val="num" w:pos="3600"/>
        </w:tabs>
        <w:ind w:left="3600" w:hanging="360"/>
      </w:pPr>
      <w:rPr>
        <w:rFonts w:ascii="Arial" w:hAnsi="Arial" w:hint="default"/>
      </w:rPr>
    </w:lvl>
    <w:lvl w:ilvl="5" w:tplc="7D3E2C98" w:tentative="1">
      <w:start w:val="1"/>
      <w:numFmt w:val="bullet"/>
      <w:lvlText w:val="•"/>
      <w:lvlJc w:val="left"/>
      <w:pPr>
        <w:tabs>
          <w:tab w:val="num" w:pos="4320"/>
        </w:tabs>
        <w:ind w:left="4320" w:hanging="360"/>
      </w:pPr>
      <w:rPr>
        <w:rFonts w:ascii="Arial" w:hAnsi="Arial" w:hint="default"/>
      </w:rPr>
    </w:lvl>
    <w:lvl w:ilvl="6" w:tplc="0CBABA1E" w:tentative="1">
      <w:start w:val="1"/>
      <w:numFmt w:val="bullet"/>
      <w:lvlText w:val="•"/>
      <w:lvlJc w:val="left"/>
      <w:pPr>
        <w:tabs>
          <w:tab w:val="num" w:pos="5040"/>
        </w:tabs>
        <w:ind w:left="5040" w:hanging="360"/>
      </w:pPr>
      <w:rPr>
        <w:rFonts w:ascii="Arial" w:hAnsi="Arial" w:hint="default"/>
      </w:rPr>
    </w:lvl>
    <w:lvl w:ilvl="7" w:tplc="A5CC0BBC" w:tentative="1">
      <w:start w:val="1"/>
      <w:numFmt w:val="bullet"/>
      <w:lvlText w:val="•"/>
      <w:lvlJc w:val="left"/>
      <w:pPr>
        <w:tabs>
          <w:tab w:val="num" w:pos="5760"/>
        </w:tabs>
        <w:ind w:left="5760" w:hanging="360"/>
      </w:pPr>
      <w:rPr>
        <w:rFonts w:ascii="Arial" w:hAnsi="Arial" w:hint="default"/>
      </w:rPr>
    </w:lvl>
    <w:lvl w:ilvl="8" w:tplc="A6C425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E01C03"/>
    <w:multiLevelType w:val="hybridMultilevel"/>
    <w:tmpl w:val="A8FA32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6B3057"/>
    <w:multiLevelType w:val="hybridMultilevel"/>
    <w:tmpl w:val="A8B84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24663"/>
    <w:multiLevelType w:val="hybridMultilevel"/>
    <w:tmpl w:val="64600FE4"/>
    <w:lvl w:ilvl="0" w:tplc="0170791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B18FE"/>
    <w:multiLevelType w:val="hybridMultilevel"/>
    <w:tmpl w:val="5FEE9EC4"/>
    <w:lvl w:ilvl="0" w:tplc="395AAAE2">
      <w:start w:val="1"/>
      <w:numFmt w:val="decimal"/>
      <w:lvlText w:val="%1."/>
      <w:lvlJc w:val="left"/>
      <w:pPr>
        <w:ind w:left="504" w:hanging="144"/>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64C52"/>
    <w:multiLevelType w:val="multilevel"/>
    <w:tmpl w:val="47D08776"/>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29" w15:restartNumberingAfterBreak="0">
    <w:nsid w:val="4BA00813"/>
    <w:multiLevelType w:val="hybridMultilevel"/>
    <w:tmpl w:val="D0502064"/>
    <w:lvl w:ilvl="0" w:tplc="6116E6DA">
      <w:start w:val="19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22434D"/>
    <w:multiLevelType w:val="hybridMultilevel"/>
    <w:tmpl w:val="20BE7514"/>
    <w:lvl w:ilvl="0" w:tplc="1076FDE8">
      <w:start w:val="1"/>
      <w:numFmt w:val="bullet"/>
      <w:lvlText w:val="•"/>
      <w:lvlJc w:val="left"/>
      <w:pPr>
        <w:tabs>
          <w:tab w:val="num" w:pos="720"/>
        </w:tabs>
        <w:ind w:left="720" w:hanging="360"/>
      </w:pPr>
      <w:rPr>
        <w:rFonts w:ascii="Arial" w:hAnsi="Arial" w:hint="default"/>
      </w:rPr>
    </w:lvl>
    <w:lvl w:ilvl="1" w:tplc="636C9CCA" w:tentative="1">
      <w:start w:val="1"/>
      <w:numFmt w:val="bullet"/>
      <w:lvlText w:val="•"/>
      <w:lvlJc w:val="left"/>
      <w:pPr>
        <w:tabs>
          <w:tab w:val="num" w:pos="1440"/>
        </w:tabs>
        <w:ind w:left="1440" w:hanging="360"/>
      </w:pPr>
      <w:rPr>
        <w:rFonts w:ascii="Arial" w:hAnsi="Arial" w:hint="default"/>
      </w:rPr>
    </w:lvl>
    <w:lvl w:ilvl="2" w:tplc="96D037AA" w:tentative="1">
      <w:start w:val="1"/>
      <w:numFmt w:val="bullet"/>
      <w:lvlText w:val="•"/>
      <w:lvlJc w:val="left"/>
      <w:pPr>
        <w:tabs>
          <w:tab w:val="num" w:pos="2160"/>
        </w:tabs>
        <w:ind w:left="2160" w:hanging="360"/>
      </w:pPr>
      <w:rPr>
        <w:rFonts w:ascii="Arial" w:hAnsi="Arial" w:hint="default"/>
      </w:rPr>
    </w:lvl>
    <w:lvl w:ilvl="3" w:tplc="C3C8877A" w:tentative="1">
      <w:start w:val="1"/>
      <w:numFmt w:val="bullet"/>
      <w:lvlText w:val="•"/>
      <w:lvlJc w:val="left"/>
      <w:pPr>
        <w:tabs>
          <w:tab w:val="num" w:pos="2880"/>
        </w:tabs>
        <w:ind w:left="2880" w:hanging="360"/>
      </w:pPr>
      <w:rPr>
        <w:rFonts w:ascii="Arial" w:hAnsi="Arial" w:hint="default"/>
      </w:rPr>
    </w:lvl>
    <w:lvl w:ilvl="4" w:tplc="BAE0ABE0" w:tentative="1">
      <w:start w:val="1"/>
      <w:numFmt w:val="bullet"/>
      <w:lvlText w:val="•"/>
      <w:lvlJc w:val="left"/>
      <w:pPr>
        <w:tabs>
          <w:tab w:val="num" w:pos="3600"/>
        </w:tabs>
        <w:ind w:left="3600" w:hanging="360"/>
      </w:pPr>
      <w:rPr>
        <w:rFonts w:ascii="Arial" w:hAnsi="Arial" w:hint="default"/>
      </w:rPr>
    </w:lvl>
    <w:lvl w:ilvl="5" w:tplc="26725AD0" w:tentative="1">
      <w:start w:val="1"/>
      <w:numFmt w:val="bullet"/>
      <w:lvlText w:val="•"/>
      <w:lvlJc w:val="left"/>
      <w:pPr>
        <w:tabs>
          <w:tab w:val="num" w:pos="4320"/>
        </w:tabs>
        <w:ind w:left="4320" w:hanging="360"/>
      </w:pPr>
      <w:rPr>
        <w:rFonts w:ascii="Arial" w:hAnsi="Arial" w:hint="default"/>
      </w:rPr>
    </w:lvl>
    <w:lvl w:ilvl="6" w:tplc="65B2B258" w:tentative="1">
      <w:start w:val="1"/>
      <w:numFmt w:val="bullet"/>
      <w:lvlText w:val="•"/>
      <w:lvlJc w:val="left"/>
      <w:pPr>
        <w:tabs>
          <w:tab w:val="num" w:pos="5040"/>
        </w:tabs>
        <w:ind w:left="5040" w:hanging="360"/>
      </w:pPr>
      <w:rPr>
        <w:rFonts w:ascii="Arial" w:hAnsi="Arial" w:hint="default"/>
      </w:rPr>
    </w:lvl>
    <w:lvl w:ilvl="7" w:tplc="6464A6AC" w:tentative="1">
      <w:start w:val="1"/>
      <w:numFmt w:val="bullet"/>
      <w:lvlText w:val="•"/>
      <w:lvlJc w:val="left"/>
      <w:pPr>
        <w:tabs>
          <w:tab w:val="num" w:pos="5760"/>
        </w:tabs>
        <w:ind w:left="5760" w:hanging="360"/>
      </w:pPr>
      <w:rPr>
        <w:rFonts w:ascii="Arial" w:hAnsi="Arial" w:hint="default"/>
      </w:rPr>
    </w:lvl>
    <w:lvl w:ilvl="8" w:tplc="9E968C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4606E5"/>
    <w:multiLevelType w:val="hybridMultilevel"/>
    <w:tmpl w:val="6B6A2962"/>
    <w:lvl w:ilvl="0" w:tplc="FC2E3B26">
      <w:start w:val="1"/>
      <w:numFmt w:val="bullet"/>
      <w:lvlText w:val="•"/>
      <w:lvlJc w:val="left"/>
      <w:pPr>
        <w:tabs>
          <w:tab w:val="num" w:pos="720"/>
        </w:tabs>
        <w:ind w:left="720" w:hanging="360"/>
      </w:pPr>
      <w:rPr>
        <w:rFonts w:ascii="Arial" w:hAnsi="Arial" w:hint="default"/>
      </w:rPr>
    </w:lvl>
    <w:lvl w:ilvl="1" w:tplc="9DAEA2B4" w:tentative="1">
      <w:start w:val="1"/>
      <w:numFmt w:val="bullet"/>
      <w:lvlText w:val="•"/>
      <w:lvlJc w:val="left"/>
      <w:pPr>
        <w:tabs>
          <w:tab w:val="num" w:pos="1440"/>
        </w:tabs>
        <w:ind w:left="1440" w:hanging="360"/>
      </w:pPr>
      <w:rPr>
        <w:rFonts w:ascii="Arial" w:hAnsi="Arial" w:hint="default"/>
      </w:rPr>
    </w:lvl>
    <w:lvl w:ilvl="2" w:tplc="57304F1E" w:tentative="1">
      <w:start w:val="1"/>
      <w:numFmt w:val="bullet"/>
      <w:lvlText w:val="•"/>
      <w:lvlJc w:val="left"/>
      <w:pPr>
        <w:tabs>
          <w:tab w:val="num" w:pos="2160"/>
        </w:tabs>
        <w:ind w:left="2160" w:hanging="360"/>
      </w:pPr>
      <w:rPr>
        <w:rFonts w:ascii="Arial" w:hAnsi="Arial" w:hint="default"/>
      </w:rPr>
    </w:lvl>
    <w:lvl w:ilvl="3" w:tplc="97504532" w:tentative="1">
      <w:start w:val="1"/>
      <w:numFmt w:val="bullet"/>
      <w:lvlText w:val="•"/>
      <w:lvlJc w:val="left"/>
      <w:pPr>
        <w:tabs>
          <w:tab w:val="num" w:pos="2880"/>
        </w:tabs>
        <w:ind w:left="2880" w:hanging="360"/>
      </w:pPr>
      <w:rPr>
        <w:rFonts w:ascii="Arial" w:hAnsi="Arial" w:hint="default"/>
      </w:rPr>
    </w:lvl>
    <w:lvl w:ilvl="4" w:tplc="24F2C1C0" w:tentative="1">
      <w:start w:val="1"/>
      <w:numFmt w:val="bullet"/>
      <w:lvlText w:val="•"/>
      <w:lvlJc w:val="left"/>
      <w:pPr>
        <w:tabs>
          <w:tab w:val="num" w:pos="3600"/>
        </w:tabs>
        <w:ind w:left="3600" w:hanging="360"/>
      </w:pPr>
      <w:rPr>
        <w:rFonts w:ascii="Arial" w:hAnsi="Arial" w:hint="default"/>
      </w:rPr>
    </w:lvl>
    <w:lvl w:ilvl="5" w:tplc="86E23318" w:tentative="1">
      <w:start w:val="1"/>
      <w:numFmt w:val="bullet"/>
      <w:lvlText w:val="•"/>
      <w:lvlJc w:val="left"/>
      <w:pPr>
        <w:tabs>
          <w:tab w:val="num" w:pos="4320"/>
        </w:tabs>
        <w:ind w:left="4320" w:hanging="360"/>
      </w:pPr>
      <w:rPr>
        <w:rFonts w:ascii="Arial" w:hAnsi="Arial" w:hint="default"/>
      </w:rPr>
    </w:lvl>
    <w:lvl w:ilvl="6" w:tplc="AE70B072" w:tentative="1">
      <w:start w:val="1"/>
      <w:numFmt w:val="bullet"/>
      <w:lvlText w:val="•"/>
      <w:lvlJc w:val="left"/>
      <w:pPr>
        <w:tabs>
          <w:tab w:val="num" w:pos="5040"/>
        </w:tabs>
        <w:ind w:left="5040" w:hanging="360"/>
      </w:pPr>
      <w:rPr>
        <w:rFonts w:ascii="Arial" w:hAnsi="Arial" w:hint="default"/>
      </w:rPr>
    </w:lvl>
    <w:lvl w:ilvl="7" w:tplc="B780376E" w:tentative="1">
      <w:start w:val="1"/>
      <w:numFmt w:val="bullet"/>
      <w:lvlText w:val="•"/>
      <w:lvlJc w:val="left"/>
      <w:pPr>
        <w:tabs>
          <w:tab w:val="num" w:pos="5760"/>
        </w:tabs>
        <w:ind w:left="5760" w:hanging="360"/>
      </w:pPr>
      <w:rPr>
        <w:rFonts w:ascii="Arial" w:hAnsi="Arial" w:hint="default"/>
      </w:rPr>
    </w:lvl>
    <w:lvl w:ilvl="8" w:tplc="DA6E36C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32032D6"/>
    <w:multiLevelType w:val="hybridMultilevel"/>
    <w:tmpl w:val="0AB4E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E50E71"/>
    <w:multiLevelType w:val="hybridMultilevel"/>
    <w:tmpl w:val="B2C0F1F0"/>
    <w:lvl w:ilvl="0" w:tplc="481CB852">
      <w:start w:val="1"/>
      <w:numFmt w:val="upperLetter"/>
      <w:lvlText w:val="%1."/>
      <w:lvlJc w:val="left"/>
      <w:pPr>
        <w:ind w:left="360" w:hanging="360"/>
      </w:pPr>
      <w:rPr>
        <w:rFonts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4" w15:restartNumberingAfterBreak="0">
    <w:nsid w:val="5578145B"/>
    <w:multiLevelType w:val="hybridMultilevel"/>
    <w:tmpl w:val="24F63F4E"/>
    <w:lvl w:ilvl="0" w:tplc="F4065182">
      <w:start w:val="1"/>
      <w:numFmt w:val="bullet"/>
      <w:lvlText w:val="•"/>
      <w:lvlJc w:val="left"/>
      <w:pPr>
        <w:tabs>
          <w:tab w:val="num" w:pos="720"/>
        </w:tabs>
        <w:ind w:left="720" w:hanging="360"/>
      </w:pPr>
      <w:rPr>
        <w:rFonts w:ascii="Arial" w:hAnsi="Arial" w:hint="default"/>
      </w:rPr>
    </w:lvl>
    <w:lvl w:ilvl="1" w:tplc="5D44633A" w:tentative="1">
      <w:start w:val="1"/>
      <w:numFmt w:val="bullet"/>
      <w:lvlText w:val="•"/>
      <w:lvlJc w:val="left"/>
      <w:pPr>
        <w:tabs>
          <w:tab w:val="num" w:pos="1440"/>
        </w:tabs>
        <w:ind w:left="1440" w:hanging="360"/>
      </w:pPr>
      <w:rPr>
        <w:rFonts w:ascii="Arial" w:hAnsi="Arial" w:hint="default"/>
      </w:rPr>
    </w:lvl>
    <w:lvl w:ilvl="2" w:tplc="44CCC366" w:tentative="1">
      <w:start w:val="1"/>
      <w:numFmt w:val="bullet"/>
      <w:lvlText w:val="•"/>
      <w:lvlJc w:val="left"/>
      <w:pPr>
        <w:tabs>
          <w:tab w:val="num" w:pos="2160"/>
        </w:tabs>
        <w:ind w:left="2160" w:hanging="360"/>
      </w:pPr>
      <w:rPr>
        <w:rFonts w:ascii="Arial" w:hAnsi="Arial" w:hint="default"/>
      </w:rPr>
    </w:lvl>
    <w:lvl w:ilvl="3" w:tplc="CFE40578" w:tentative="1">
      <w:start w:val="1"/>
      <w:numFmt w:val="bullet"/>
      <w:lvlText w:val="•"/>
      <w:lvlJc w:val="left"/>
      <w:pPr>
        <w:tabs>
          <w:tab w:val="num" w:pos="2880"/>
        </w:tabs>
        <w:ind w:left="2880" w:hanging="360"/>
      </w:pPr>
      <w:rPr>
        <w:rFonts w:ascii="Arial" w:hAnsi="Arial" w:hint="default"/>
      </w:rPr>
    </w:lvl>
    <w:lvl w:ilvl="4" w:tplc="30B4B77E" w:tentative="1">
      <w:start w:val="1"/>
      <w:numFmt w:val="bullet"/>
      <w:lvlText w:val="•"/>
      <w:lvlJc w:val="left"/>
      <w:pPr>
        <w:tabs>
          <w:tab w:val="num" w:pos="3600"/>
        </w:tabs>
        <w:ind w:left="3600" w:hanging="360"/>
      </w:pPr>
      <w:rPr>
        <w:rFonts w:ascii="Arial" w:hAnsi="Arial" w:hint="default"/>
      </w:rPr>
    </w:lvl>
    <w:lvl w:ilvl="5" w:tplc="0114AC86" w:tentative="1">
      <w:start w:val="1"/>
      <w:numFmt w:val="bullet"/>
      <w:lvlText w:val="•"/>
      <w:lvlJc w:val="left"/>
      <w:pPr>
        <w:tabs>
          <w:tab w:val="num" w:pos="4320"/>
        </w:tabs>
        <w:ind w:left="4320" w:hanging="360"/>
      </w:pPr>
      <w:rPr>
        <w:rFonts w:ascii="Arial" w:hAnsi="Arial" w:hint="default"/>
      </w:rPr>
    </w:lvl>
    <w:lvl w:ilvl="6" w:tplc="2766FB3E" w:tentative="1">
      <w:start w:val="1"/>
      <w:numFmt w:val="bullet"/>
      <w:lvlText w:val="•"/>
      <w:lvlJc w:val="left"/>
      <w:pPr>
        <w:tabs>
          <w:tab w:val="num" w:pos="5040"/>
        </w:tabs>
        <w:ind w:left="5040" w:hanging="360"/>
      </w:pPr>
      <w:rPr>
        <w:rFonts w:ascii="Arial" w:hAnsi="Arial" w:hint="default"/>
      </w:rPr>
    </w:lvl>
    <w:lvl w:ilvl="7" w:tplc="153CDC50" w:tentative="1">
      <w:start w:val="1"/>
      <w:numFmt w:val="bullet"/>
      <w:lvlText w:val="•"/>
      <w:lvlJc w:val="left"/>
      <w:pPr>
        <w:tabs>
          <w:tab w:val="num" w:pos="5760"/>
        </w:tabs>
        <w:ind w:left="5760" w:hanging="360"/>
      </w:pPr>
      <w:rPr>
        <w:rFonts w:ascii="Arial" w:hAnsi="Arial" w:hint="default"/>
      </w:rPr>
    </w:lvl>
    <w:lvl w:ilvl="8" w:tplc="777A12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59504AE"/>
    <w:multiLevelType w:val="multilevel"/>
    <w:tmpl w:val="84FE6D0C"/>
    <w:lvl w:ilvl="0">
      <w:start w:val="2"/>
      <w:numFmt w:val="decimal"/>
      <w:lvlText w:val="%1."/>
      <w:lvlJc w:val="left"/>
      <w:pPr>
        <w:ind w:left="486" w:hanging="486"/>
      </w:pPr>
      <w:rPr>
        <w:rFonts w:eastAsiaTheme="majorEastAsia" w:cstheme="majorBidi" w:hint="default"/>
        <w:b/>
        <w:color w:val="58585A"/>
        <w:sz w:val="24"/>
      </w:rPr>
    </w:lvl>
    <w:lvl w:ilvl="1">
      <w:start w:val="4"/>
      <w:numFmt w:val="decimal"/>
      <w:lvlText w:val="%1.%2."/>
      <w:lvlJc w:val="left"/>
      <w:pPr>
        <w:ind w:left="486" w:hanging="486"/>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36" w15:restartNumberingAfterBreak="0">
    <w:nsid w:val="56BD643F"/>
    <w:multiLevelType w:val="hybridMultilevel"/>
    <w:tmpl w:val="FE78F45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AF44C5"/>
    <w:multiLevelType w:val="hybridMultilevel"/>
    <w:tmpl w:val="7E18CB54"/>
    <w:lvl w:ilvl="0" w:tplc="B3EC081C">
      <w:start w:val="3"/>
      <w:numFmt w:val="bullet"/>
      <w:lvlText w:val=""/>
      <w:lvlJc w:val="left"/>
      <w:pPr>
        <w:ind w:left="1080" w:hanging="360"/>
      </w:pPr>
      <w:rPr>
        <w:rFonts w:ascii="Wingdings" w:eastAsia="Calibri"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B3062F"/>
    <w:multiLevelType w:val="hybridMultilevel"/>
    <w:tmpl w:val="833AC7E8"/>
    <w:lvl w:ilvl="0" w:tplc="E2F8E99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F6E3B12"/>
    <w:multiLevelType w:val="multilevel"/>
    <w:tmpl w:val="CAAA7614"/>
    <w:lvl w:ilvl="0">
      <w:start w:val="5"/>
      <w:numFmt w:val="decimal"/>
      <w:lvlText w:val="%1"/>
      <w:lvlJc w:val="left"/>
      <w:pPr>
        <w:ind w:left="360" w:hanging="360"/>
      </w:pPr>
      <w:rPr>
        <w:rFonts w:eastAsiaTheme="majorEastAsia" w:cstheme="majorBidi" w:hint="default"/>
        <w:b/>
        <w:color w:val="58585A"/>
        <w:sz w:val="24"/>
      </w:rPr>
    </w:lvl>
    <w:lvl w:ilvl="1">
      <w:start w:val="1"/>
      <w:numFmt w:val="decimal"/>
      <w:lvlText w:val="%1.%2"/>
      <w:lvlJc w:val="left"/>
      <w:pPr>
        <w:ind w:left="643"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720" w:hanging="72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40" w15:restartNumberingAfterBreak="0">
    <w:nsid w:val="5F911989"/>
    <w:multiLevelType w:val="hybridMultilevel"/>
    <w:tmpl w:val="2B084648"/>
    <w:lvl w:ilvl="0" w:tplc="F072CB2E">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1BF2611"/>
    <w:multiLevelType w:val="multilevel"/>
    <w:tmpl w:val="306E61EE"/>
    <w:lvl w:ilvl="0">
      <w:start w:val="2"/>
      <w:numFmt w:val="decimal"/>
      <w:lvlText w:val="%1"/>
      <w:lvlJc w:val="left"/>
      <w:pPr>
        <w:ind w:left="432" w:hanging="432"/>
      </w:pPr>
      <w:rPr>
        <w:rFonts w:eastAsiaTheme="majorEastAsia" w:cstheme="majorBidi" w:hint="default"/>
        <w:b/>
        <w:color w:val="58585A"/>
        <w:sz w:val="24"/>
      </w:rPr>
    </w:lvl>
    <w:lvl w:ilvl="1">
      <w:start w:val="4"/>
      <w:numFmt w:val="decimal"/>
      <w:lvlText w:val="%1.%2"/>
      <w:lvlJc w:val="left"/>
      <w:pPr>
        <w:ind w:left="432" w:hanging="432"/>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720" w:hanging="72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42" w15:restartNumberingAfterBreak="0">
    <w:nsid w:val="61C05492"/>
    <w:multiLevelType w:val="hybridMultilevel"/>
    <w:tmpl w:val="5B4A795C"/>
    <w:lvl w:ilvl="0" w:tplc="42BEEB28">
      <w:start w:val="1"/>
      <w:numFmt w:val="bullet"/>
      <w:lvlText w:val="•"/>
      <w:lvlJc w:val="left"/>
      <w:pPr>
        <w:tabs>
          <w:tab w:val="num" w:pos="720"/>
        </w:tabs>
        <w:ind w:left="720" w:hanging="360"/>
      </w:pPr>
      <w:rPr>
        <w:rFonts w:ascii="Arial" w:hAnsi="Arial" w:hint="default"/>
      </w:rPr>
    </w:lvl>
    <w:lvl w:ilvl="1" w:tplc="20944386" w:tentative="1">
      <w:start w:val="1"/>
      <w:numFmt w:val="bullet"/>
      <w:lvlText w:val="•"/>
      <w:lvlJc w:val="left"/>
      <w:pPr>
        <w:tabs>
          <w:tab w:val="num" w:pos="1440"/>
        </w:tabs>
        <w:ind w:left="1440" w:hanging="360"/>
      </w:pPr>
      <w:rPr>
        <w:rFonts w:ascii="Arial" w:hAnsi="Arial" w:hint="default"/>
      </w:rPr>
    </w:lvl>
    <w:lvl w:ilvl="2" w:tplc="D1B80C38" w:tentative="1">
      <w:start w:val="1"/>
      <w:numFmt w:val="bullet"/>
      <w:lvlText w:val="•"/>
      <w:lvlJc w:val="left"/>
      <w:pPr>
        <w:tabs>
          <w:tab w:val="num" w:pos="2160"/>
        </w:tabs>
        <w:ind w:left="2160" w:hanging="360"/>
      </w:pPr>
      <w:rPr>
        <w:rFonts w:ascii="Arial" w:hAnsi="Arial" w:hint="default"/>
      </w:rPr>
    </w:lvl>
    <w:lvl w:ilvl="3" w:tplc="23B2A778" w:tentative="1">
      <w:start w:val="1"/>
      <w:numFmt w:val="bullet"/>
      <w:lvlText w:val="•"/>
      <w:lvlJc w:val="left"/>
      <w:pPr>
        <w:tabs>
          <w:tab w:val="num" w:pos="2880"/>
        </w:tabs>
        <w:ind w:left="2880" w:hanging="360"/>
      </w:pPr>
      <w:rPr>
        <w:rFonts w:ascii="Arial" w:hAnsi="Arial" w:hint="default"/>
      </w:rPr>
    </w:lvl>
    <w:lvl w:ilvl="4" w:tplc="138656E2" w:tentative="1">
      <w:start w:val="1"/>
      <w:numFmt w:val="bullet"/>
      <w:lvlText w:val="•"/>
      <w:lvlJc w:val="left"/>
      <w:pPr>
        <w:tabs>
          <w:tab w:val="num" w:pos="3600"/>
        </w:tabs>
        <w:ind w:left="3600" w:hanging="360"/>
      </w:pPr>
      <w:rPr>
        <w:rFonts w:ascii="Arial" w:hAnsi="Arial" w:hint="default"/>
      </w:rPr>
    </w:lvl>
    <w:lvl w:ilvl="5" w:tplc="94CCBB3C" w:tentative="1">
      <w:start w:val="1"/>
      <w:numFmt w:val="bullet"/>
      <w:lvlText w:val="•"/>
      <w:lvlJc w:val="left"/>
      <w:pPr>
        <w:tabs>
          <w:tab w:val="num" w:pos="4320"/>
        </w:tabs>
        <w:ind w:left="4320" w:hanging="360"/>
      </w:pPr>
      <w:rPr>
        <w:rFonts w:ascii="Arial" w:hAnsi="Arial" w:hint="default"/>
      </w:rPr>
    </w:lvl>
    <w:lvl w:ilvl="6" w:tplc="73226566" w:tentative="1">
      <w:start w:val="1"/>
      <w:numFmt w:val="bullet"/>
      <w:lvlText w:val="•"/>
      <w:lvlJc w:val="left"/>
      <w:pPr>
        <w:tabs>
          <w:tab w:val="num" w:pos="5040"/>
        </w:tabs>
        <w:ind w:left="5040" w:hanging="360"/>
      </w:pPr>
      <w:rPr>
        <w:rFonts w:ascii="Arial" w:hAnsi="Arial" w:hint="default"/>
      </w:rPr>
    </w:lvl>
    <w:lvl w:ilvl="7" w:tplc="5406C27C" w:tentative="1">
      <w:start w:val="1"/>
      <w:numFmt w:val="bullet"/>
      <w:lvlText w:val="•"/>
      <w:lvlJc w:val="left"/>
      <w:pPr>
        <w:tabs>
          <w:tab w:val="num" w:pos="5760"/>
        </w:tabs>
        <w:ind w:left="5760" w:hanging="360"/>
      </w:pPr>
      <w:rPr>
        <w:rFonts w:ascii="Arial" w:hAnsi="Arial" w:hint="default"/>
      </w:rPr>
    </w:lvl>
    <w:lvl w:ilvl="8" w:tplc="9F34F81E"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388299F"/>
    <w:multiLevelType w:val="hybridMultilevel"/>
    <w:tmpl w:val="80E07FAA"/>
    <w:lvl w:ilvl="0" w:tplc="0409000F">
      <w:start w:val="1"/>
      <w:numFmt w:val="decimal"/>
      <w:lvlText w:val="%1."/>
      <w:lvlJc w:val="left"/>
      <w:pPr>
        <w:ind w:left="720" w:hanging="360"/>
      </w:pPr>
      <w:rPr>
        <w:rFonts w:hint="default"/>
      </w:rPr>
    </w:lvl>
    <w:lvl w:ilvl="1" w:tplc="089EEBBA">
      <w:numFmt w:val="bullet"/>
      <w:lvlText w:val="•"/>
      <w:lvlJc w:val="left"/>
      <w:pPr>
        <w:ind w:left="1800" w:hanging="72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538643F"/>
    <w:multiLevelType w:val="multilevel"/>
    <w:tmpl w:val="08A610B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1080" w:hanging="108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45" w15:restartNumberingAfterBreak="0">
    <w:nsid w:val="67F45B2C"/>
    <w:multiLevelType w:val="hybridMultilevel"/>
    <w:tmpl w:val="C620725E"/>
    <w:lvl w:ilvl="0" w:tplc="03A06FC6">
      <w:start w:val="1"/>
      <w:numFmt w:val="bullet"/>
      <w:lvlText w:val="•"/>
      <w:lvlJc w:val="left"/>
      <w:pPr>
        <w:tabs>
          <w:tab w:val="num" w:pos="720"/>
        </w:tabs>
        <w:ind w:left="720" w:hanging="360"/>
      </w:pPr>
      <w:rPr>
        <w:rFonts w:ascii="Arial" w:hAnsi="Arial" w:hint="default"/>
      </w:rPr>
    </w:lvl>
    <w:lvl w:ilvl="1" w:tplc="73CA7EBC" w:tentative="1">
      <w:start w:val="1"/>
      <w:numFmt w:val="bullet"/>
      <w:lvlText w:val="•"/>
      <w:lvlJc w:val="left"/>
      <w:pPr>
        <w:tabs>
          <w:tab w:val="num" w:pos="1440"/>
        </w:tabs>
        <w:ind w:left="1440" w:hanging="360"/>
      </w:pPr>
      <w:rPr>
        <w:rFonts w:ascii="Arial" w:hAnsi="Arial" w:hint="default"/>
      </w:rPr>
    </w:lvl>
    <w:lvl w:ilvl="2" w:tplc="52BEABB4" w:tentative="1">
      <w:start w:val="1"/>
      <w:numFmt w:val="bullet"/>
      <w:lvlText w:val="•"/>
      <w:lvlJc w:val="left"/>
      <w:pPr>
        <w:tabs>
          <w:tab w:val="num" w:pos="2160"/>
        </w:tabs>
        <w:ind w:left="2160" w:hanging="360"/>
      </w:pPr>
      <w:rPr>
        <w:rFonts w:ascii="Arial" w:hAnsi="Arial" w:hint="default"/>
      </w:rPr>
    </w:lvl>
    <w:lvl w:ilvl="3" w:tplc="C7BACD5E" w:tentative="1">
      <w:start w:val="1"/>
      <w:numFmt w:val="bullet"/>
      <w:lvlText w:val="•"/>
      <w:lvlJc w:val="left"/>
      <w:pPr>
        <w:tabs>
          <w:tab w:val="num" w:pos="2880"/>
        </w:tabs>
        <w:ind w:left="2880" w:hanging="360"/>
      </w:pPr>
      <w:rPr>
        <w:rFonts w:ascii="Arial" w:hAnsi="Arial" w:hint="default"/>
      </w:rPr>
    </w:lvl>
    <w:lvl w:ilvl="4" w:tplc="0C020EA4" w:tentative="1">
      <w:start w:val="1"/>
      <w:numFmt w:val="bullet"/>
      <w:lvlText w:val="•"/>
      <w:lvlJc w:val="left"/>
      <w:pPr>
        <w:tabs>
          <w:tab w:val="num" w:pos="3600"/>
        </w:tabs>
        <w:ind w:left="3600" w:hanging="360"/>
      </w:pPr>
      <w:rPr>
        <w:rFonts w:ascii="Arial" w:hAnsi="Arial" w:hint="default"/>
      </w:rPr>
    </w:lvl>
    <w:lvl w:ilvl="5" w:tplc="1534C3EE" w:tentative="1">
      <w:start w:val="1"/>
      <w:numFmt w:val="bullet"/>
      <w:lvlText w:val="•"/>
      <w:lvlJc w:val="left"/>
      <w:pPr>
        <w:tabs>
          <w:tab w:val="num" w:pos="4320"/>
        </w:tabs>
        <w:ind w:left="4320" w:hanging="360"/>
      </w:pPr>
      <w:rPr>
        <w:rFonts w:ascii="Arial" w:hAnsi="Arial" w:hint="default"/>
      </w:rPr>
    </w:lvl>
    <w:lvl w:ilvl="6" w:tplc="1BB67270" w:tentative="1">
      <w:start w:val="1"/>
      <w:numFmt w:val="bullet"/>
      <w:lvlText w:val="•"/>
      <w:lvlJc w:val="left"/>
      <w:pPr>
        <w:tabs>
          <w:tab w:val="num" w:pos="5040"/>
        </w:tabs>
        <w:ind w:left="5040" w:hanging="360"/>
      </w:pPr>
      <w:rPr>
        <w:rFonts w:ascii="Arial" w:hAnsi="Arial" w:hint="default"/>
      </w:rPr>
    </w:lvl>
    <w:lvl w:ilvl="7" w:tplc="C494187A" w:tentative="1">
      <w:start w:val="1"/>
      <w:numFmt w:val="bullet"/>
      <w:lvlText w:val="•"/>
      <w:lvlJc w:val="left"/>
      <w:pPr>
        <w:tabs>
          <w:tab w:val="num" w:pos="5760"/>
        </w:tabs>
        <w:ind w:left="5760" w:hanging="360"/>
      </w:pPr>
      <w:rPr>
        <w:rFonts w:ascii="Arial" w:hAnsi="Arial" w:hint="default"/>
      </w:rPr>
    </w:lvl>
    <w:lvl w:ilvl="8" w:tplc="70029AF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D4673D1"/>
    <w:multiLevelType w:val="hybridMultilevel"/>
    <w:tmpl w:val="C9A4539E"/>
    <w:lvl w:ilvl="0" w:tplc="2C12027E">
      <w:start w:val="1"/>
      <w:numFmt w:val="bullet"/>
      <w:lvlText w:val="□"/>
      <w:lvlJc w:val="left"/>
      <w:pPr>
        <w:ind w:left="720" w:hanging="360"/>
      </w:pPr>
      <w:rPr>
        <w:rFonts w:ascii="Arial Narrow" w:hAnsi="Arial Narrow"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7" w15:restartNumberingAfterBreak="0">
    <w:nsid w:val="6E823790"/>
    <w:multiLevelType w:val="hybridMultilevel"/>
    <w:tmpl w:val="AD3A0C62"/>
    <w:lvl w:ilvl="0" w:tplc="6116E6DA">
      <w:start w:val="190"/>
      <w:numFmt w:val="bullet"/>
      <w:lvlText w:val="-"/>
      <w:lvlJc w:val="left"/>
      <w:pPr>
        <w:ind w:left="1440" w:hanging="360"/>
      </w:pPr>
      <w:rPr>
        <w:rFonts w:ascii="Arial Narrow" w:eastAsia="Calibri" w:hAnsi="Arial Narro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F9188F"/>
    <w:multiLevelType w:val="hybridMultilevel"/>
    <w:tmpl w:val="9588EFDE"/>
    <w:lvl w:ilvl="0" w:tplc="6116E6DA">
      <w:start w:val="190"/>
      <w:numFmt w:val="bullet"/>
      <w:lvlText w:val="-"/>
      <w:lvlJc w:val="left"/>
      <w:pPr>
        <w:ind w:left="1440" w:hanging="360"/>
      </w:pPr>
      <w:rPr>
        <w:rFonts w:ascii="Arial Narrow" w:eastAsia="Calibri" w:hAnsi="Arial Narrow" w:cs="Times New Roman" w:hint="default"/>
      </w:rPr>
    </w:lvl>
    <w:lvl w:ilvl="1" w:tplc="6116E6DA">
      <w:start w:val="190"/>
      <w:numFmt w:val="bullet"/>
      <w:lvlText w:val="-"/>
      <w:lvlJc w:val="left"/>
      <w:pPr>
        <w:ind w:left="2160" w:hanging="360"/>
      </w:pPr>
      <w:rPr>
        <w:rFonts w:ascii="Arial Narrow" w:eastAsia="Calibri"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0552C90"/>
    <w:multiLevelType w:val="hybridMultilevel"/>
    <w:tmpl w:val="8042CD6E"/>
    <w:lvl w:ilvl="0" w:tplc="EF08CABA">
      <w:start w:val="1"/>
      <w:numFmt w:val="bullet"/>
      <w:lvlText w:val=""/>
      <w:lvlJc w:val="left"/>
      <w:pPr>
        <w:ind w:left="72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0" w15:restartNumberingAfterBreak="0">
    <w:nsid w:val="72E32EBC"/>
    <w:multiLevelType w:val="hybridMultilevel"/>
    <w:tmpl w:val="AFD2AE3E"/>
    <w:lvl w:ilvl="0" w:tplc="1E7E230A">
      <w:start w:val="5"/>
      <w:numFmt w:val="bullet"/>
      <w:lvlText w:val="-"/>
      <w:lvlJc w:val="left"/>
      <w:pPr>
        <w:ind w:left="720" w:hanging="360"/>
      </w:pPr>
      <w:rPr>
        <w:rFonts w:ascii="Arial Narrow" w:eastAsia="Cambria"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E4575A"/>
    <w:multiLevelType w:val="multilevel"/>
    <w:tmpl w:val="B2560C5C"/>
    <w:lvl w:ilvl="0">
      <w:start w:val="5"/>
      <w:numFmt w:val="decimal"/>
      <w:lvlText w:val="%1"/>
      <w:lvlJc w:val="left"/>
      <w:pPr>
        <w:ind w:left="360" w:hanging="360"/>
      </w:pPr>
      <w:rPr>
        <w:rFonts w:eastAsiaTheme="majorEastAsia" w:cstheme="majorBidi" w:hint="default"/>
        <w:b/>
        <w:color w:val="58585A"/>
        <w:sz w:val="24"/>
      </w:rPr>
    </w:lvl>
    <w:lvl w:ilvl="1">
      <w:start w:val="4"/>
      <w:numFmt w:val="decimal"/>
      <w:lvlText w:val="%1.%2"/>
      <w:lvlJc w:val="left"/>
      <w:pPr>
        <w:ind w:left="360" w:hanging="360"/>
      </w:pPr>
      <w:rPr>
        <w:rFonts w:eastAsiaTheme="majorEastAsia" w:cstheme="majorBidi" w:hint="default"/>
        <w:b/>
        <w:color w:val="58585A"/>
        <w:sz w:val="24"/>
      </w:rPr>
    </w:lvl>
    <w:lvl w:ilvl="2">
      <w:start w:val="1"/>
      <w:numFmt w:val="decimal"/>
      <w:lvlText w:val="%1.%2.%3"/>
      <w:lvlJc w:val="left"/>
      <w:pPr>
        <w:ind w:left="720" w:hanging="720"/>
      </w:pPr>
      <w:rPr>
        <w:rFonts w:eastAsiaTheme="majorEastAsia" w:cstheme="majorBidi" w:hint="default"/>
        <w:b/>
        <w:color w:val="58585A"/>
        <w:sz w:val="24"/>
      </w:rPr>
    </w:lvl>
    <w:lvl w:ilvl="3">
      <w:start w:val="1"/>
      <w:numFmt w:val="decimal"/>
      <w:lvlText w:val="%1.%2.%3.%4"/>
      <w:lvlJc w:val="left"/>
      <w:pPr>
        <w:ind w:left="720" w:hanging="720"/>
      </w:pPr>
      <w:rPr>
        <w:rFonts w:eastAsiaTheme="majorEastAsia" w:cstheme="majorBidi" w:hint="default"/>
        <w:b/>
        <w:color w:val="58585A"/>
        <w:sz w:val="24"/>
      </w:rPr>
    </w:lvl>
    <w:lvl w:ilvl="4">
      <w:start w:val="1"/>
      <w:numFmt w:val="decimal"/>
      <w:lvlText w:val="%1.%2.%3.%4.%5"/>
      <w:lvlJc w:val="left"/>
      <w:pPr>
        <w:ind w:left="720" w:hanging="720"/>
      </w:pPr>
      <w:rPr>
        <w:rFonts w:eastAsiaTheme="majorEastAsia" w:cstheme="majorBidi" w:hint="default"/>
        <w:b/>
        <w:color w:val="58585A"/>
        <w:sz w:val="24"/>
      </w:rPr>
    </w:lvl>
    <w:lvl w:ilvl="5">
      <w:start w:val="1"/>
      <w:numFmt w:val="decimal"/>
      <w:lvlText w:val="%1.%2.%3.%4.%5.%6"/>
      <w:lvlJc w:val="left"/>
      <w:pPr>
        <w:ind w:left="1080" w:hanging="1080"/>
      </w:pPr>
      <w:rPr>
        <w:rFonts w:eastAsiaTheme="majorEastAsia" w:cstheme="majorBidi" w:hint="default"/>
        <w:b/>
        <w:color w:val="58585A"/>
        <w:sz w:val="24"/>
      </w:rPr>
    </w:lvl>
    <w:lvl w:ilvl="6">
      <w:start w:val="1"/>
      <w:numFmt w:val="decimal"/>
      <w:lvlText w:val="%1.%2.%3.%4.%5.%6.%7"/>
      <w:lvlJc w:val="left"/>
      <w:pPr>
        <w:ind w:left="1080" w:hanging="1080"/>
      </w:pPr>
      <w:rPr>
        <w:rFonts w:eastAsiaTheme="majorEastAsia" w:cstheme="majorBidi" w:hint="default"/>
        <w:b/>
        <w:color w:val="58585A"/>
        <w:sz w:val="24"/>
      </w:rPr>
    </w:lvl>
    <w:lvl w:ilvl="7">
      <w:start w:val="1"/>
      <w:numFmt w:val="decimal"/>
      <w:lvlText w:val="%1.%2.%3.%4.%5.%6.%7.%8"/>
      <w:lvlJc w:val="left"/>
      <w:pPr>
        <w:ind w:left="1440" w:hanging="1440"/>
      </w:pPr>
      <w:rPr>
        <w:rFonts w:eastAsiaTheme="majorEastAsia" w:cstheme="majorBidi" w:hint="default"/>
        <w:b/>
        <w:color w:val="58585A"/>
        <w:sz w:val="24"/>
      </w:rPr>
    </w:lvl>
    <w:lvl w:ilvl="8">
      <w:start w:val="1"/>
      <w:numFmt w:val="decimal"/>
      <w:lvlText w:val="%1.%2.%3.%4.%5.%6.%7.%8.%9"/>
      <w:lvlJc w:val="left"/>
      <w:pPr>
        <w:ind w:left="1440" w:hanging="1440"/>
      </w:pPr>
      <w:rPr>
        <w:rFonts w:eastAsiaTheme="majorEastAsia" w:cstheme="majorBidi" w:hint="default"/>
        <w:b/>
        <w:color w:val="58585A"/>
        <w:sz w:val="24"/>
      </w:rPr>
    </w:lvl>
  </w:abstractNum>
  <w:abstractNum w:abstractNumId="52" w15:restartNumberingAfterBreak="0">
    <w:nsid w:val="730C5DC9"/>
    <w:multiLevelType w:val="hybridMultilevel"/>
    <w:tmpl w:val="5356671C"/>
    <w:lvl w:ilvl="0" w:tplc="2DE05EB0">
      <w:start w:val="1"/>
      <w:numFmt w:val="bullet"/>
      <w:lvlText w:val="-"/>
      <w:lvlJc w:val="left"/>
      <w:pPr>
        <w:tabs>
          <w:tab w:val="num" w:pos="720"/>
        </w:tabs>
        <w:ind w:left="720" w:hanging="360"/>
      </w:pPr>
      <w:rPr>
        <w:rFonts w:ascii="Times New Roman" w:hAnsi="Times New Roman" w:hint="default"/>
      </w:rPr>
    </w:lvl>
    <w:lvl w:ilvl="1" w:tplc="E9BA494E" w:tentative="1">
      <w:start w:val="1"/>
      <w:numFmt w:val="bullet"/>
      <w:lvlText w:val="-"/>
      <w:lvlJc w:val="left"/>
      <w:pPr>
        <w:tabs>
          <w:tab w:val="num" w:pos="1440"/>
        </w:tabs>
        <w:ind w:left="1440" w:hanging="360"/>
      </w:pPr>
      <w:rPr>
        <w:rFonts w:ascii="Times New Roman" w:hAnsi="Times New Roman" w:hint="default"/>
      </w:rPr>
    </w:lvl>
    <w:lvl w:ilvl="2" w:tplc="CDE8C226" w:tentative="1">
      <w:start w:val="1"/>
      <w:numFmt w:val="bullet"/>
      <w:lvlText w:val="-"/>
      <w:lvlJc w:val="left"/>
      <w:pPr>
        <w:tabs>
          <w:tab w:val="num" w:pos="2160"/>
        </w:tabs>
        <w:ind w:left="2160" w:hanging="360"/>
      </w:pPr>
      <w:rPr>
        <w:rFonts w:ascii="Times New Roman" w:hAnsi="Times New Roman" w:hint="default"/>
      </w:rPr>
    </w:lvl>
    <w:lvl w:ilvl="3" w:tplc="CCFEC97C" w:tentative="1">
      <w:start w:val="1"/>
      <w:numFmt w:val="bullet"/>
      <w:lvlText w:val="-"/>
      <w:lvlJc w:val="left"/>
      <w:pPr>
        <w:tabs>
          <w:tab w:val="num" w:pos="2880"/>
        </w:tabs>
        <w:ind w:left="2880" w:hanging="360"/>
      </w:pPr>
      <w:rPr>
        <w:rFonts w:ascii="Times New Roman" w:hAnsi="Times New Roman" w:hint="default"/>
      </w:rPr>
    </w:lvl>
    <w:lvl w:ilvl="4" w:tplc="0F7A34B4" w:tentative="1">
      <w:start w:val="1"/>
      <w:numFmt w:val="bullet"/>
      <w:lvlText w:val="-"/>
      <w:lvlJc w:val="left"/>
      <w:pPr>
        <w:tabs>
          <w:tab w:val="num" w:pos="3600"/>
        </w:tabs>
        <w:ind w:left="3600" w:hanging="360"/>
      </w:pPr>
      <w:rPr>
        <w:rFonts w:ascii="Times New Roman" w:hAnsi="Times New Roman" w:hint="default"/>
      </w:rPr>
    </w:lvl>
    <w:lvl w:ilvl="5" w:tplc="47C229DC" w:tentative="1">
      <w:start w:val="1"/>
      <w:numFmt w:val="bullet"/>
      <w:lvlText w:val="-"/>
      <w:lvlJc w:val="left"/>
      <w:pPr>
        <w:tabs>
          <w:tab w:val="num" w:pos="4320"/>
        </w:tabs>
        <w:ind w:left="4320" w:hanging="360"/>
      </w:pPr>
      <w:rPr>
        <w:rFonts w:ascii="Times New Roman" w:hAnsi="Times New Roman" w:hint="default"/>
      </w:rPr>
    </w:lvl>
    <w:lvl w:ilvl="6" w:tplc="35C42FE0" w:tentative="1">
      <w:start w:val="1"/>
      <w:numFmt w:val="bullet"/>
      <w:lvlText w:val="-"/>
      <w:lvlJc w:val="left"/>
      <w:pPr>
        <w:tabs>
          <w:tab w:val="num" w:pos="5040"/>
        </w:tabs>
        <w:ind w:left="5040" w:hanging="360"/>
      </w:pPr>
      <w:rPr>
        <w:rFonts w:ascii="Times New Roman" w:hAnsi="Times New Roman" w:hint="default"/>
      </w:rPr>
    </w:lvl>
    <w:lvl w:ilvl="7" w:tplc="2E9C8AD4" w:tentative="1">
      <w:start w:val="1"/>
      <w:numFmt w:val="bullet"/>
      <w:lvlText w:val="-"/>
      <w:lvlJc w:val="left"/>
      <w:pPr>
        <w:tabs>
          <w:tab w:val="num" w:pos="5760"/>
        </w:tabs>
        <w:ind w:left="5760" w:hanging="360"/>
      </w:pPr>
      <w:rPr>
        <w:rFonts w:ascii="Times New Roman" w:hAnsi="Times New Roman" w:hint="default"/>
      </w:rPr>
    </w:lvl>
    <w:lvl w:ilvl="8" w:tplc="549A26F2"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77A13E74"/>
    <w:multiLevelType w:val="hybridMultilevel"/>
    <w:tmpl w:val="7032D05A"/>
    <w:lvl w:ilvl="0" w:tplc="B9C2FD6C">
      <w:start w:val="1"/>
      <w:numFmt w:val="bullet"/>
      <w:lvlText w:val="-"/>
      <w:lvlJc w:val="left"/>
      <w:pPr>
        <w:tabs>
          <w:tab w:val="num" w:pos="720"/>
        </w:tabs>
        <w:ind w:left="720" w:hanging="360"/>
      </w:pPr>
      <w:rPr>
        <w:rFonts w:ascii="Times New Roman" w:hAnsi="Times New Roman" w:hint="default"/>
      </w:rPr>
    </w:lvl>
    <w:lvl w:ilvl="1" w:tplc="9B86FE96" w:tentative="1">
      <w:start w:val="1"/>
      <w:numFmt w:val="bullet"/>
      <w:lvlText w:val="-"/>
      <w:lvlJc w:val="left"/>
      <w:pPr>
        <w:tabs>
          <w:tab w:val="num" w:pos="1440"/>
        </w:tabs>
        <w:ind w:left="1440" w:hanging="360"/>
      </w:pPr>
      <w:rPr>
        <w:rFonts w:ascii="Times New Roman" w:hAnsi="Times New Roman" w:hint="default"/>
      </w:rPr>
    </w:lvl>
    <w:lvl w:ilvl="2" w:tplc="5762DA4C" w:tentative="1">
      <w:start w:val="1"/>
      <w:numFmt w:val="bullet"/>
      <w:lvlText w:val="-"/>
      <w:lvlJc w:val="left"/>
      <w:pPr>
        <w:tabs>
          <w:tab w:val="num" w:pos="2160"/>
        </w:tabs>
        <w:ind w:left="2160" w:hanging="360"/>
      </w:pPr>
      <w:rPr>
        <w:rFonts w:ascii="Times New Roman" w:hAnsi="Times New Roman" w:hint="default"/>
      </w:rPr>
    </w:lvl>
    <w:lvl w:ilvl="3" w:tplc="215AFA5C" w:tentative="1">
      <w:start w:val="1"/>
      <w:numFmt w:val="bullet"/>
      <w:lvlText w:val="-"/>
      <w:lvlJc w:val="left"/>
      <w:pPr>
        <w:tabs>
          <w:tab w:val="num" w:pos="2880"/>
        </w:tabs>
        <w:ind w:left="2880" w:hanging="360"/>
      </w:pPr>
      <w:rPr>
        <w:rFonts w:ascii="Times New Roman" w:hAnsi="Times New Roman" w:hint="default"/>
      </w:rPr>
    </w:lvl>
    <w:lvl w:ilvl="4" w:tplc="2D9C4762" w:tentative="1">
      <w:start w:val="1"/>
      <w:numFmt w:val="bullet"/>
      <w:lvlText w:val="-"/>
      <w:lvlJc w:val="left"/>
      <w:pPr>
        <w:tabs>
          <w:tab w:val="num" w:pos="3600"/>
        </w:tabs>
        <w:ind w:left="3600" w:hanging="360"/>
      </w:pPr>
      <w:rPr>
        <w:rFonts w:ascii="Times New Roman" w:hAnsi="Times New Roman" w:hint="default"/>
      </w:rPr>
    </w:lvl>
    <w:lvl w:ilvl="5" w:tplc="D40C7A02" w:tentative="1">
      <w:start w:val="1"/>
      <w:numFmt w:val="bullet"/>
      <w:lvlText w:val="-"/>
      <w:lvlJc w:val="left"/>
      <w:pPr>
        <w:tabs>
          <w:tab w:val="num" w:pos="4320"/>
        </w:tabs>
        <w:ind w:left="4320" w:hanging="360"/>
      </w:pPr>
      <w:rPr>
        <w:rFonts w:ascii="Times New Roman" w:hAnsi="Times New Roman" w:hint="default"/>
      </w:rPr>
    </w:lvl>
    <w:lvl w:ilvl="6" w:tplc="33A0F17E" w:tentative="1">
      <w:start w:val="1"/>
      <w:numFmt w:val="bullet"/>
      <w:lvlText w:val="-"/>
      <w:lvlJc w:val="left"/>
      <w:pPr>
        <w:tabs>
          <w:tab w:val="num" w:pos="5040"/>
        </w:tabs>
        <w:ind w:left="5040" w:hanging="360"/>
      </w:pPr>
      <w:rPr>
        <w:rFonts w:ascii="Times New Roman" w:hAnsi="Times New Roman" w:hint="default"/>
      </w:rPr>
    </w:lvl>
    <w:lvl w:ilvl="7" w:tplc="141CB6D2" w:tentative="1">
      <w:start w:val="1"/>
      <w:numFmt w:val="bullet"/>
      <w:lvlText w:val="-"/>
      <w:lvlJc w:val="left"/>
      <w:pPr>
        <w:tabs>
          <w:tab w:val="num" w:pos="5760"/>
        </w:tabs>
        <w:ind w:left="5760" w:hanging="360"/>
      </w:pPr>
      <w:rPr>
        <w:rFonts w:ascii="Times New Roman" w:hAnsi="Times New Roman" w:hint="default"/>
      </w:rPr>
    </w:lvl>
    <w:lvl w:ilvl="8" w:tplc="08388FBC"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7B204097"/>
    <w:multiLevelType w:val="hybridMultilevel"/>
    <w:tmpl w:val="87C06684"/>
    <w:lvl w:ilvl="0" w:tplc="CCD0F442">
      <w:start w:val="1"/>
      <w:numFmt w:val="bullet"/>
      <w:lvlText w:val=""/>
      <w:lvlJc w:val="left"/>
      <w:pPr>
        <w:tabs>
          <w:tab w:val="num" w:pos="720"/>
        </w:tabs>
        <w:ind w:left="720" w:hanging="360"/>
      </w:pPr>
      <w:rPr>
        <w:rFonts w:ascii="Symbol" w:hAnsi="Symbol" w:hint="default"/>
        <w:color w:val="EE5859" w:themeColor="accent1"/>
      </w:rPr>
    </w:lvl>
    <w:lvl w:ilvl="1" w:tplc="E9BA494E" w:tentative="1">
      <w:start w:val="1"/>
      <w:numFmt w:val="bullet"/>
      <w:lvlText w:val="-"/>
      <w:lvlJc w:val="left"/>
      <w:pPr>
        <w:tabs>
          <w:tab w:val="num" w:pos="1440"/>
        </w:tabs>
        <w:ind w:left="1440" w:hanging="360"/>
      </w:pPr>
      <w:rPr>
        <w:rFonts w:ascii="Times New Roman" w:hAnsi="Times New Roman" w:hint="default"/>
      </w:rPr>
    </w:lvl>
    <w:lvl w:ilvl="2" w:tplc="CDE8C226" w:tentative="1">
      <w:start w:val="1"/>
      <w:numFmt w:val="bullet"/>
      <w:lvlText w:val="-"/>
      <w:lvlJc w:val="left"/>
      <w:pPr>
        <w:tabs>
          <w:tab w:val="num" w:pos="2160"/>
        </w:tabs>
        <w:ind w:left="2160" w:hanging="360"/>
      </w:pPr>
      <w:rPr>
        <w:rFonts w:ascii="Times New Roman" w:hAnsi="Times New Roman" w:hint="default"/>
      </w:rPr>
    </w:lvl>
    <w:lvl w:ilvl="3" w:tplc="CCFEC97C" w:tentative="1">
      <w:start w:val="1"/>
      <w:numFmt w:val="bullet"/>
      <w:lvlText w:val="-"/>
      <w:lvlJc w:val="left"/>
      <w:pPr>
        <w:tabs>
          <w:tab w:val="num" w:pos="2880"/>
        </w:tabs>
        <w:ind w:left="2880" w:hanging="360"/>
      </w:pPr>
      <w:rPr>
        <w:rFonts w:ascii="Times New Roman" w:hAnsi="Times New Roman" w:hint="default"/>
      </w:rPr>
    </w:lvl>
    <w:lvl w:ilvl="4" w:tplc="0F7A34B4" w:tentative="1">
      <w:start w:val="1"/>
      <w:numFmt w:val="bullet"/>
      <w:lvlText w:val="-"/>
      <w:lvlJc w:val="left"/>
      <w:pPr>
        <w:tabs>
          <w:tab w:val="num" w:pos="3600"/>
        </w:tabs>
        <w:ind w:left="3600" w:hanging="360"/>
      </w:pPr>
      <w:rPr>
        <w:rFonts w:ascii="Times New Roman" w:hAnsi="Times New Roman" w:hint="default"/>
      </w:rPr>
    </w:lvl>
    <w:lvl w:ilvl="5" w:tplc="47C229DC" w:tentative="1">
      <w:start w:val="1"/>
      <w:numFmt w:val="bullet"/>
      <w:lvlText w:val="-"/>
      <w:lvlJc w:val="left"/>
      <w:pPr>
        <w:tabs>
          <w:tab w:val="num" w:pos="4320"/>
        </w:tabs>
        <w:ind w:left="4320" w:hanging="360"/>
      </w:pPr>
      <w:rPr>
        <w:rFonts w:ascii="Times New Roman" w:hAnsi="Times New Roman" w:hint="default"/>
      </w:rPr>
    </w:lvl>
    <w:lvl w:ilvl="6" w:tplc="35C42FE0" w:tentative="1">
      <w:start w:val="1"/>
      <w:numFmt w:val="bullet"/>
      <w:lvlText w:val="-"/>
      <w:lvlJc w:val="left"/>
      <w:pPr>
        <w:tabs>
          <w:tab w:val="num" w:pos="5040"/>
        </w:tabs>
        <w:ind w:left="5040" w:hanging="360"/>
      </w:pPr>
      <w:rPr>
        <w:rFonts w:ascii="Times New Roman" w:hAnsi="Times New Roman" w:hint="default"/>
      </w:rPr>
    </w:lvl>
    <w:lvl w:ilvl="7" w:tplc="2E9C8AD4" w:tentative="1">
      <w:start w:val="1"/>
      <w:numFmt w:val="bullet"/>
      <w:lvlText w:val="-"/>
      <w:lvlJc w:val="left"/>
      <w:pPr>
        <w:tabs>
          <w:tab w:val="num" w:pos="5760"/>
        </w:tabs>
        <w:ind w:left="5760" w:hanging="360"/>
      </w:pPr>
      <w:rPr>
        <w:rFonts w:ascii="Times New Roman" w:hAnsi="Times New Roman" w:hint="default"/>
      </w:rPr>
    </w:lvl>
    <w:lvl w:ilvl="8" w:tplc="549A26F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7CED5726"/>
    <w:multiLevelType w:val="hybridMultilevel"/>
    <w:tmpl w:val="06D22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CF93ED8"/>
    <w:multiLevelType w:val="hybridMultilevel"/>
    <w:tmpl w:val="294CD7CC"/>
    <w:lvl w:ilvl="0" w:tplc="3F46EE26">
      <w:start w:val="1"/>
      <w:numFmt w:val="decimal"/>
      <w:lvlText w:val="%1."/>
      <w:lvlJc w:val="left"/>
      <w:pPr>
        <w:tabs>
          <w:tab w:val="num" w:pos="720"/>
        </w:tabs>
        <w:ind w:left="720" w:hanging="360"/>
      </w:pPr>
    </w:lvl>
    <w:lvl w:ilvl="1" w:tplc="E52C6178" w:tentative="1">
      <w:start w:val="1"/>
      <w:numFmt w:val="decimal"/>
      <w:lvlText w:val="%2."/>
      <w:lvlJc w:val="left"/>
      <w:pPr>
        <w:tabs>
          <w:tab w:val="num" w:pos="1440"/>
        </w:tabs>
        <w:ind w:left="1440" w:hanging="360"/>
      </w:pPr>
    </w:lvl>
    <w:lvl w:ilvl="2" w:tplc="B31A781A" w:tentative="1">
      <w:start w:val="1"/>
      <w:numFmt w:val="decimal"/>
      <w:lvlText w:val="%3."/>
      <w:lvlJc w:val="left"/>
      <w:pPr>
        <w:tabs>
          <w:tab w:val="num" w:pos="2160"/>
        </w:tabs>
        <w:ind w:left="2160" w:hanging="360"/>
      </w:pPr>
    </w:lvl>
    <w:lvl w:ilvl="3" w:tplc="F6885D8C" w:tentative="1">
      <w:start w:val="1"/>
      <w:numFmt w:val="decimal"/>
      <w:lvlText w:val="%4."/>
      <w:lvlJc w:val="left"/>
      <w:pPr>
        <w:tabs>
          <w:tab w:val="num" w:pos="2880"/>
        </w:tabs>
        <w:ind w:left="2880" w:hanging="360"/>
      </w:pPr>
    </w:lvl>
    <w:lvl w:ilvl="4" w:tplc="60A6244C" w:tentative="1">
      <w:start w:val="1"/>
      <w:numFmt w:val="decimal"/>
      <w:lvlText w:val="%5."/>
      <w:lvlJc w:val="left"/>
      <w:pPr>
        <w:tabs>
          <w:tab w:val="num" w:pos="3600"/>
        </w:tabs>
        <w:ind w:left="3600" w:hanging="360"/>
      </w:pPr>
    </w:lvl>
    <w:lvl w:ilvl="5" w:tplc="DB969C5E" w:tentative="1">
      <w:start w:val="1"/>
      <w:numFmt w:val="decimal"/>
      <w:lvlText w:val="%6."/>
      <w:lvlJc w:val="left"/>
      <w:pPr>
        <w:tabs>
          <w:tab w:val="num" w:pos="4320"/>
        </w:tabs>
        <w:ind w:left="4320" w:hanging="360"/>
      </w:pPr>
    </w:lvl>
    <w:lvl w:ilvl="6" w:tplc="305A71EC" w:tentative="1">
      <w:start w:val="1"/>
      <w:numFmt w:val="decimal"/>
      <w:lvlText w:val="%7."/>
      <w:lvlJc w:val="left"/>
      <w:pPr>
        <w:tabs>
          <w:tab w:val="num" w:pos="5040"/>
        </w:tabs>
        <w:ind w:left="5040" w:hanging="360"/>
      </w:pPr>
    </w:lvl>
    <w:lvl w:ilvl="7" w:tplc="C428E082" w:tentative="1">
      <w:start w:val="1"/>
      <w:numFmt w:val="decimal"/>
      <w:lvlText w:val="%8."/>
      <w:lvlJc w:val="left"/>
      <w:pPr>
        <w:tabs>
          <w:tab w:val="num" w:pos="5760"/>
        </w:tabs>
        <w:ind w:left="5760" w:hanging="360"/>
      </w:pPr>
    </w:lvl>
    <w:lvl w:ilvl="8" w:tplc="7FE61034" w:tentative="1">
      <w:start w:val="1"/>
      <w:numFmt w:val="decimal"/>
      <w:lvlText w:val="%9."/>
      <w:lvlJc w:val="left"/>
      <w:pPr>
        <w:tabs>
          <w:tab w:val="num" w:pos="6480"/>
        </w:tabs>
        <w:ind w:left="6480" w:hanging="360"/>
      </w:pPr>
    </w:lvl>
  </w:abstractNum>
  <w:abstractNum w:abstractNumId="57" w15:restartNumberingAfterBreak="0">
    <w:nsid w:val="7D61398E"/>
    <w:multiLevelType w:val="hybridMultilevel"/>
    <w:tmpl w:val="120E0CCC"/>
    <w:lvl w:ilvl="0" w:tplc="EF08CABA">
      <w:start w:val="1"/>
      <w:numFmt w:val="bullet"/>
      <w:lvlText w:val=""/>
      <w:lvlJc w:val="left"/>
      <w:pPr>
        <w:ind w:left="360" w:hanging="360"/>
      </w:pPr>
      <w:rPr>
        <w:rFonts w:ascii="Symbol" w:hAnsi="Symbol" w:hint="default"/>
        <w:color w:val="E54143"/>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EC80DC3"/>
    <w:multiLevelType w:val="hybridMultilevel"/>
    <w:tmpl w:val="6E228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9"/>
  </w:num>
  <w:num w:numId="3">
    <w:abstractNumId w:val="57"/>
  </w:num>
  <w:num w:numId="4">
    <w:abstractNumId w:val="7"/>
  </w:num>
  <w:num w:numId="5">
    <w:abstractNumId w:val="5"/>
  </w:num>
  <w:num w:numId="6">
    <w:abstractNumId w:val="39"/>
  </w:num>
  <w:num w:numId="7">
    <w:abstractNumId w:val="51"/>
  </w:num>
  <w:num w:numId="8">
    <w:abstractNumId w:val="21"/>
  </w:num>
  <w:num w:numId="9">
    <w:abstractNumId w:val="28"/>
  </w:num>
  <w:num w:numId="10">
    <w:abstractNumId w:val="44"/>
  </w:num>
  <w:num w:numId="11">
    <w:abstractNumId w:val="4"/>
  </w:num>
  <w:num w:numId="12">
    <w:abstractNumId w:val="18"/>
  </w:num>
  <w:num w:numId="13">
    <w:abstractNumId w:val="40"/>
  </w:num>
  <w:num w:numId="14">
    <w:abstractNumId w:val="38"/>
  </w:num>
  <w:num w:numId="15">
    <w:abstractNumId w:val="29"/>
  </w:num>
  <w:num w:numId="16">
    <w:abstractNumId w:val="58"/>
  </w:num>
  <w:num w:numId="17">
    <w:abstractNumId w:val="9"/>
  </w:num>
  <w:num w:numId="18">
    <w:abstractNumId w:val="37"/>
  </w:num>
  <w:num w:numId="19">
    <w:abstractNumId w:val="11"/>
  </w:num>
  <w:num w:numId="20">
    <w:abstractNumId w:val="36"/>
  </w:num>
  <w:num w:numId="21">
    <w:abstractNumId w:val="10"/>
  </w:num>
  <w:num w:numId="22">
    <w:abstractNumId w:val="24"/>
  </w:num>
  <w:num w:numId="23">
    <w:abstractNumId w:val="12"/>
  </w:num>
  <w:num w:numId="24">
    <w:abstractNumId w:val="31"/>
  </w:num>
  <w:num w:numId="25">
    <w:abstractNumId w:val="52"/>
  </w:num>
  <w:num w:numId="26">
    <w:abstractNumId w:val="34"/>
  </w:num>
  <w:num w:numId="27">
    <w:abstractNumId w:val="56"/>
  </w:num>
  <w:num w:numId="28">
    <w:abstractNumId w:val="42"/>
  </w:num>
  <w:num w:numId="29">
    <w:abstractNumId w:val="30"/>
  </w:num>
  <w:num w:numId="30">
    <w:abstractNumId w:val="6"/>
  </w:num>
  <w:num w:numId="31">
    <w:abstractNumId w:val="2"/>
  </w:num>
  <w:num w:numId="32">
    <w:abstractNumId w:val="54"/>
  </w:num>
  <w:num w:numId="33">
    <w:abstractNumId w:val="14"/>
  </w:num>
  <w:num w:numId="34">
    <w:abstractNumId w:val="53"/>
  </w:num>
  <w:num w:numId="35">
    <w:abstractNumId w:val="1"/>
  </w:num>
  <w:num w:numId="36">
    <w:abstractNumId w:val="13"/>
  </w:num>
  <w:num w:numId="37">
    <w:abstractNumId w:val="45"/>
  </w:num>
  <w:num w:numId="38">
    <w:abstractNumId w:val="23"/>
  </w:num>
  <w:num w:numId="39">
    <w:abstractNumId w:val="17"/>
  </w:num>
  <w:num w:numId="40">
    <w:abstractNumId w:val="16"/>
  </w:num>
  <w:num w:numId="41">
    <w:abstractNumId w:val="25"/>
  </w:num>
  <w:num w:numId="42">
    <w:abstractNumId w:val="43"/>
  </w:num>
  <w:num w:numId="43">
    <w:abstractNumId w:val="47"/>
  </w:num>
  <w:num w:numId="44">
    <w:abstractNumId w:val="48"/>
  </w:num>
  <w:num w:numId="45">
    <w:abstractNumId w:val="15"/>
  </w:num>
  <w:num w:numId="46">
    <w:abstractNumId w:val="8"/>
  </w:num>
  <w:num w:numId="47">
    <w:abstractNumId w:val="0"/>
  </w:num>
  <w:num w:numId="48">
    <w:abstractNumId w:val="33"/>
  </w:num>
  <w:num w:numId="49">
    <w:abstractNumId w:val="46"/>
  </w:num>
  <w:num w:numId="50">
    <w:abstractNumId w:val="41"/>
  </w:num>
  <w:num w:numId="51">
    <w:abstractNumId w:val="35"/>
  </w:num>
  <w:num w:numId="52">
    <w:abstractNumId w:val="20"/>
  </w:num>
  <w:num w:numId="53">
    <w:abstractNumId w:val="22"/>
  </w:num>
  <w:num w:numId="54">
    <w:abstractNumId w:val="27"/>
  </w:num>
  <w:num w:numId="55">
    <w:abstractNumId w:val="55"/>
  </w:num>
  <w:num w:numId="56">
    <w:abstractNumId w:val="26"/>
  </w:num>
  <w:num w:numId="57">
    <w:abstractNumId w:val="3"/>
  </w:num>
  <w:num w:numId="58">
    <w:abstractNumId w:val="50"/>
  </w:num>
  <w:num w:numId="59">
    <w:abstractNumId w:val="3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gusto Come">
    <w15:presenceInfo w15:providerId="AD" w15:userId="S-1-5-21-889838981-920820592-1903951286-826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53">
      <o:colormru v:ext="edit" colors="#58585a,#ee58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ED"/>
    <w:rsid w:val="000004A0"/>
    <w:rsid w:val="00001587"/>
    <w:rsid w:val="000018A1"/>
    <w:rsid w:val="00002CF0"/>
    <w:rsid w:val="000056A5"/>
    <w:rsid w:val="00006799"/>
    <w:rsid w:val="00011A90"/>
    <w:rsid w:val="00011F98"/>
    <w:rsid w:val="000120F0"/>
    <w:rsid w:val="000130DD"/>
    <w:rsid w:val="00020769"/>
    <w:rsid w:val="00022CE9"/>
    <w:rsid w:val="00025671"/>
    <w:rsid w:val="00026501"/>
    <w:rsid w:val="0003003C"/>
    <w:rsid w:val="00030956"/>
    <w:rsid w:val="00030ADC"/>
    <w:rsid w:val="00030D87"/>
    <w:rsid w:val="0003109D"/>
    <w:rsid w:val="00031F28"/>
    <w:rsid w:val="00034792"/>
    <w:rsid w:val="00034C37"/>
    <w:rsid w:val="00035E6C"/>
    <w:rsid w:val="00040C5D"/>
    <w:rsid w:val="000467E5"/>
    <w:rsid w:val="0004692C"/>
    <w:rsid w:val="00046B6F"/>
    <w:rsid w:val="0005308B"/>
    <w:rsid w:val="00063063"/>
    <w:rsid w:val="0006378F"/>
    <w:rsid w:val="00063C1B"/>
    <w:rsid w:val="00066E8A"/>
    <w:rsid w:val="00067BBC"/>
    <w:rsid w:val="00070D8A"/>
    <w:rsid w:val="00071176"/>
    <w:rsid w:val="00071D19"/>
    <w:rsid w:val="00073D94"/>
    <w:rsid w:val="00076AEF"/>
    <w:rsid w:val="00084058"/>
    <w:rsid w:val="00086667"/>
    <w:rsid w:val="000871E5"/>
    <w:rsid w:val="00090867"/>
    <w:rsid w:val="000909AA"/>
    <w:rsid w:val="00092207"/>
    <w:rsid w:val="000944D7"/>
    <w:rsid w:val="000947F2"/>
    <w:rsid w:val="00095073"/>
    <w:rsid w:val="00096454"/>
    <w:rsid w:val="000A0C7E"/>
    <w:rsid w:val="000A465E"/>
    <w:rsid w:val="000B09C7"/>
    <w:rsid w:val="000B21F2"/>
    <w:rsid w:val="000B27ED"/>
    <w:rsid w:val="000B3CF5"/>
    <w:rsid w:val="000B5C78"/>
    <w:rsid w:val="000B69C5"/>
    <w:rsid w:val="000C3F55"/>
    <w:rsid w:val="000C4386"/>
    <w:rsid w:val="000D042C"/>
    <w:rsid w:val="000D0BEB"/>
    <w:rsid w:val="000D1E9C"/>
    <w:rsid w:val="000D356D"/>
    <w:rsid w:val="000D35ED"/>
    <w:rsid w:val="000D4376"/>
    <w:rsid w:val="000D4873"/>
    <w:rsid w:val="000D48A5"/>
    <w:rsid w:val="000D591D"/>
    <w:rsid w:val="000D74FF"/>
    <w:rsid w:val="000D75ED"/>
    <w:rsid w:val="000E0DF3"/>
    <w:rsid w:val="000E34EF"/>
    <w:rsid w:val="000E36A7"/>
    <w:rsid w:val="000E664D"/>
    <w:rsid w:val="000E6AE6"/>
    <w:rsid w:val="000F13D1"/>
    <w:rsid w:val="000F2997"/>
    <w:rsid w:val="000F3AA4"/>
    <w:rsid w:val="000F3C76"/>
    <w:rsid w:val="000F4E11"/>
    <w:rsid w:val="000F6EB0"/>
    <w:rsid w:val="000F7ED6"/>
    <w:rsid w:val="00103580"/>
    <w:rsid w:val="001036D7"/>
    <w:rsid w:val="00105D7E"/>
    <w:rsid w:val="001116AC"/>
    <w:rsid w:val="00112CEA"/>
    <w:rsid w:val="00115461"/>
    <w:rsid w:val="001204E0"/>
    <w:rsid w:val="00122E78"/>
    <w:rsid w:val="00123BDE"/>
    <w:rsid w:val="00123E6F"/>
    <w:rsid w:val="001257B2"/>
    <w:rsid w:val="00127083"/>
    <w:rsid w:val="00131FB1"/>
    <w:rsid w:val="001347EE"/>
    <w:rsid w:val="00135724"/>
    <w:rsid w:val="0014416C"/>
    <w:rsid w:val="00144A18"/>
    <w:rsid w:val="001460BC"/>
    <w:rsid w:val="001470FB"/>
    <w:rsid w:val="00147393"/>
    <w:rsid w:val="00147A7D"/>
    <w:rsid w:val="00150274"/>
    <w:rsid w:val="00154E01"/>
    <w:rsid w:val="00157006"/>
    <w:rsid w:val="001609EB"/>
    <w:rsid w:val="00160D86"/>
    <w:rsid w:val="00160DC7"/>
    <w:rsid w:val="0016119D"/>
    <w:rsid w:val="00167C44"/>
    <w:rsid w:val="001734E8"/>
    <w:rsid w:val="00174C7D"/>
    <w:rsid w:val="0017759C"/>
    <w:rsid w:val="001827B1"/>
    <w:rsid w:val="001877CF"/>
    <w:rsid w:val="0019008C"/>
    <w:rsid w:val="0019020A"/>
    <w:rsid w:val="0019214A"/>
    <w:rsid w:val="00192BF6"/>
    <w:rsid w:val="0019325F"/>
    <w:rsid w:val="00193FB4"/>
    <w:rsid w:val="001A056D"/>
    <w:rsid w:val="001A10EA"/>
    <w:rsid w:val="001A15B5"/>
    <w:rsid w:val="001A3FED"/>
    <w:rsid w:val="001A492B"/>
    <w:rsid w:val="001A7041"/>
    <w:rsid w:val="001A77AC"/>
    <w:rsid w:val="001B1E81"/>
    <w:rsid w:val="001B4037"/>
    <w:rsid w:val="001C1152"/>
    <w:rsid w:val="001C1D6F"/>
    <w:rsid w:val="001C2240"/>
    <w:rsid w:val="001C4CED"/>
    <w:rsid w:val="001C6B83"/>
    <w:rsid w:val="001C773C"/>
    <w:rsid w:val="001C7F15"/>
    <w:rsid w:val="001D1F74"/>
    <w:rsid w:val="001D56E0"/>
    <w:rsid w:val="001D5834"/>
    <w:rsid w:val="001D6897"/>
    <w:rsid w:val="001E0F6E"/>
    <w:rsid w:val="001E12B2"/>
    <w:rsid w:val="001E25DE"/>
    <w:rsid w:val="001E293B"/>
    <w:rsid w:val="001E2EE7"/>
    <w:rsid w:val="001E348A"/>
    <w:rsid w:val="001E5952"/>
    <w:rsid w:val="001F1B43"/>
    <w:rsid w:val="001F2C7E"/>
    <w:rsid w:val="001F4753"/>
    <w:rsid w:val="001F50B3"/>
    <w:rsid w:val="00207750"/>
    <w:rsid w:val="0021538F"/>
    <w:rsid w:val="002156AD"/>
    <w:rsid w:val="00217AB5"/>
    <w:rsid w:val="00220F77"/>
    <w:rsid w:val="00224BC9"/>
    <w:rsid w:val="00225002"/>
    <w:rsid w:val="00225596"/>
    <w:rsid w:val="00226080"/>
    <w:rsid w:val="00227BF4"/>
    <w:rsid w:val="00231587"/>
    <w:rsid w:val="002328F2"/>
    <w:rsid w:val="002333A9"/>
    <w:rsid w:val="00234031"/>
    <w:rsid w:val="00234E21"/>
    <w:rsid w:val="00234E9C"/>
    <w:rsid w:val="0023525B"/>
    <w:rsid w:val="00244A38"/>
    <w:rsid w:val="00246B0D"/>
    <w:rsid w:val="002515E6"/>
    <w:rsid w:val="00251BCE"/>
    <w:rsid w:val="0025743D"/>
    <w:rsid w:val="002619B3"/>
    <w:rsid w:val="00261C13"/>
    <w:rsid w:val="002630D9"/>
    <w:rsid w:val="002638BC"/>
    <w:rsid w:val="00264B84"/>
    <w:rsid w:val="00264E43"/>
    <w:rsid w:val="0026609F"/>
    <w:rsid w:val="00266D77"/>
    <w:rsid w:val="00272A6A"/>
    <w:rsid w:val="002744BA"/>
    <w:rsid w:val="002757F6"/>
    <w:rsid w:val="0027639A"/>
    <w:rsid w:val="00276F72"/>
    <w:rsid w:val="00277CD5"/>
    <w:rsid w:val="00280955"/>
    <w:rsid w:val="00285238"/>
    <w:rsid w:val="002870F3"/>
    <w:rsid w:val="0029104D"/>
    <w:rsid w:val="00295126"/>
    <w:rsid w:val="00296D3F"/>
    <w:rsid w:val="00297ED1"/>
    <w:rsid w:val="002A253C"/>
    <w:rsid w:val="002A3208"/>
    <w:rsid w:val="002A5119"/>
    <w:rsid w:val="002B2A16"/>
    <w:rsid w:val="002B3EEC"/>
    <w:rsid w:val="002B6A7B"/>
    <w:rsid w:val="002C06E3"/>
    <w:rsid w:val="002C13F1"/>
    <w:rsid w:val="002C241F"/>
    <w:rsid w:val="002C3D54"/>
    <w:rsid w:val="002C4696"/>
    <w:rsid w:val="002C5FAF"/>
    <w:rsid w:val="002C7BD9"/>
    <w:rsid w:val="002D235D"/>
    <w:rsid w:val="002E49CD"/>
    <w:rsid w:val="002E4A18"/>
    <w:rsid w:val="002E5651"/>
    <w:rsid w:val="002E7B5C"/>
    <w:rsid w:val="002E7C0B"/>
    <w:rsid w:val="002E7F71"/>
    <w:rsid w:val="002F2654"/>
    <w:rsid w:val="002F4BC9"/>
    <w:rsid w:val="002F5F53"/>
    <w:rsid w:val="002F630B"/>
    <w:rsid w:val="002F6751"/>
    <w:rsid w:val="002F7233"/>
    <w:rsid w:val="002F7B7E"/>
    <w:rsid w:val="003073FA"/>
    <w:rsid w:val="003110BF"/>
    <w:rsid w:val="00313E4D"/>
    <w:rsid w:val="0031644E"/>
    <w:rsid w:val="00316FDF"/>
    <w:rsid w:val="0031728D"/>
    <w:rsid w:val="003173B3"/>
    <w:rsid w:val="00317D77"/>
    <w:rsid w:val="0032067E"/>
    <w:rsid w:val="0032185F"/>
    <w:rsid w:val="0032208C"/>
    <w:rsid w:val="00323091"/>
    <w:rsid w:val="00323AF1"/>
    <w:rsid w:val="00330980"/>
    <w:rsid w:val="00330F08"/>
    <w:rsid w:val="00330F36"/>
    <w:rsid w:val="00332179"/>
    <w:rsid w:val="0033374A"/>
    <w:rsid w:val="003353DE"/>
    <w:rsid w:val="00343B1D"/>
    <w:rsid w:val="0034427B"/>
    <w:rsid w:val="00345C64"/>
    <w:rsid w:val="00346C44"/>
    <w:rsid w:val="003500BA"/>
    <w:rsid w:val="00352D07"/>
    <w:rsid w:val="00353C53"/>
    <w:rsid w:val="00354C8E"/>
    <w:rsid w:val="0035720B"/>
    <w:rsid w:val="0036088C"/>
    <w:rsid w:val="00364812"/>
    <w:rsid w:val="00364EBF"/>
    <w:rsid w:val="003669C7"/>
    <w:rsid w:val="0037172E"/>
    <w:rsid w:val="00375E09"/>
    <w:rsid w:val="00376B9F"/>
    <w:rsid w:val="00380775"/>
    <w:rsid w:val="00380B8B"/>
    <w:rsid w:val="0038543C"/>
    <w:rsid w:val="00385F34"/>
    <w:rsid w:val="00392419"/>
    <w:rsid w:val="00393061"/>
    <w:rsid w:val="003930B5"/>
    <w:rsid w:val="003A0D58"/>
    <w:rsid w:val="003A195C"/>
    <w:rsid w:val="003A32CB"/>
    <w:rsid w:val="003A783E"/>
    <w:rsid w:val="003B040E"/>
    <w:rsid w:val="003B0C0B"/>
    <w:rsid w:val="003B0EC7"/>
    <w:rsid w:val="003B2A99"/>
    <w:rsid w:val="003B664D"/>
    <w:rsid w:val="003C195A"/>
    <w:rsid w:val="003C2ADA"/>
    <w:rsid w:val="003C3C1C"/>
    <w:rsid w:val="003C43B2"/>
    <w:rsid w:val="003D2B71"/>
    <w:rsid w:val="003D2D09"/>
    <w:rsid w:val="003D317A"/>
    <w:rsid w:val="003D37D5"/>
    <w:rsid w:val="003D465D"/>
    <w:rsid w:val="003D48E2"/>
    <w:rsid w:val="003D5660"/>
    <w:rsid w:val="003E05F2"/>
    <w:rsid w:val="003E0A22"/>
    <w:rsid w:val="003E0BF2"/>
    <w:rsid w:val="003E2AD3"/>
    <w:rsid w:val="003E5196"/>
    <w:rsid w:val="003E68DF"/>
    <w:rsid w:val="003F36C0"/>
    <w:rsid w:val="003F3B15"/>
    <w:rsid w:val="003F3EA5"/>
    <w:rsid w:val="003F512A"/>
    <w:rsid w:val="003F6784"/>
    <w:rsid w:val="003F6CC2"/>
    <w:rsid w:val="00401CD6"/>
    <w:rsid w:val="00403A7F"/>
    <w:rsid w:val="00403BB1"/>
    <w:rsid w:val="0040407E"/>
    <w:rsid w:val="00420036"/>
    <w:rsid w:val="004208E3"/>
    <w:rsid w:val="00420F53"/>
    <w:rsid w:val="00424E92"/>
    <w:rsid w:val="00427E5C"/>
    <w:rsid w:val="00431608"/>
    <w:rsid w:val="004327EF"/>
    <w:rsid w:val="00433486"/>
    <w:rsid w:val="00433F97"/>
    <w:rsid w:val="00434503"/>
    <w:rsid w:val="00443258"/>
    <w:rsid w:val="00444205"/>
    <w:rsid w:val="00450B92"/>
    <w:rsid w:val="00451CCB"/>
    <w:rsid w:val="0045244E"/>
    <w:rsid w:val="00455CE1"/>
    <w:rsid w:val="00455F42"/>
    <w:rsid w:val="00456335"/>
    <w:rsid w:val="00456D44"/>
    <w:rsid w:val="00456F0F"/>
    <w:rsid w:val="00457531"/>
    <w:rsid w:val="0045766B"/>
    <w:rsid w:val="00460607"/>
    <w:rsid w:val="004607D4"/>
    <w:rsid w:val="00462CCE"/>
    <w:rsid w:val="00471A7F"/>
    <w:rsid w:val="004760B4"/>
    <w:rsid w:val="004761D9"/>
    <w:rsid w:val="00480F99"/>
    <w:rsid w:val="00481380"/>
    <w:rsid w:val="0048209B"/>
    <w:rsid w:val="004848BB"/>
    <w:rsid w:val="00485E55"/>
    <w:rsid w:val="00492576"/>
    <w:rsid w:val="004927A2"/>
    <w:rsid w:val="004930F8"/>
    <w:rsid w:val="00494245"/>
    <w:rsid w:val="00496650"/>
    <w:rsid w:val="00496D0C"/>
    <w:rsid w:val="004A3810"/>
    <w:rsid w:val="004A496F"/>
    <w:rsid w:val="004A60C0"/>
    <w:rsid w:val="004A63C9"/>
    <w:rsid w:val="004A7014"/>
    <w:rsid w:val="004B08E4"/>
    <w:rsid w:val="004B42F7"/>
    <w:rsid w:val="004B4AFD"/>
    <w:rsid w:val="004B639D"/>
    <w:rsid w:val="004B6C9B"/>
    <w:rsid w:val="004B70A9"/>
    <w:rsid w:val="004B7CD7"/>
    <w:rsid w:val="004C03A6"/>
    <w:rsid w:val="004C0D67"/>
    <w:rsid w:val="004C12C8"/>
    <w:rsid w:val="004C6476"/>
    <w:rsid w:val="004C6532"/>
    <w:rsid w:val="004D0580"/>
    <w:rsid w:val="004D21D8"/>
    <w:rsid w:val="004D5595"/>
    <w:rsid w:val="004E377B"/>
    <w:rsid w:val="004E5D9F"/>
    <w:rsid w:val="004E7AA7"/>
    <w:rsid w:val="004F5B14"/>
    <w:rsid w:val="004F7A40"/>
    <w:rsid w:val="004F7F45"/>
    <w:rsid w:val="005022FC"/>
    <w:rsid w:val="005032D1"/>
    <w:rsid w:val="00504FDF"/>
    <w:rsid w:val="005075E6"/>
    <w:rsid w:val="00507AC2"/>
    <w:rsid w:val="005123AE"/>
    <w:rsid w:val="005163DA"/>
    <w:rsid w:val="005176A3"/>
    <w:rsid w:val="00517957"/>
    <w:rsid w:val="00521EEA"/>
    <w:rsid w:val="00524296"/>
    <w:rsid w:val="005262BD"/>
    <w:rsid w:val="00527E94"/>
    <w:rsid w:val="0053513A"/>
    <w:rsid w:val="00537E54"/>
    <w:rsid w:val="00542B4F"/>
    <w:rsid w:val="00543CAD"/>
    <w:rsid w:val="0054609C"/>
    <w:rsid w:val="005460FE"/>
    <w:rsid w:val="00546F8A"/>
    <w:rsid w:val="0054711E"/>
    <w:rsid w:val="0055163C"/>
    <w:rsid w:val="00551BAD"/>
    <w:rsid w:val="005539FD"/>
    <w:rsid w:val="005563BB"/>
    <w:rsid w:val="0055640C"/>
    <w:rsid w:val="0055732B"/>
    <w:rsid w:val="00557A40"/>
    <w:rsid w:val="00563420"/>
    <w:rsid w:val="0056424F"/>
    <w:rsid w:val="00564B14"/>
    <w:rsid w:val="0056572D"/>
    <w:rsid w:val="00566F89"/>
    <w:rsid w:val="00567EF0"/>
    <w:rsid w:val="005704B0"/>
    <w:rsid w:val="0057724A"/>
    <w:rsid w:val="00581A7C"/>
    <w:rsid w:val="00583780"/>
    <w:rsid w:val="00583D72"/>
    <w:rsid w:val="00584247"/>
    <w:rsid w:val="00584D2E"/>
    <w:rsid w:val="005854F2"/>
    <w:rsid w:val="0059686A"/>
    <w:rsid w:val="00597E93"/>
    <w:rsid w:val="005A2413"/>
    <w:rsid w:val="005A2E88"/>
    <w:rsid w:val="005B5BDB"/>
    <w:rsid w:val="005B5DE3"/>
    <w:rsid w:val="005B71EC"/>
    <w:rsid w:val="005C0DD3"/>
    <w:rsid w:val="005C12E6"/>
    <w:rsid w:val="005C176D"/>
    <w:rsid w:val="005C5014"/>
    <w:rsid w:val="005C5BBF"/>
    <w:rsid w:val="005C6845"/>
    <w:rsid w:val="005C7DEC"/>
    <w:rsid w:val="005D13C0"/>
    <w:rsid w:val="005D281C"/>
    <w:rsid w:val="005D338E"/>
    <w:rsid w:val="005D3AD4"/>
    <w:rsid w:val="005D3DD0"/>
    <w:rsid w:val="005D4D01"/>
    <w:rsid w:val="005D74D5"/>
    <w:rsid w:val="005D7F88"/>
    <w:rsid w:val="005E1B62"/>
    <w:rsid w:val="005E3BAA"/>
    <w:rsid w:val="005F0FCB"/>
    <w:rsid w:val="005F239B"/>
    <w:rsid w:val="005F2C4C"/>
    <w:rsid w:val="005F3996"/>
    <w:rsid w:val="005F4092"/>
    <w:rsid w:val="005F44FD"/>
    <w:rsid w:val="005F7F83"/>
    <w:rsid w:val="00600FCE"/>
    <w:rsid w:val="00602070"/>
    <w:rsid w:val="00602C48"/>
    <w:rsid w:val="006046AE"/>
    <w:rsid w:val="00605E53"/>
    <w:rsid w:val="006114C1"/>
    <w:rsid w:val="006116AF"/>
    <w:rsid w:val="00614030"/>
    <w:rsid w:val="00614F78"/>
    <w:rsid w:val="00615578"/>
    <w:rsid w:val="006159D4"/>
    <w:rsid w:val="00616214"/>
    <w:rsid w:val="00617871"/>
    <w:rsid w:val="00620D75"/>
    <w:rsid w:val="00621857"/>
    <w:rsid w:val="006233B8"/>
    <w:rsid w:val="00623C76"/>
    <w:rsid w:val="00624BB3"/>
    <w:rsid w:val="006257B3"/>
    <w:rsid w:val="00626DFB"/>
    <w:rsid w:val="00634220"/>
    <w:rsid w:val="00634745"/>
    <w:rsid w:val="00636A70"/>
    <w:rsid w:val="006445DA"/>
    <w:rsid w:val="00644E43"/>
    <w:rsid w:val="00650F96"/>
    <w:rsid w:val="00651DA3"/>
    <w:rsid w:val="00652A9B"/>
    <w:rsid w:val="0065514A"/>
    <w:rsid w:val="00656216"/>
    <w:rsid w:val="0065626F"/>
    <w:rsid w:val="0066056E"/>
    <w:rsid w:val="006615ED"/>
    <w:rsid w:val="00662598"/>
    <w:rsid w:val="006632A9"/>
    <w:rsid w:val="00663818"/>
    <w:rsid w:val="00664734"/>
    <w:rsid w:val="00666364"/>
    <w:rsid w:val="006722B4"/>
    <w:rsid w:val="00672625"/>
    <w:rsid w:val="00674185"/>
    <w:rsid w:val="00676805"/>
    <w:rsid w:val="00677D16"/>
    <w:rsid w:val="006812E9"/>
    <w:rsid w:val="006828B3"/>
    <w:rsid w:val="0068427E"/>
    <w:rsid w:val="006846F9"/>
    <w:rsid w:val="00684C92"/>
    <w:rsid w:val="0068712C"/>
    <w:rsid w:val="006909B7"/>
    <w:rsid w:val="006922BD"/>
    <w:rsid w:val="006937E6"/>
    <w:rsid w:val="00693F4A"/>
    <w:rsid w:val="0069426F"/>
    <w:rsid w:val="006A0A98"/>
    <w:rsid w:val="006A1020"/>
    <w:rsid w:val="006A1E38"/>
    <w:rsid w:val="006A35DB"/>
    <w:rsid w:val="006A62EF"/>
    <w:rsid w:val="006B04BB"/>
    <w:rsid w:val="006B0C3F"/>
    <w:rsid w:val="006B36FF"/>
    <w:rsid w:val="006B6016"/>
    <w:rsid w:val="006C1645"/>
    <w:rsid w:val="006C6D96"/>
    <w:rsid w:val="006D0FBD"/>
    <w:rsid w:val="006D22FA"/>
    <w:rsid w:val="006D5060"/>
    <w:rsid w:val="006D5225"/>
    <w:rsid w:val="006D7189"/>
    <w:rsid w:val="006E0A68"/>
    <w:rsid w:val="006E0CE8"/>
    <w:rsid w:val="006E2893"/>
    <w:rsid w:val="006E4010"/>
    <w:rsid w:val="006E71FA"/>
    <w:rsid w:val="006E7C23"/>
    <w:rsid w:val="006F3E44"/>
    <w:rsid w:val="006F471C"/>
    <w:rsid w:val="006F4FB9"/>
    <w:rsid w:val="006F59DB"/>
    <w:rsid w:val="006F5D97"/>
    <w:rsid w:val="006F6D98"/>
    <w:rsid w:val="006F7EB9"/>
    <w:rsid w:val="00701FCF"/>
    <w:rsid w:val="00702569"/>
    <w:rsid w:val="00703B0E"/>
    <w:rsid w:val="00703B22"/>
    <w:rsid w:val="00704656"/>
    <w:rsid w:val="00704903"/>
    <w:rsid w:val="00706B50"/>
    <w:rsid w:val="00707BCB"/>
    <w:rsid w:val="00711DBF"/>
    <w:rsid w:val="00712308"/>
    <w:rsid w:val="00714043"/>
    <w:rsid w:val="00717FD7"/>
    <w:rsid w:val="00721A70"/>
    <w:rsid w:val="00722DC3"/>
    <w:rsid w:val="00725C17"/>
    <w:rsid w:val="00725F62"/>
    <w:rsid w:val="00727C82"/>
    <w:rsid w:val="007310D2"/>
    <w:rsid w:val="007322F6"/>
    <w:rsid w:val="00733F00"/>
    <w:rsid w:val="0073455C"/>
    <w:rsid w:val="007347CC"/>
    <w:rsid w:val="00736E19"/>
    <w:rsid w:val="00740FA7"/>
    <w:rsid w:val="0074472E"/>
    <w:rsid w:val="00745A3A"/>
    <w:rsid w:val="007460D3"/>
    <w:rsid w:val="00750700"/>
    <w:rsid w:val="00750B1A"/>
    <w:rsid w:val="00751D21"/>
    <w:rsid w:val="007534A1"/>
    <w:rsid w:val="00753CEB"/>
    <w:rsid w:val="007550C7"/>
    <w:rsid w:val="007579D7"/>
    <w:rsid w:val="00762AE9"/>
    <w:rsid w:val="00764D57"/>
    <w:rsid w:val="0076585D"/>
    <w:rsid w:val="00765BF8"/>
    <w:rsid w:val="00765E23"/>
    <w:rsid w:val="00765F6B"/>
    <w:rsid w:val="00766F13"/>
    <w:rsid w:val="0076774D"/>
    <w:rsid w:val="007712C3"/>
    <w:rsid w:val="00774AF9"/>
    <w:rsid w:val="00781C40"/>
    <w:rsid w:val="007826A5"/>
    <w:rsid w:val="00784984"/>
    <w:rsid w:val="00790AB4"/>
    <w:rsid w:val="00793BE4"/>
    <w:rsid w:val="00794204"/>
    <w:rsid w:val="007A002A"/>
    <w:rsid w:val="007A2318"/>
    <w:rsid w:val="007A397B"/>
    <w:rsid w:val="007A4B18"/>
    <w:rsid w:val="007A4D38"/>
    <w:rsid w:val="007A6D37"/>
    <w:rsid w:val="007A7A5B"/>
    <w:rsid w:val="007B080C"/>
    <w:rsid w:val="007B0D3B"/>
    <w:rsid w:val="007B2B9D"/>
    <w:rsid w:val="007B60B5"/>
    <w:rsid w:val="007B6967"/>
    <w:rsid w:val="007C0F17"/>
    <w:rsid w:val="007C42AB"/>
    <w:rsid w:val="007C61AD"/>
    <w:rsid w:val="007C7AB1"/>
    <w:rsid w:val="007D0C2F"/>
    <w:rsid w:val="007D38CC"/>
    <w:rsid w:val="007D4BAC"/>
    <w:rsid w:val="007D6E11"/>
    <w:rsid w:val="007E181F"/>
    <w:rsid w:val="007E1FA3"/>
    <w:rsid w:val="007E2D45"/>
    <w:rsid w:val="007E3A15"/>
    <w:rsid w:val="007E3E58"/>
    <w:rsid w:val="007E45A8"/>
    <w:rsid w:val="007E4946"/>
    <w:rsid w:val="007E5771"/>
    <w:rsid w:val="007E5D8B"/>
    <w:rsid w:val="007F186C"/>
    <w:rsid w:val="007F2B7F"/>
    <w:rsid w:val="007F2D3C"/>
    <w:rsid w:val="007F57FD"/>
    <w:rsid w:val="007F5A61"/>
    <w:rsid w:val="007F5B22"/>
    <w:rsid w:val="00800FCD"/>
    <w:rsid w:val="00802CC6"/>
    <w:rsid w:val="00804706"/>
    <w:rsid w:val="0081005B"/>
    <w:rsid w:val="00811C5F"/>
    <w:rsid w:val="00812749"/>
    <w:rsid w:val="0081400A"/>
    <w:rsid w:val="00815B4A"/>
    <w:rsid w:val="00816D1A"/>
    <w:rsid w:val="008214A2"/>
    <w:rsid w:val="00822A87"/>
    <w:rsid w:val="00825501"/>
    <w:rsid w:val="008269B6"/>
    <w:rsid w:val="00826DBA"/>
    <w:rsid w:val="00833BD5"/>
    <w:rsid w:val="00834CF9"/>
    <w:rsid w:val="00837EF5"/>
    <w:rsid w:val="00840C11"/>
    <w:rsid w:val="0084124F"/>
    <w:rsid w:val="00843DC1"/>
    <w:rsid w:val="00847A5F"/>
    <w:rsid w:val="008535CD"/>
    <w:rsid w:val="00863446"/>
    <w:rsid w:val="008652E6"/>
    <w:rsid w:val="00865CEC"/>
    <w:rsid w:val="00867423"/>
    <w:rsid w:val="008710EA"/>
    <w:rsid w:val="00872F01"/>
    <w:rsid w:val="00873438"/>
    <w:rsid w:val="00875A82"/>
    <w:rsid w:val="008778F3"/>
    <w:rsid w:val="00880C87"/>
    <w:rsid w:val="00882B90"/>
    <w:rsid w:val="00885200"/>
    <w:rsid w:val="008924D1"/>
    <w:rsid w:val="00893270"/>
    <w:rsid w:val="00896D1B"/>
    <w:rsid w:val="0089712B"/>
    <w:rsid w:val="00897E48"/>
    <w:rsid w:val="008A3A55"/>
    <w:rsid w:val="008A3DA3"/>
    <w:rsid w:val="008A4413"/>
    <w:rsid w:val="008A4C6C"/>
    <w:rsid w:val="008A6601"/>
    <w:rsid w:val="008A7587"/>
    <w:rsid w:val="008A7612"/>
    <w:rsid w:val="008B18AF"/>
    <w:rsid w:val="008B686A"/>
    <w:rsid w:val="008B7A44"/>
    <w:rsid w:val="008C5433"/>
    <w:rsid w:val="008C7BBA"/>
    <w:rsid w:val="008D4774"/>
    <w:rsid w:val="008D4B39"/>
    <w:rsid w:val="008D5D1C"/>
    <w:rsid w:val="008D6D7A"/>
    <w:rsid w:val="008D7C58"/>
    <w:rsid w:val="008E18F4"/>
    <w:rsid w:val="008E21AB"/>
    <w:rsid w:val="008E62AE"/>
    <w:rsid w:val="008E7B1D"/>
    <w:rsid w:val="008F5E11"/>
    <w:rsid w:val="008F7929"/>
    <w:rsid w:val="00901245"/>
    <w:rsid w:val="009018AF"/>
    <w:rsid w:val="00904DEE"/>
    <w:rsid w:val="00904FE1"/>
    <w:rsid w:val="0090668D"/>
    <w:rsid w:val="0090776B"/>
    <w:rsid w:val="009117A7"/>
    <w:rsid w:val="00912D31"/>
    <w:rsid w:val="0091392B"/>
    <w:rsid w:val="00914D73"/>
    <w:rsid w:val="009151E4"/>
    <w:rsid w:val="00916B8C"/>
    <w:rsid w:val="0091789E"/>
    <w:rsid w:val="009216A8"/>
    <w:rsid w:val="00922D42"/>
    <w:rsid w:val="00923156"/>
    <w:rsid w:val="00923283"/>
    <w:rsid w:val="009241A4"/>
    <w:rsid w:val="009267E3"/>
    <w:rsid w:val="009276E2"/>
    <w:rsid w:val="009325B8"/>
    <w:rsid w:val="00933D8E"/>
    <w:rsid w:val="009362E2"/>
    <w:rsid w:val="00937EA5"/>
    <w:rsid w:val="00937ECC"/>
    <w:rsid w:val="00937F17"/>
    <w:rsid w:val="00941178"/>
    <w:rsid w:val="0094224A"/>
    <w:rsid w:val="0095387F"/>
    <w:rsid w:val="00954F02"/>
    <w:rsid w:val="00955277"/>
    <w:rsid w:val="0095550C"/>
    <w:rsid w:val="00957B26"/>
    <w:rsid w:val="009610EC"/>
    <w:rsid w:val="00962712"/>
    <w:rsid w:val="00963AB2"/>
    <w:rsid w:val="009649E1"/>
    <w:rsid w:val="00967B71"/>
    <w:rsid w:val="0097204B"/>
    <w:rsid w:val="009742D1"/>
    <w:rsid w:val="00974B4C"/>
    <w:rsid w:val="0098011B"/>
    <w:rsid w:val="00981DC7"/>
    <w:rsid w:val="0098257F"/>
    <w:rsid w:val="009835B5"/>
    <w:rsid w:val="00984131"/>
    <w:rsid w:val="00985813"/>
    <w:rsid w:val="0099204C"/>
    <w:rsid w:val="00993125"/>
    <w:rsid w:val="009956B9"/>
    <w:rsid w:val="009A1F28"/>
    <w:rsid w:val="009A209C"/>
    <w:rsid w:val="009B0F1B"/>
    <w:rsid w:val="009B12B1"/>
    <w:rsid w:val="009B22A7"/>
    <w:rsid w:val="009B244F"/>
    <w:rsid w:val="009B2EC9"/>
    <w:rsid w:val="009B5077"/>
    <w:rsid w:val="009B53CC"/>
    <w:rsid w:val="009B55FC"/>
    <w:rsid w:val="009C156F"/>
    <w:rsid w:val="009C1A75"/>
    <w:rsid w:val="009C5C12"/>
    <w:rsid w:val="009D197E"/>
    <w:rsid w:val="009D29D8"/>
    <w:rsid w:val="009D4E72"/>
    <w:rsid w:val="009D4FA7"/>
    <w:rsid w:val="009D633F"/>
    <w:rsid w:val="009D6D3C"/>
    <w:rsid w:val="009D7230"/>
    <w:rsid w:val="009E01FE"/>
    <w:rsid w:val="009E1370"/>
    <w:rsid w:val="009E2A6C"/>
    <w:rsid w:val="009E4502"/>
    <w:rsid w:val="009E511A"/>
    <w:rsid w:val="009E6D31"/>
    <w:rsid w:val="009E7102"/>
    <w:rsid w:val="009F46D2"/>
    <w:rsid w:val="00A0487A"/>
    <w:rsid w:val="00A07D86"/>
    <w:rsid w:val="00A14541"/>
    <w:rsid w:val="00A14601"/>
    <w:rsid w:val="00A14EA0"/>
    <w:rsid w:val="00A16635"/>
    <w:rsid w:val="00A16AD8"/>
    <w:rsid w:val="00A17963"/>
    <w:rsid w:val="00A23B56"/>
    <w:rsid w:val="00A304C8"/>
    <w:rsid w:val="00A308B8"/>
    <w:rsid w:val="00A32D33"/>
    <w:rsid w:val="00A42195"/>
    <w:rsid w:val="00A43D85"/>
    <w:rsid w:val="00A51644"/>
    <w:rsid w:val="00A55468"/>
    <w:rsid w:val="00A566F2"/>
    <w:rsid w:val="00A638E3"/>
    <w:rsid w:val="00A6576B"/>
    <w:rsid w:val="00A66EA6"/>
    <w:rsid w:val="00A705A8"/>
    <w:rsid w:val="00A70CF9"/>
    <w:rsid w:val="00A70FA5"/>
    <w:rsid w:val="00A71A3C"/>
    <w:rsid w:val="00A80346"/>
    <w:rsid w:val="00A8158F"/>
    <w:rsid w:val="00A87BC5"/>
    <w:rsid w:val="00A906F9"/>
    <w:rsid w:val="00A91079"/>
    <w:rsid w:val="00A92101"/>
    <w:rsid w:val="00A970E0"/>
    <w:rsid w:val="00A974A4"/>
    <w:rsid w:val="00AA4745"/>
    <w:rsid w:val="00AA620A"/>
    <w:rsid w:val="00AA6AB7"/>
    <w:rsid w:val="00AB1783"/>
    <w:rsid w:val="00AB3594"/>
    <w:rsid w:val="00AB47C7"/>
    <w:rsid w:val="00AB5FAD"/>
    <w:rsid w:val="00AC344C"/>
    <w:rsid w:val="00AC4BEF"/>
    <w:rsid w:val="00AC7294"/>
    <w:rsid w:val="00AC7E42"/>
    <w:rsid w:val="00AD03BF"/>
    <w:rsid w:val="00AD0CC6"/>
    <w:rsid w:val="00AD1C4C"/>
    <w:rsid w:val="00AD2286"/>
    <w:rsid w:val="00AD45ED"/>
    <w:rsid w:val="00AD5201"/>
    <w:rsid w:val="00AD77C0"/>
    <w:rsid w:val="00AE0526"/>
    <w:rsid w:val="00AE2603"/>
    <w:rsid w:val="00AE3047"/>
    <w:rsid w:val="00AE4964"/>
    <w:rsid w:val="00AE4E85"/>
    <w:rsid w:val="00AF03EE"/>
    <w:rsid w:val="00AF2B99"/>
    <w:rsid w:val="00AF49F3"/>
    <w:rsid w:val="00B00F9F"/>
    <w:rsid w:val="00B01C1B"/>
    <w:rsid w:val="00B03182"/>
    <w:rsid w:val="00B04C58"/>
    <w:rsid w:val="00B13675"/>
    <w:rsid w:val="00B13DC9"/>
    <w:rsid w:val="00B15EEA"/>
    <w:rsid w:val="00B16CD0"/>
    <w:rsid w:val="00B17318"/>
    <w:rsid w:val="00B21ACE"/>
    <w:rsid w:val="00B244C0"/>
    <w:rsid w:val="00B27E26"/>
    <w:rsid w:val="00B32A0D"/>
    <w:rsid w:val="00B336F7"/>
    <w:rsid w:val="00B345F7"/>
    <w:rsid w:val="00B34B77"/>
    <w:rsid w:val="00B41777"/>
    <w:rsid w:val="00B43F52"/>
    <w:rsid w:val="00B4604A"/>
    <w:rsid w:val="00B46B87"/>
    <w:rsid w:val="00B46BFA"/>
    <w:rsid w:val="00B46F56"/>
    <w:rsid w:val="00B472BF"/>
    <w:rsid w:val="00B51EB5"/>
    <w:rsid w:val="00B527FD"/>
    <w:rsid w:val="00B54EB6"/>
    <w:rsid w:val="00B55151"/>
    <w:rsid w:val="00B55B6F"/>
    <w:rsid w:val="00B57803"/>
    <w:rsid w:val="00B618D5"/>
    <w:rsid w:val="00B658E3"/>
    <w:rsid w:val="00B66B88"/>
    <w:rsid w:val="00B73810"/>
    <w:rsid w:val="00B7434A"/>
    <w:rsid w:val="00B74D68"/>
    <w:rsid w:val="00B751E7"/>
    <w:rsid w:val="00B764CE"/>
    <w:rsid w:val="00B83756"/>
    <w:rsid w:val="00B8392C"/>
    <w:rsid w:val="00B8417D"/>
    <w:rsid w:val="00B8439A"/>
    <w:rsid w:val="00B92226"/>
    <w:rsid w:val="00B95416"/>
    <w:rsid w:val="00BA0F1C"/>
    <w:rsid w:val="00BA2748"/>
    <w:rsid w:val="00BA3F02"/>
    <w:rsid w:val="00BA5CBC"/>
    <w:rsid w:val="00BB077B"/>
    <w:rsid w:val="00BB37E7"/>
    <w:rsid w:val="00BB4036"/>
    <w:rsid w:val="00BB70AC"/>
    <w:rsid w:val="00BC0AA3"/>
    <w:rsid w:val="00BC46E5"/>
    <w:rsid w:val="00BC7D2E"/>
    <w:rsid w:val="00BD304A"/>
    <w:rsid w:val="00BD34A8"/>
    <w:rsid w:val="00BD5B15"/>
    <w:rsid w:val="00BD6F4C"/>
    <w:rsid w:val="00BD7577"/>
    <w:rsid w:val="00BD7E72"/>
    <w:rsid w:val="00BE0D0A"/>
    <w:rsid w:val="00BE24DD"/>
    <w:rsid w:val="00BF15BA"/>
    <w:rsid w:val="00BF3E7A"/>
    <w:rsid w:val="00BF53B0"/>
    <w:rsid w:val="00C01529"/>
    <w:rsid w:val="00C06AC5"/>
    <w:rsid w:val="00C13447"/>
    <w:rsid w:val="00C14FE4"/>
    <w:rsid w:val="00C1527A"/>
    <w:rsid w:val="00C1587B"/>
    <w:rsid w:val="00C17E09"/>
    <w:rsid w:val="00C2281E"/>
    <w:rsid w:val="00C23618"/>
    <w:rsid w:val="00C23915"/>
    <w:rsid w:val="00C23F47"/>
    <w:rsid w:val="00C26B61"/>
    <w:rsid w:val="00C301C9"/>
    <w:rsid w:val="00C307FB"/>
    <w:rsid w:val="00C34703"/>
    <w:rsid w:val="00C37BFA"/>
    <w:rsid w:val="00C408CD"/>
    <w:rsid w:val="00C41DB6"/>
    <w:rsid w:val="00C42221"/>
    <w:rsid w:val="00C43D50"/>
    <w:rsid w:val="00C45D5C"/>
    <w:rsid w:val="00C5023C"/>
    <w:rsid w:val="00C56C63"/>
    <w:rsid w:val="00C5732E"/>
    <w:rsid w:val="00C62AE7"/>
    <w:rsid w:val="00C647B0"/>
    <w:rsid w:val="00C65068"/>
    <w:rsid w:val="00C66F7D"/>
    <w:rsid w:val="00C76554"/>
    <w:rsid w:val="00C824E6"/>
    <w:rsid w:val="00C8385F"/>
    <w:rsid w:val="00C8388C"/>
    <w:rsid w:val="00C8725E"/>
    <w:rsid w:val="00C87D94"/>
    <w:rsid w:val="00C87E33"/>
    <w:rsid w:val="00C91C4B"/>
    <w:rsid w:val="00C93080"/>
    <w:rsid w:val="00C937B6"/>
    <w:rsid w:val="00C95091"/>
    <w:rsid w:val="00C97209"/>
    <w:rsid w:val="00CA13C7"/>
    <w:rsid w:val="00CA3D35"/>
    <w:rsid w:val="00CA6A12"/>
    <w:rsid w:val="00CB2C11"/>
    <w:rsid w:val="00CB6AA6"/>
    <w:rsid w:val="00CB6AAE"/>
    <w:rsid w:val="00CB7E8B"/>
    <w:rsid w:val="00CC14E9"/>
    <w:rsid w:val="00CC3729"/>
    <w:rsid w:val="00CC4F43"/>
    <w:rsid w:val="00CD0C6C"/>
    <w:rsid w:val="00CD4482"/>
    <w:rsid w:val="00CD4B23"/>
    <w:rsid w:val="00CD503D"/>
    <w:rsid w:val="00CD633B"/>
    <w:rsid w:val="00CD6729"/>
    <w:rsid w:val="00CD7786"/>
    <w:rsid w:val="00CD7E3D"/>
    <w:rsid w:val="00CE1ED8"/>
    <w:rsid w:val="00CE37B7"/>
    <w:rsid w:val="00CE3CA0"/>
    <w:rsid w:val="00CE3F11"/>
    <w:rsid w:val="00CE54D0"/>
    <w:rsid w:val="00CE5CEC"/>
    <w:rsid w:val="00CE5FD2"/>
    <w:rsid w:val="00CF2C2D"/>
    <w:rsid w:val="00CF3592"/>
    <w:rsid w:val="00CF48C9"/>
    <w:rsid w:val="00CF7166"/>
    <w:rsid w:val="00CF7471"/>
    <w:rsid w:val="00CF7544"/>
    <w:rsid w:val="00D00AD5"/>
    <w:rsid w:val="00D024A9"/>
    <w:rsid w:val="00D02529"/>
    <w:rsid w:val="00D07AFE"/>
    <w:rsid w:val="00D07D95"/>
    <w:rsid w:val="00D10A0A"/>
    <w:rsid w:val="00D16792"/>
    <w:rsid w:val="00D24D3F"/>
    <w:rsid w:val="00D269E4"/>
    <w:rsid w:val="00D31F06"/>
    <w:rsid w:val="00D339A4"/>
    <w:rsid w:val="00D33DB2"/>
    <w:rsid w:val="00D36B2B"/>
    <w:rsid w:val="00D37452"/>
    <w:rsid w:val="00D415CC"/>
    <w:rsid w:val="00D41A7B"/>
    <w:rsid w:val="00D41BC9"/>
    <w:rsid w:val="00D42C66"/>
    <w:rsid w:val="00D4476A"/>
    <w:rsid w:val="00D44807"/>
    <w:rsid w:val="00D45CF7"/>
    <w:rsid w:val="00D46808"/>
    <w:rsid w:val="00D50AD0"/>
    <w:rsid w:val="00D51E3E"/>
    <w:rsid w:val="00D57DFE"/>
    <w:rsid w:val="00D61A50"/>
    <w:rsid w:val="00D65368"/>
    <w:rsid w:val="00D65AE8"/>
    <w:rsid w:val="00D65F99"/>
    <w:rsid w:val="00D72058"/>
    <w:rsid w:val="00D726A1"/>
    <w:rsid w:val="00D73647"/>
    <w:rsid w:val="00D73A5F"/>
    <w:rsid w:val="00D75B33"/>
    <w:rsid w:val="00D771A0"/>
    <w:rsid w:val="00D77572"/>
    <w:rsid w:val="00D807CB"/>
    <w:rsid w:val="00D81B03"/>
    <w:rsid w:val="00D85395"/>
    <w:rsid w:val="00D85FAB"/>
    <w:rsid w:val="00D87C70"/>
    <w:rsid w:val="00D939EB"/>
    <w:rsid w:val="00DA53F3"/>
    <w:rsid w:val="00DA5D90"/>
    <w:rsid w:val="00DA5F70"/>
    <w:rsid w:val="00DA5FC7"/>
    <w:rsid w:val="00DB1FD6"/>
    <w:rsid w:val="00DB4852"/>
    <w:rsid w:val="00DB58C8"/>
    <w:rsid w:val="00DC291A"/>
    <w:rsid w:val="00DC7D15"/>
    <w:rsid w:val="00DD017D"/>
    <w:rsid w:val="00DD1F3F"/>
    <w:rsid w:val="00DD1F40"/>
    <w:rsid w:val="00DD3B8D"/>
    <w:rsid w:val="00DD3F96"/>
    <w:rsid w:val="00DD5C2C"/>
    <w:rsid w:val="00DE53D4"/>
    <w:rsid w:val="00DF0413"/>
    <w:rsid w:val="00DF45FC"/>
    <w:rsid w:val="00DF4C24"/>
    <w:rsid w:val="00DF58E1"/>
    <w:rsid w:val="00DF5AE0"/>
    <w:rsid w:val="00E00D9F"/>
    <w:rsid w:val="00E02334"/>
    <w:rsid w:val="00E0556B"/>
    <w:rsid w:val="00E07BD1"/>
    <w:rsid w:val="00E1269D"/>
    <w:rsid w:val="00E13510"/>
    <w:rsid w:val="00E13F71"/>
    <w:rsid w:val="00E15F26"/>
    <w:rsid w:val="00E16ED6"/>
    <w:rsid w:val="00E20553"/>
    <w:rsid w:val="00E21AEE"/>
    <w:rsid w:val="00E24023"/>
    <w:rsid w:val="00E253BB"/>
    <w:rsid w:val="00E262FA"/>
    <w:rsid w:val="00E26BE9"/>
    <w:rsid w:val="00E27C3B"/>
    <w:rsid w:val="00E3040F"/>
    <w:rsid w:val="00E3075C"/>
    <w:rsid w:val="00E315D9"/>
    <w:rsid w:val="00E31660"/>
    <w:rsid w:val="00E37041"/>
    <w:rsid w:val="00E44D34"/>
    <w:rsid w:val="00E505C5"/>
    <w:rsid w:val="00E50B80"/>
    <w:rsid w:val="00E51CAD"/>
    <w:rsid w:val="00E54B16"/>
    <w:rsid w:val="00E54D20"/>
    <w:rsid w:val="00E5618A"/>
    <w:rsid w:val="00E65300"/>
    <w:rsid w:val="00E658CF"/>
    <w:rsid w:val="00E666ED"/>
    <w:rsid w:val="00E6685D"/>
    <w:rsid w:val="00E6751E"/>
    <w:rsid w:val="00E7099F"/>
    <w:rsid w:val="00E731D0"/>
    <w:rsid w:val="00E750C5"/>
    <w:rsid w:val="00E76686"/>
    <w:rsid w:val="00E817FD"/>
    <w:rsid w:val="00E81AEE"/>
    <w:rsid w:val="00E84BE4"/>
    <w:rsid w:val="00E907F5"/>
    <w:rsid w:val="00E908EB"/>
    <w:rsid w:val="00E90BA9"/>
    <w:rsid w:val="00E91865"/>
    <w:rsid w:val="00EA33BC"/>
    <w:rsid w:val="00EA3562"/>
    <w:rsid w:val="00EA6377"/>
    <w:rsid w:val="00EB1D24"/>
    <w:rsid w:val="00EB22D3"/>
    <w:rsid w:val="00EB407A"/>
    <w:rsid w:val="00EB4D39"/>
    <w:rsid w:val="00EB703F"/>
    <w:rsid w:val="00EC0B70"/>
    <w:rsid w:val="00EC0B75"/>
    <w:rsid w:val="00EC0F23"/>
    <w:rsid w:val="00EC2688"/>
    <w:rsid w:val="00EC27EF"/>
    <w:rsid w:val="00EC28CC"/>
    <w:rsid w:val="00EC2ED8"/>
    <w:rsid w:val="00EC4A67"/>
    <w:rsid w:val="00EC5867"/>
    <w:rsid w:val="00EC5A64"/>
    <w:rsid w:val="00EC7610"/>
    <w:rsid w:val="00ED0887"/>
    <w:rsid w:val="00ED221E"/>
    <w:rsid w:val="00ED481D"/>
    <w:rsid w:val="00EE0A5C"/>
    <w:rsid w:val="00EE5102"/>
    <w:rsid w:val="00EE6D93"/>
    <w:rsid w:val="00EF0CE7"/>
    <w:rsid w:val="00EF313B"/>
    <w:rsid w:val="00EF47D7"/>
    <w:rsid w:val="00EF5E86"/>
    <w:rsid w:val="00EF68CA"/>
    <w:rsid w:val="00EF7FC0"/>
    <w:rsid w:val="00F01B20"/>
    <w:rsid w:val="00F044C6"/>
    <w:rsid w:val="00F04DF4"/>
    <w:rsid w:val="00F05CD2"/>
    <w:rsid w:val="00F101DA"/>
    <w:rsid w:val="00F107B0"/>
    <w:rsid w:val="00F1181B"/>
    <w:rsid w:val="00F11A75"/>
    <w:rsid w:val="00F136C1"/>
    <w:rsid w:val="00F13879"/>
    <w:rsid w:val="00F14697"/>
    <w:rsid w:val="00F14F79"/>
    <w:rsid w:val="00F150E2"/>
    <w:rsid w:val="00F15A3C"/>
    <w:rsid w:val="00F17C40"/>
    <w:rsid w:val="00F17D3D"/>
    <w:rsid w:val="00F209ED"/>
    <w:rsid w:val="00F21188"/>
    <w:rsid w:val="00F22ACC"/>
    <w:rsid w:val="00F2326E"/>
    <w:rsid w:val="00F254D5"/>
    <w:rsid w:val="00F3178C"/>
    <w:rsid w:val="00F342BA"/>
    <w:rsid w:val="00F37595"/>
    <w:rsid w:val="00F40935"/>
    <w:rsid w:val="00F41DC8"/>
    <w:rsid w:val="00F41DF8"/>
    <w:rsid w:val="00F433D1"/>
    <w:rsid w:val="00F43A8F"/>
    <w:rsid w:val="00F4557A"/>
    <w:rsid w:val="00F52894"/>
    <w:rsid w:val="00F5599A"/>
    <w:rsid w:val="00F6023E"/>
    <w:rsid w:val="00F602DC"/>
    <w:rsid w:val="00F6084A"/>
    <w:rsid w:val="00F609C0"/>
    <w:rsid w:val="00F63DDC"/>
    <w:rsid w:val="00F640BE"/>
    <w:rsid w:val="00F66D06"/>
    <w:rsid w:val="00F72AA9"/>
    <w:rsid w:val="00F72C70"/>
    <w:rsid w:val="00F7341A"/>
    <w:rsid w:val="00F7436D"/>
    <w:rsid w:val="00F76764"/>
    <w:rsid w:val="00F770B8"/>
    <w:rsid w:val="00F77350"/>
    <w:rsid w:val="00F84835"/>
    <w:rsid w:val="00F853F7"/>
    <w:rsid w:val="00F866BA"/>
    <w:rsid w:val="00F86E4B"/>
    <w:rsid w:val="00F91513"/>
    <w:rsid w:val="00F92C50"/>
    <w:rsid w:val="00F935E5"/>
    <w:rsid w:val="00F95360"/>
    <w:rsid w:val="00F95718"/>
    <w:rsid w:val="00F9600F"/>
    <w:rsid w:val="00F960C2"/>
    <w:rsid w:val="00F96D51"/>
    <w:rsid w:val="00F9765B"/>
    <w:rsid w:val="00FA2016"/>
    <w:rsid w:val="00FA269A"/>
    <w:rsid w:val="00FA275E"/>
    <w:rsid w:val="00FA783F"/>
    <w:rsid w:val="00FB089F"/>
    <w:rsid w:val="00FB3192"/>
    <w:rsid w:val="00FB3E2C"/>
    <w:rsid w:val="00FB4DCF"/>
    <w:rsid w:val="00FB7BBA"/>
    <w:rsid w:val="00FC19DB"/>
    <w:rsid w:val="00FC4F4B"/>
    <w:rsid w:val="00FC7308"/>
    <w:rsid w:val="00FC7601"/>
    <w:rsid w:val="00FD026E"/>
    <w:rsid w:val="00FD16EC"/>
    <w:rsid w:val="00FD3B12"/>
    <w:rsid w:val="00FD3B14"/>
    <w:rsid w:val="00FD580A"/>
    <w:rsid w:val="00FD74CD"/>
    <w:rsid w:val="00FE45CC"/>
    <w:rsid w:val="00FE57BD"/>
    <w:rsid w:val="00FF0085"/>
    <w:rsid w:val="00FF2783"/>
    <w:rsid w:val="00FF3703"/>
    <w:rsid w:val="00FF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58585a,#ee5859"/>
    </o:shapedefaults>
    <o:shapelayout v:ext="edit">
      <o:idmap v:ext="edit" data="1"/>
    </o:shapelayout>
  </w:shapeDefaults>
  <w:decimalSymbol w:val="."/>
  <w:listSeparator w:val=","/>
  <w14:docId w14:val="3D9CBAD2"/>
  <w15:docId w15:val="{639E683B-6AED-402A-B587-E9FC03F8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4">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pdy"/>
    <w:rsid w:val="00BB077B"/>
    <w:pPr>
      <w:spacing w:after="200" w:line="276" w:lineRule="auto"/>
      <w:jc w:val="both"/>
    </w:pPr>
    <w:rPr>
      <w:rFonts w:ascii="Arial Narrow" w:hAnsi="Arial Narrow"/>
      <w:sz w:val="22"/>
      <w:szCs w:val="22"/>
    </w:rPr>
  </w:style>
  <w:style w:type="paragraph" w:styleId="Heading1">
    <w:name w:val="heading 1"/>
    <w:basedOn w:val="Normal"/>
    <w:next w:val="Normal"/>
    <w:link w:val="Heading1Char"/>
    <w:uiPriority w:val="9"/>
    <w:qFormat/>
    <w:rsid w:val="006D5060"/>
    <w:pPr>
      <w:keepNext/>
      <w:spacing w:before="200" w:after="120" w:line="240" w:lineRule="auto"/>
      <w:outlineLvl w:val="0"/>
    </w:pPr>
    <w:rPr>
      <w:rFonts w:eastAsia="Times New Roman"/>
      <w:b/>
      <w:noProof/>
      <w:color w:val="EE5859" w:themeColor="accent1"/>
      <w:sz w:val="32"/>
      <w:szCs w:val="32"/>
      <w:lang w:val="fr-FR" w:eastAsia="fr-FR"/>
    </w:rPr>
  </w:style>
  <w:style w:type="paragraph" w:styleId="Heading2">
    <w:name w:val="heading 2"/>
    <w:basedOn w:val="Normal"/>
    <w:next w:val="Normal"/>
    <w:link w:val="Heading2Char"/>
    <w:uiPriority w:val="9"/>
    <w:unhideWhenUsed/>
    <w:qFormat/>
    <w:rsid w:val="00CF7544"/>
    <w:pPr>
      <w:keepNext/>
      <w:keepLines/>
      <w:spacing w:after="0"/>
      <w:jc w:val="center"/>
      <w:outlineLvl w:val="1"/>
    </w:pPr>
    <w:rPr>
      <w:rFonts w:eastAsia="MS Gothic"/>
      <w:b/>
      <w:bCs/>
      <w:color w:val="365F91"/>
      <w:sz w:val="20"/>
      <w:szCs w:val="26"/>
    </w:rPr>
  </w:style>
  <w:style w:type="paragraph" w:styleId="Heading3">
    <w:name w:val="heading 3"/>
    <w:basedOn w:val="Normal"/>
    <w:next w:val="Normal"/>
    <w:link w:val="Heading3Char"/>
    <w:uiPriority w:val="9"/>
    <w:unhideWhenUsed/>
    <w:qFormat/>
    <w:rsid w:val="00380B8B"/>
    <w:pPr>
      <w:keepNext/>
      <w:keepLines/>
      <w:spacing w:after="0"/>
      <w:outlineLvl w:val="2"/>
    </w:pPr>
    <w:rPr>
      <w:rFonts w:eastAsia="MS Gothic"/>
      <w:b/>
      <w:bCs/>
      <w:color w:val="244061"/>
      <w:sz w:val="20"/>
      <w:szCs w:val="20"/>
    </w:rPr>
  </w:style>
  <w:style w:type="paragraph" w:styleId="Heading4">
    <w:name w:val="heading 4"/>
    <w:basedOn w:val="Heading1"/>
    <w:next w:val="Normal"/>
    <w:link w:val="Heading4Char"/>
    <w:uiPriority w:val="9"/>
    <w:unhideWhenUsed/>
    <w:qFormat/>
    <w:rsid w:val="008214A2"/>
    <w:pPr>
      <w:keepLines/>
      <w:outlineLvl w:val="3"/>
    </w:pPr>
    <w:rPr>
      <w:bCs/>
      <w:iCs/>
      <w:smallCaps/>
      <w:color w:val="EE5859"/>
      <w:sz w:val="28"/>
    </w:rPr>
  </w:style>
  <w:style w:type="paragraph" w:styleId="Heading5">
    <w:name w:val="heading 5"/>
    <w:basedOn w:val="Normal"/>
    <w:next w:val="Normal"/>
    <w:link w:val="Heading5Char"/>
    <w:uiPriority w:val="9"/>
    <w:unhideWhenUsed/>
    <w:qFormat/>
    <w:rsid w:val="001E12B2"/>
    <w:pPr>
      <w:keepNext/>
      <w:keepLines/>
      <w:spacing w:after="0"/>
      <w:outlineLvl w:val="4"/>
    </w:pPr>
    <w:rPr>
      <w:rFonts w:eastAsiaTheme="majorEastAsia" w:cstheme="majorBidi"/>
      <w:b/>
      <w:color w:val="58585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5060"/>
    <w:rPr>
      <w:rFonts w:ascii="Arial Narrow" w:eastAsia="Times New Roman" w:hAnsi="Arial Narrow"/>
      <w:b/>
      <w:noProof/>
      <w:color w:val="EE5859" w:themeColor="accent1"/>
      <w:sz w:val="32"/>
      <w:szCs w:val="32"/>
      <w:lang w:val="fr-FR" w:eastAsia="fr-FR"/>
    </w:rPr>
  </w:style>
  <w:style w:type="character" w:customStyle="1" w:styleId="Heading2Char">
    <w:name w:val="Heading 2 Char"/>
    <w:link w:val="Heading2"/>
    <w:uiPriority w:val="9"/>
    <w:rsid w:val="00CF7544"/>
    <w:rPr>
      <w:rFonts w:ascii="Arial Narrow" w:eastAsia="MS Gothic" w:hAnsi="Arial Narrow"/>
      <w:b/>
      <w:bCs/>
      <w:color w:val="365F91"/>
      <w:szCs w:val="26"/>
    </w:rPr>
  </w:style>
  <w:style w:type="character" w:customStyle="1" w:styleId="Heading3Char">
    <w:name w:val="Heading 3 Char"/>
    <w:link w:val="Heading3"/>
    <w:uiPriority w:val="9"/>
    <w:rsid w:val="00380B8B"/>
    <w:rPr>
      <w:rFonts w:ascii="Arial Narrow" w:eastAsia="MS Gothic" w:hAnsi="Arial Narrow"/>
      <w:b/>
      <w:bCs/>
      <w:color w:val="244061"/>
    </w:rPr>
  </w:style>
  <w:style w:type="paragraph" w:styleId="TOC1">
    <w:name w:val="toc 1"/>
    <w:basedOn w:val="Normal"/>
    <w:next w:val="Normal"/>
    <w:autoRedefine/>
    <w:uiPriority w:val="39"/>
    <w:unhideWhenUsed/>
    <w:rsid w:val="005D281C"/>
    <w:pPr>
      <w:tabs>
        <w:tab w:val="right" w:leader="dot" w:pos="9737"/>
      </w:tabs>
      <w:spacing w:after="100"/>
    </w:pPr>
    <w:rPr>
      <w:rFonts w:eastAsia="Times New Roman" w:cs="Arial"/>
      <w:b/>
      <w:smallCaps/>
      <w:noProof/>
      <w:color w:val="EE5859"/>
      <w:kern w:val="28"/>
      <w:lang w:val="en-GB"/>
    </w:rPr>
  </w:style>
  <w:style w:type="paragraph" w:styleId="TOC2">
    <w:name w:val="toc 2"/>
    <w:basedOn w:val="Normal"/>
    <w:next w:val="Normal"/>
    <w:autoRedefine/>
    <w:uiPriority w:val="39"/>
    <w:unhideWhenUsed/>
    <w:rsid w:val="009E01FE"/>
    <w:pPr>
      <w:tabs>
        <w:tab w:val="left" w:pos="660"/>
        <w:tab w:val="right" w:pos="1418"/>
        <w:tab w:val="right" w:leader="dot" w:pos="9737"/>
      </w:tabs>
      <w:spacing w:line="240" w:lineRule="auto"/>
      <w:ind w:left="660"/>
      <w:jc w:val="left"/>
    </w:pPr>
    <w:rPr>
      <w:rFonts w:cs="Arial"/>
      <w:noProof/>
    </w:rPr>
  </w:style>
  <w:style w:type="paragraph" w:styleId="TOC3">
    <w:name w:val="toc 3"/>
    <w:basedOn w:val="Normal"/>
    <w:next w:val="Normal"/>
    <w:autoRedefine/>
    <w:uiPriority w:val="39"/>
    <w:unhideWhenUsed/>
    <w:rsid w:val="009E01FE"/>
    <w:pPr>
      <w:tabs>
        <w:tab w:val="right" w:leader="dot" w:pos="9072"/>
      </w:tabs>
      <w:spacing w:after="0"/>
      <w:ind w:left="360"/>
      <w:jc w:val="left"/>
    </w:pPr>
    <w:rPr>
      <w:color w:val="EE5859"/>
      <w:lang w:eastAsia="ja-JP"/>
    </w:rPr>
  </w:style>
  <w:style w:type="paragraph" w:styleId="Caption">
    <w:name w:val="caption"/>
    <w:basedOn w:val="Normal"/>
    <w:next w:val="Normal"/>
    <w:unhideWhenUsed/>
    <w:qFormat/>
    <w:rsid w:val="0033374A"/>
    <w:rPr>
      <w:b/>
      <w:color w:val="58585A"/>
      <w:sz w:val="20"/>
      <w:szCs w:val="20"/>
    </w:rPr>
  </w:style>
  <w:style w:type="paragraph" w:styleId="Title">
    <w:name w:val="Title"/>
    <w:basedOn w:val="Normal"/>
    <w:next w:val="Normal"/>
    <w:link w:val="TitleChar"/>
    <w:uiPriority w:val="10"/>
    <w:qFormat/>
    <w:rsid w:val="00496650"/>
    <w:pPr>
      <w:pBdr>
        <w:bottom w:val="single" w:sz="8" w:space="4" w:color="4F81BD"/>
      </w:pBdr>
      <w:spacing w:after="300" w:line="240" w:lineRule="auto"/>
      <w:contextualSpacing/>
    </w:pPr>
    <w:rPr>
      <w:rFonts w:eastAsia="MS Gothic"/>
      <w:b/>
      <w:color w:val="244061"/>
      <w:spacing w:val="5"/>
      <w:kern w:val="28"/>
      <w:sz w:val="44"/>
      <w:szCs w:val="52"/>
    </w:rPr>
  </w:style>
  <w:style w:type="character" w:customStyle="1" w:styleId="TitleChar">
    <w:name w:val="Title Char"/>
    <w:link w:val="Title"/>
    <w:uiPriority w:val="10"/>
    <w:rsid w:val="00496650"/>
    <w:rPr>
      <w:rFonts w:ascii="Arial Narrow" w:eastAsia="MS Gothic" w:hAnsi="Arial Narrow" w:cs="Times New Roman"/>
      <w:b/>
      <w:color w:val="244061"/>
      <w:spacing w:val="5"/>
      <w:kern w:val="28"/>
      <w:sz w:val="44"/>
      <w:szCs w:val="52"/>
    </w:rPr>
  </w:style>
  <w:style w:type="paragraph" w:styleId="Subtitle">
    <w:name w:val="Subtitle"/>
    <w:basedOn w:val="Normal"/>
    <w:next w:val="Normal"/>
    <w:link w:val="SubtitleChar"/>
    <w:uiPriority w:val="11"/>
    <w:qFormat/>
    <w:rsid w:val="00496650"/>
    <w:pPr>
      <w:numPr>
        <w:ilvl w:val="1"/>
      </w:numPr>
    </w:pPr>
    <w:rPr>
      <w:rFonts w:eastAsia="Times New Roman"/>
      <w:i/>
      <w:iCs/>
      <w:color w:val="4F81BD"/>
      <w:spacing w:val="15"/>
      <w:sz w:val="24"/>
      <w:szCs w:val="24"/>
    </w:rPr>
  </w:style>
  <w:style w:type="character" w:customStyle="1" w:styleId="SubtitleChar">
    <w:name w:val="Subtitle Char"/>
    <w:link w:val="Subtitle"/>
    <w:uiPriority w:val="11"/>
    <w:rsid w:val="00496650"/>
    <w:rPr>
      <w:rFonts w:ascii="Calibri" w:eastAsia="Times New Roman" w:hAnsi="Calibri" w:cs="Times New Roman"/>
      <w:i/>
      <w:iCs/>
      <w:color w:val="4F81BD"/>
      <w:spacing w:val="15"/>
      <w:sz w:val="24"/>
      <w:szCs w:val="24"/>
    </w:rPr>
  </w:style>
  <w:style w:type="paragraph" w:styleId="NoSpacing">
    <w:name w:val="No Spacing"/>
    <w:link w:val="NoSpacingChar"/>
    <w:qFormat/>
    <w:rsid w:val="00496650"/>
    <w:rPr>
      <w:sz w:val="22"/>
      <w:szCs w:val="22"/>
      <w:lang w:val="fr-FR"/>
    </w:rPr>
  </w:style>
  <w:style w:type="character" w:customStyle="1" w:styleId="NoSpacingChar">
    <w:name w:val="No Spacing Char"/>
    <w:link w:val="NoSpacing"/>
    <w:uiPriority w:val="1"/>
    <w:rsid w:val="00496650"/>
    <w:rPr>
      <w:sz w:val="22"/>
      <w:szCs w:val="22"/>
      <w:lang w:val="fr-FR"/>
    </w:rPr>
  </w:style>
  <w:style w:type="paragraph" w:styleId="ListParagraph">
    <w:name w:val="List Paragraph"/>
    <w:basedOn w:val="Normal"/>
    <w:uiPriority w:val="1"/>
    <w:qFormat/>
    <w:rsid w:val="00496650"/>
    <w:pPr>
      <w:ind w:left="720"/>
      <w:contextualSpacing/>
    </w:pPr>
  </w:style>
  <w:style w:type="paragraph" w:styleId="TOCHeading">
    <w:name w:val="TOC Heading"/>
    <w:basedOn w:val="Heading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Heading2"/>
    <w:qFormat/>
    <w:rsid w:val="00496650"/>
    <w:pPr>
      <w:spacing w:after="120"/>
    </w:pPr>
    <w:rPr>
      <w:smallCaps/>
      <w:color w:val="595959"/>
      <w:sz w:val="32"/>
      <w:szCs w:val="28"/>
    </w:rPr>
  </w:style>
  <w:style w:type="paragraph" w:customStyle="1" w:styleId="Sub-HeadingACTEDReport">
    <w:name w:val="Sub-Heading ACTED Report"/>
    <w:basedOn w:val="HeadingACTEDReport"/>
    <w:next w:val="Normal"/>
    <w:qFormat/>
    <w:rsid w:val="00496650"/>
    <w:pPr>
      <w:spacing w:before="120" w:line="240" w:lineRule="auto"/>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880C87"/>
    <w:pPr>
      <w:tabs>
        <w:tab w:val="center" w:pos="4513"/>
        <w:tab w:val="right" w:pos="9026"/>
      </w:tabs>
      <w:spacing w:after="0" w:line="240" w:lineRule="auto"/>
    </w:pPr>
  </w:style>
  <w:style w:type="character" w:customStyle="1" w:styleId="HeaderChar">
    <w:name w:val="Header Char"/>
    <w:link w:val="Header"/>
    <w:uiPriority w:val="99"/>
    <w:rsid w:val="00880C87"/>
    <w:rPr>
      <w:sz w:val="22"/>
      <w:szCs w:val="22"/>
    </w:rPr>
  </w:style>
  <w:style w:type="paragraph" w:styleId="Footer">
    <w:name w:val="footer"/>
    <w:basedOn w:val="Normal"/>
    <w:link w:val="FooterChar"/>
    <w:uiPriority w:val="99"/>
    <w:unhideWhenUsed/>
    <w:rsid w:val="00880C87"/>
    <w:pPr>
      <w:tabs>
        <w:tab w:val="center" w:pos="4513"/>
        <w:tab w:val="right" w:pos="9026"/>
      </w:tabs>
      <w:spacing w:after="0" w:line="240" w:lineRule="auto"/>
    </w:pPr>
  </w:style>
  <w:style w:type="character" w:customStyle="1" w:styleId="FooterChar">
    <w:name w:val="Footer Char"/>
    <w:link w:val="Footer"/>
    <w:uiPriority w:val="99"/>
    <w:rsid w:val="00880C87"/>
    <w:rPr>
      <w:sz w:val="22"/>
      <w:szCs w:val="22"/>
    </w:rPr>
  </w:style>
  <w:style w:type="paragraph" w:styleId="BalloonText">
    <w:name w:val="Balloon Text"/>
    <w:basedOn w:val="Normal"/>
    <w:link w:val="BalloonTextChar"/>
    <w:uiPriority w:val="99"/>
    <w:semiHidden/>
    <w:unhideWhenUsed/>
    <w:rsid w:val="00880C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after="0" w:line="288" w:lineRule="auto"/>
      <w:jc w:val="left"/>
      <w:textAlignment w:val="center"/>
    </w:pPr>
    <w:rPr>
      <w:rFonts w:ascii="Minion Pro" w:hAnsi="Minion Pro" w:cs="Minion Pro"/>
      <w:color w:val="000000"/>
      <w:sz w:val="24"/>
      <w:szCs w:val="24"/>
    </w:rPr>
  </w:style>
  <w:style w:type="character" w:styleId="CommentReference">
    <w:name w:val="annotation reference"/>
    <w:uiPriority w:val="99"/>
    <w:semiHidden/>
    <w:unhideWhenUsed/>
    <w:rsid w:val="00AF2B99"/>
    <w:rPr>
      <w:sz w:val="16"/>
      <w:szCs w:val="16"/>
    </w:rPr>
  </w:style>
  <w:style w:type="paragraph" w:styleId="CommentText">
    <w:name w:val="annotation text"/>
    <w:basedOn w:val="Normal"/>
    <w:link w:val="CommentTextChar"/>
    <w:uiPriority w:val="99"/>
    <w:unhideWhenUsed/>
    <w:rsid w:val="00AF2B99"/>
    <w:pPr>
      <w:spacing w:line="240" w:lineRule="auto"/>
      <w:jc w:val="left"/>
    </w:pPr>
    <w:rPr>
      <w:rFonts w:ascii="Cambria" w:hAnsi="Cambria" w:cs="Arial"/>
      <w:sz w:val="20"/>
      <w:szCs w:val="20"/>
    </w:rPr>
  </w:style>
  <w:style w:type="character" w:customStyle="1" w:styleId="CommentTextChar">
    <w:name w:val="Comment Text Char"/>
    <w:link w:val="CommentText"/>
    <w:uiPriority w:val="99"/>
    <w:rsid w:val="00AF2B99"/>
    <w:rPr>
      <w:rFonts w:ascii="Cambria" w:hAnsi="Cambria" w:cs="Arial"/>
    </w:rPr>
  </w:style>
  <w:style w:type="character" w:styleId="Hyperlink">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FootnoteText">
    <w:name w:val="footnote text"/>
    <w:basedOn w:val="Normal"/>
    <w:link w:val="FootnoteTextChar"/>
    <w:uiPriority w:val="99"/>
    <w:semiHidden/>
    <w:unhideWhenUsed/>
    <w:rsid w:val="00AF2B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2B99"/>
  </w:style>
  <w:style w:type="character" w:styleId="FootnoteReference">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CommentSubject">
    <w:name w:val="annotation subject"/>
    <w:basedOn w:val="CommentText"/>
    <w:next w:val="CommentText"/>
    <w:link w:val="CommentSubjectChar"/>
    <w:uiPriority w:val="99"/>
    <w:semiHidden/>
    <w:unhideWhenUsed/>
    <w:rsid w:val="003C2ADA"/>
    <w:pPr>
      <w:jc w:val="both"/>
    </w:pPr>
    <w:rPr>
      <w:rFonts w:ascii="Calibri" w:hAnsi="Calibri" w:cs="Times New Roman"/>
      <w:b/>
      <w:bCs/>
    </w:rPr>
  </w:style>
  <w:style w:type="character" w:customStyle="1" w:styleId="CommentSubjectChar">
    <w:name w:val="Comment Subject Char"/>
    <w:link w:val="CommentSubject"/>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evision">
    <w:name w:val="Revision"/>
    <w:hidden/>
    <w:uiPriority w:val="71"/>
    <w:rsid w:val="00E54D20"/>
    <w:rPr>
      <w:sz w:val="22"/>
      <w:szCs w:val="22"/>
    </w:rPr>
  </w:style>
  <w:style w:type="character" w:styleId="IntenseEmphasis">
    <w:name w:val="Intense Emphasis"/>
    <w:uiPriority w:val="21"/>
    <w:rsid w:val="00066E8A"/>
    <w:rPr>
      <w:b/>
      <w:bCs/>
      <w:i/>
      <w:iCs/>
      <w:color w:val="4F81BD"/>
    </w:rPr>
  </w:style>
  <w:style w:type="character" w:customStyle="1" w:styleId="Heading4Char">
    <w:name w:val="Heading 4 Char"/>
    <w:link w:val="Heading4"/>
    <w:uiPriority w:val="9"/>
    <w:rsid w:val="008214A2"/>
    <w:rPr>
      <w:rFonts w:ascii="Arial Narrow" w:eastAsia="Times New Roman" w:hAnsi="Arial Narrow"/>
      <w:b/>
      <w:bCs/>
      <w:iCs/>
      <w:noProof/>
      <w:color w:val="EE5859"/>
      <w:sz w:val="28"/>
      <w:szCs w:val="32"/>
      <w:lang w:val="fr-FR" w:eastAsia="fr-FR"/>
    </w:rPr>
  </w:style>
  <w:style w:type="paragraph" w:styleId="TOC4">
    <w:name w:val="toc 4"/>
    <w:basedOn w:val="Normal"/>
    <w:next w:val="Normal"/>
    <w:autoRedefine/>
    <w:uiPriority w:val="39"/>
    <w:unhideWhenUsed/>
    <w:rsid w:val="008269B6"/>
    <w:pPr>
      <w:tabs>
        <w:tab w:val="right" w:leader="dot" w:pos="9720"/>
      </w:tabs>
      <w:spacing w:after="0"/>
    </w:pPr>
    <w:rPr>
      <w:rFonts w:eastAsia="Times New Roman" w:cs="Arial"/>
      <w:b/>
      <w:bCs/>
      <w:smallCaps/>
      <w:color w:val="FF0000"/>
      <w:kern w:val="28"/>
      <w:sz w:val="32"/>
      <w:szCs w:val="28"/>
      <w:lang w:val="en-GB"/>
    </w:rPr>
  </w:style>
  <w:style w:type="character" w:customStyle="1" w:styleId="Heading5Char">
    <w:name w:val="Heading 5 Char"/>
    <w:basedOn w:val="DefaultParagraphFont"/>
    <w:link w:val="Heading5"/>
    <w:uiPriority w:val="9"/>
    <w:rsid w:val="001E12B2"/>
    <w:rPr>
      <w:rFonts w:ascii="Arial Narrow" w:eastAsiaTheme="majorEastAsia" w:hAnsi="Arial Narrow" w:cstheme="majorBidi"/>
      <w:b/>
      <w:color w:val="58585A"/>
      <w:sz w:val="24"/>
      <w:szCs w:val="22"/>
    </w:rPr>
  </w:style>
  <w:style w:type="table" w:styleId="TableGrid">
    <w:name w:val="Table Grid"/>
    <w:basedOn w:val="Table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ofFigures">
    <w:name w:val="table of figures"/>
    <w:basedOn w:val="Normal"/>
    <w:next w:val="Normal"/>
    <w:uiPriority w:val="99"/>
    <w:unhideWhenUsed/>
    <w:rsid w:val="00CF7544"/>
    <w:pPr>
      <w:spacing w:after="0"/>
    </w:pPr>
  </w:style>
  <w:style w:type="paragraph" w:styleId="TOC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DefaultParagraphFon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paragraph" w:customStyle="1" w:styleId="Paragraphe">
    <w:name w:val="Paragraphe"/>
    <w:basedOn w:val="Normal"/>
    <w:link w:val="ParagrapheCar"/>
    <w:qFormat/>
    <w:rsid w:val="00EC0B70"/>
    <w:pPr>
      <w:spacing w:after="0"/>
      <w:jc w:val="left"/>
    </w:pPr>
    <w:rPr>
      <w:noProof/>
      <w:color w:val="000000" w:themeColor="text1"/>
      <w:shd w:val="clear" w:color="auto" w:fill="FFFFFF"/>
    </w:rPr>
  </w:style>
  <w:style w:type="character" w:customStyle="1" w:styleId="BodyCar">
    <w:name w:val="Body Car"/>
    <w:basedOn w:val="DefaultParagraphFont"/>
    <w:link w:val="Body"/>
    <w:rsid w:val="00BB077B"/>
    <w:rPr>
      <w:rFonts w:ascii="Arial Narrow" w:eastAsia="Times New Roman" w:hAnsi="Arial Narrow" w:cs="Arial"/>
      <w:smallCaps/>
      <w:noProof/>
      <w:color w:val="000000" w:themeColor="text1"/>
      <w:sz w:val="22"/>
      <w:szCs w:val="32"/>
      <w:lang w:val="fr-FR" w:eastAsia="fr-FR"/>
    </w:rPr>
  </w:style>
  <w:style w:type="character" w:customStyle="1" w:styleId="ParagrapheCar">
    <w:name w:val="Paragraphe Car"/>
    <w:basedOn w:val="DefaultParagraphFont"/>
    <w:link w:val="Paragraphe"/>
    <w:rsid w:val="00EC0B70"/>
    <w:rPr>
      <w:rFonts w:ascii="Arial Narrow" w:hAnsi="Arial Narrow"/>
      <w:noProof/>
      <w:color w:val="000000" w:themeColor="text1"/>
      <w:sz w:val="22"/>
      <w:szCs w:val="22"/>
    </w:rPr>
  </w:style>
  <w:style w:type="paragraph" w:customStyle="1" w:styleId="Study2">
    <w:name w:val="Study 2"/>
    <w:basedOn w:val="Normal"/>
    <w:rsid w:val="002F2654"/>
    <w:pPr>
      <w:spacing w:after="240" w:line="260" w:lineRule="atLeast"/>
    </w:pPr>
    <w:rPr>
      <w:rFonts w:ascii="Arial" w:eastAsia="Times New Roman" w:hAnsi="Arial" w:cs="Arial"/>
      <w:bCs/>
      <w:sz w:val="18"/>
      <w:szCs w:val="20"/>
      <w:lang w:val="en-GB"/>
    </w:rPr>
  </w:style>
  <w:style w:type="paragraph" w:customStyle="1" w:styleId="Noraml">
    <w:name w:val="Noraml"/>
    <w:basedOn w:val="Normal"/>
    <w:rsid w:val="002F2654"/>
    <w:pPr>
      <w:spacing w:after="240" w:line="260" w:lineRule="atLeast"/>
    </w:pPr>
    <w:rPr>
      <w:rFonts w:ascii="Arial" w:eastAsia="Times New Roman" w:hAnsi="Arial"/>
      <w:sz w:val="18"/>
      <w:szCs w:val="18"/>
      <w:lang w:val="en-GB"/>
    </w:rPr>
  </w:style>
  <w:style w:type="table" w:styleId="GridTable1Light">
    <w:name w:val="Grid Table 1 Light"/>
    <w:basedOn w:val="TableNormal"/>
    <w:uiPriority w:val="46"/>
    <w:rsid w:val="00FC4F4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Accent2">
    <w:name w:val="List Table 3 Accent 2"/>
    <w:basedOn w:val="TableNormal"/>
    <w:uiPriority w:val="48"/>
    <w:rsid w:val="00CE37B7"/>
    <w:tblPr>
      <w:tblStyleRowBandSize w:val="1"/>
      <w:tblStyleColBandSize w:val="1"/>
      <w:tblBorders>
        <w:top w:val="single" w:sz="4" w:space="0" w:color="58585A" w:themeColor="accent2"/>
        <w:left w:val="single" w:sz="4" w:space="0" w:color="58585A" w:themeColor="accent2"/>
        <w:bottom w:val="single" w:sz="4" w:space="0" w:color="58585A" w:themeColor="accent2"/>
        <w:right w:val="single" w:sz="4" w:space="0" w:color="58585A" w:themeColor="accent2"/>
      </w:tblBorders>
    </w:tblPr>
    <w:tblStylePr w:type="firstRow">
      <w:rPr>
        <w:b/>
        <w:bCs/>
        <w:color w:val="FFFFFF" w:themeColor="background1"/>
      </w:rPr>
      <w:tblPr/>
      <w:tcPr>
        <w:shd w:val="clear" w:color="auto" w:fill="58585A" w:themeFill="accent2"/>
      </w:tcPr>
    </w:tblStylePr>
    <w:tblStylePr w:type="lastRow">
      <w:rPr>
        <w:b/>
        <w:bCs/>
      </w:rPr>
      <w:tblPr/>
      <w:tcPr>
        <w:tcBorders>
          <w:top w:val="double" w:sz="4" w:space="0" w:color="5858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A" w:themeColor="accent2"/>
          <w:right w:val="single" w:sz="4" w:space="0" w:color="58585A" w:themeColor="accent2"/>
        </w:tcBorders>
      </w:tcPr>
    </w:tblStylePr>
    <w:tblStylePr w:type="band1Horz">
      <w:tblPr/>
      <w:tcPr>
        <w:tcBorders>
          <w:top w:val="single" w:sz="4" w:space="0" w:color="58585A" w:themeColor="accent2"/>
          <w:bottom w:val="single" w:sz="4" w:space="0" w:color="5858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A" w:themeColor="accent2"/>
          <w:left w:val="nil"/>
        </w:tcBorders>
      </w:tcPr>
    </w:tblStylePr>
    <w:tblStylePr w:type="swCell">
      <w:tblPr/>
      <w:tcPr>
        <w:tcBorders>
          <w:top w:val="double" w:sz="4" w:space="0" w:color="58585A" w:themeColor="accent2"/>
          <w:right w:val="nil"/>
        </w:tcBorders>
      </w:tcPr>
    </w:tblStylePr>
  </w:style>
  <w:style w:type="table" w:styleId="ListTable7Colorful-Accent1">
    <w:name w:val="List Table 7 Colorful Accent 1"/>
    <w:basedOn w:val="TableNormal"/>
    <w:uiPriority w:val="52"/>
    <w:rsid w:val="007D4BAC"/>
    <w:rPr>
      <w:color w:val="DD16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585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585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585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5859" w:themeColor="accent1"/>
        </w:tcBorders>
        <w:shd w:val="clear" w:color="auto" w:fill="FFFFFF" w:themeFill="background1"/>
      </w:tcPr>
    </w:tblStylePr>
    <w:tblStylePr w:type="band1Vert">
      <w:tblPr/>
      <w:tcPr>
        <w:shd w:val="clear" w:color="auto" w:fill="FBDDDD" w:themeFill="accent1" w:themeFillTint="33"/>
      </w:tcPr>
    </w:tblStylePr>
    <w:tblStylePr w:type="band1Horz">
      <w:tblPr/>
      <w:tcPr>
        <w:shd w:val="clear" w:color="auto" w:fill="FBDDD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32208C"/>
    <w:pPr>
      <w:spacing w:before="100" w:beforeAutospacing="1" w:after="100" w:afterAutospacing="1" w:line="240" w:lineRule="auto"/>
      <w:jc w:val="left"/>
    </w:pPr>
    <w:rPr>
      <w:rFonts w:ascii="Times New Roman" w:eastAsia="Times New Roman" w:hAnsi="Times New Roman"/>
      <w:sz w:val="24"/>
      <w:szCs w:val="24"/>
      <w:lang w:val="fr-FR" w:eastAsia="fr-FR"/>
    </w:rPr>
  </w:style>
  <w:style w:type="paragraph" w:customStyle="1" w:styleId="ColorfulShading-Accent11">
    <w:name w:val="Colorful Shading - Accent 11"/>
    <w:hidden/>
    <w:uiPriority w:val="71"/>
    <w:rsid w:val="0032208C"/>
    <w:rPr>
      <w:rFonts w:eastAsia="Calibri"/>
      <w:sz w:val="22"/>
      <w:szCs w:val="22"/>
    </w:rPr>
  </w:style>
  <w:style w:type="character" w:styleId="SubtleReference">
    <w:name w:val="Subtle Reference"/>
    <w:basedOn w:val="DefaultParagraphFont"/>
    <w:uiPriority w:val="31"/>
    <w:qFormat/>
    <w:rsid w:val="0032208C"/>
    <w:rPr>
      <w:rFonts w:ascii="Arial Narrow" w:hAnsi="Arial Narrow"/>
      <w:smallCaps/>
      <w:color w:val="5A5A5A" w:themeColor="text1" w:themeTint="A5"/>
      <w:sz w:val="20"/>
    </w:rPr>
  </w:style>
  <w:style w:type="paragraph" w:customStyle="1" w:styleId="Greytitle">
    <w:name w:val="Grey title"/>
    <w:basedOn w:val="Normal"/>
    <w:next w:val="Normal"/>
    <w:qFormat/>
    <w:rsid w:val="0032208C"/>
    <w:pPr>
      <w:keepNext/>
      <w:shd w:val="clear" w:color="auto" w:fill="58585A"/>
      <w:spacing w:before="320" w:after="120" w:line="240" w:lineRule="auto"/>
      <w:ind w:left="57"/>
      <w:jc w:val="left"/>
    </w:pPr>
    <w:rPr>
      <w:rFonts w:eastAsia="Calibri"/>
      <w:b/>
      <w:color w:val="FFFFFF" w:themeColor="background1"/>
    </w:rPr>
  </w:style>
  <w:style w:type="character" w:styleId="PageNumber">
    <w:name w:val="page number"/>
    <w:basedOn w:val="DefaultParagraphFont"/>
    <w:uiPriority w:val="99"/>
    <w:semiHidden/>
    <w:unhideWhenUsed/>
    <w:rsid w:val="0032208C"/>
  </w:style>
  <w:style w:type="table" w:styleId="PlainTable2">
    <w:name w:val="Plain Table 2"/>
    <w:basedOn w:val="TableNormal"/>
    <w:uiPriority w:val="42"/>
    <w:rsid w:val="003A32CB"/>
    <w:rPr>
      <w:rFonts w:asciiTheme="minorHAnsi" w:eastAsiaTheme="minorHAnsi" w:hAnsiTheme="minorHAnsi" w:cstheme="minorBidi"/>
      <w:sz w:val="22"/>
      <w:szCs w:val="22"/>
      <w:lang w:val="fr-F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Mention1">
    <w:name w:val="Mention1"/>
    <w:basedOn w:val="DefaultParagraphFont"/>
    <w:uiPriority w:val="99"/>
    <w:semiHidden/>
    <w:unhideWhenUsed/>
    <w:rsid w:val="006F59D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4106268">
      <w:bodyDiv w:val="1"/>
      <w:marLeft w:val="0"/>
      <w:marRight w:val="0"/>
      <w:marTop w:val="0"/>
      <w:marBottom w:val="0"/>
      <w:divBdr>
        <w:top w:val="none" w:sz="0" w:space="0" w:color="auto"/>
        <w:left w:val="none" w:sz="0" w:space="0" w:color="auto"/>
        <w:bottom w:val="none" w:sz="0" w:space="0" w:color="auto"/>
        <w:right w:val="none" w:sz="0" w:space="0" w:color="auto"/>
      </w:divBdr>
    </w:div>
    <w:div w:id="70204233">
      <w:bodyDiv w:val="1"/>
      <w:marLeft w:val="0"/>
      <w:marRight w:val="0"/>
      <w:marTop w:val="0"/>
      <w:marBottom w:val="0"/>
      <w:divBdr>
        <w:top w:val="none" w:sz="0" w:space="0" w:color="auto"/>
        <w:left w:val="none" w:sz="0" w:space="0" w:color="auto"/>
        <w:bottom w:val="none" w:sz="0" w:space="0" w:color="auto"/>
        <w:right w:val="none" w:sz="0" w:space="0" w:color="auto"/>
      </w:divBdr>
    </w:div>
    <w:div w:id="580286974">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06295685">
      <w:bodyDiv w:val="1"/>
      <w:marLeft w:val="0"/>
      <w:marRight w:val="0"/>
      <w:marTop w:val="0"/>
      <w:marBottom w:val="0"/>
      <w:divBdr>
        <w:top w:val="none" w:sz="0" w:space="0" w:color="auto"/>
        <w:left w:val="none" w:sz="0" w:space="0" w:color="auto"/>
        <w:bottom w:val="none" w:sz="0" w:space="0" w:color="auto"/>
        <w:right w:val="none" w:sz="0" w:space="0" w:color="auto"/>
      </w:divBdr>
    </w:div>
    <w:div w:id="898057128">
      <w:bodyDiv w:val="1"/>
      <w:marLeft w:val="0"/>
      <w:marRight w:val="0"/>
      <w:marTop w:val="0"/>
      <w:marBottom w:val="0"/>
      <w:divBdr>
        <w:top w:val="none" w:sz="0" w:space="0" w:color="auto"/>
        <w:left w:val="none" w:sz="0" w:space="0" w:color="auto"/>
        <w:bottom w:val="none" w:sz="0" w:space="0" w:color="auto"/>
        <w:right w:val="none" w:sz="0" w:space="0" w:color="auto"/>
      </w:divBdr>
    </w:div>
    <w:div w:id="903219505">
      <w:bodyDiv w:val="1"/>
      <w:marLeft w:val="0"/>
      <w:marRight w:val="0"/>
      <w:marTop w:val="0"/>
      <w:marBottom w:val="0"/>
      <w:divBdr>
        <w:top w:val="none" w:sz="0" w:space="0" w:color="auto"/>
        <w:left w:val="none" w:sz="0" w:space="0" w:color="auto"/>
        <w:bottom w:val="none" w:sz="0" w:space="0" w:color="auto"/>
        <w:right w:val="none" w:sz="0" w:space="0" w:color="auto"/>
      </w:divBdr>
    </w:div>
    <w:div w:id="9416876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1031691381">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221985304">
      <w:bodyDiv w:val="1"/>
      <w:marLeft w:val="0"/>
      <w:marRight w:val="0"/>
      <w:marTop w:val="0"/>
      <w:marBottom w:val="0"/>
      <w:divBdr>
        <w:top w:val="none" w:sz="0" w:space="0" w:color="auto"/>
        <w:left w:val="none" w:sz="0" w:space="0" w:color="auto"/>
        <w:bottom w:val="none" w:sz="0" w:space="0" w:color="auto"/>
        <w:right w:val="none" w:sz="0" w:space="0" w:color="auto"/>
      </w:divBdr>
    </w:div>
    <w:div w:id="1337923456">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69464726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mailto:acome@unicef.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come@unicef.org" TargetMode="Externa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acome@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acome@unicef.org" TargetMode="External"/><Relationship Id="rId10" Type="http://schemas.openxmlformats.org/officeDocument/2006/relationships/image" Target="media/image3.png"/><Relationship Id="rId19" Type="http://schemas.openxmlformats.org/officeDocument/2006/relationships/hyperlink" Target="mailto:vincent.annoni@reach-initiativ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mailto:acome@unicef.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umanitarianresponse.info/sites/www.humanitarianresponse.info/files/documents/files/maj_drc_hrp_2017_0.pdf" TargetMode="External"/><Relationship Id="rId1" Type="http://schemas.openxmlformats.org/officeDocument/2006/relationships/hyperlink" Target="https://reliefweb.int/sites/reliefweb.int/files/resources/ocha_sitrep_l3_28022018.pdf"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58585A"/>
      </a:lt2>
      <a:accent1>
        <a:srgbClr val="EE5859"/>
      </a:accent1>
      <a:accent2>
        <a:srgbClr val="58585A"/>
      </a:accent2>
      <a:accent3>
        <a:srgbClr val="D2CBB8"/>
      </a:accent3>
      <a:accent4>
        <a:srgbClr val="F69E61"/>
      </a:accent4>
      <a:accent5>
        <a:srgbClr val="A5C9A1"/>
      </a:accent5>
      <a:accent6>
        <a:srgbClr val="56B3CD"/>
      </a:accent6>
      <a:hlink>
        <a:srgbClr val="0067A9"/>
      </a:hlink>
      <a:folHlink>
        <a:srgbClr val="FFF67A"/>
      </a:folHlink>
    </a:clrScheme>
    <a:fontScheme name="REACH text">
      <a:majorFont>
        <a:latin typeface="Arial Narrow"/>
        <a:ea typeface="ＭＳ Ｐゴシック"/>
        <a:cs typeface=""/>
      </a:majorFont>
      <a:minorFont>
        <a:latin typeface="Arial Narrow"/>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48A0-DEF1-4BE8-8367-717A47CA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3171</Words>
  <Characters>18079</Characters>
  <Application>Microsoft Office Word</Application>
  <DocSecurity>0</DocSecurity>
  <Lines>150</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ACTED-GENEVA</dc:creator>
  <cp:lastModifiedBy>Augusto Come</cp:lastModifiedBy>
  <cp:revision>2</cp:revision>
  <cp:lastPrinted>2017-12-28T13:44:00Z</cp:lastPrinted>
  <dcterms:created xsi:type="dcterms:W3CDTF">2018-05-04T15:25:00Z</dcterms:created>
  <dcterms:modified xsi:type="dcterms:W3CDTF">2018-05-04T15:25:00Z</dcterms:modified>
</cp:coreProperties>
</file>