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FF" w:rsidRDefault="008C09FF" w:rsidP="008C09FF">
      <w:pPr>
        <w:jc w:val="center"/>
        <w:rPr>
          <w:b/>
          <w:color w:val="EE5859"/>
          <w:sz w:val="40"/>
          <w:szCs w:val="40"/>
        </w:rPr>
      </w:pPr>
      <w:bookmarkStart w:id="0" w:name="_Toc378690945"/>
      <w:bookmarkStart w:id="1" w:name="_Toc378691220"/>
      <w:bookmarkStart w:id="2" w:name="_Toc379292620"/>
      <w:r>
        <w:rPr>
          <w:b/>
          <w:color w:val="BFBFBF" w:themeColor="background1" w:themeShade="BF"/>
          <w:sz w:val="72"/>
          <w:szCs w:val="72"/>
        </w:rPr>
        <w:t xml:space="preserve">INCLUDE </w:t>
      </w:r>
      <w:r>
        <w:rPr>
          <w:b/>
          <w:color w:val="BFBFBF" w:themeColor="background1" w:themeShade="BF"/>
          <w:sz w:val="72"/>
          <w:szCs w:val="72"/>
        </w:rPr>
        <w:tab/>
        <w:t>AN I</w:t>
      </w:r>
      <w:r w:rsidRPr="001A492B">
        <w:rPr>
          <w:b/>
          <w:color w:val="BFBFBF" w:themeColor="background1" w:themeShade="BF"/>
          <w:sz w:val="72"/>
          <w:szCs w:val="72"/>
        </w:rPr>
        <w:t xml:space="preserve">MAGE </w:t>
      </w:r>
      <w:r w:rsidR="005F499C">
        <w:rPr>
          <w:b/>
          <w:color w:val="BFBFBF" w:themeColor="background1" w:themeShade="BF"/>
          <w:sz w:val="40"/>
          <w:szCs w:val="40"/>
        </w:rPr>
        <w:t>(MAP OR PICTURE)</w:t>
      </w:r>
    </w:p>
    <w:p w:rsidR="008C09FF" w:rsidRDefault="00312F51" w:rsidP="008C09FF">
      <w:pPr>
        <w:rPr>
          <w:b/>
          <w:color w:val="006462"/>
          <w:sz w:val="40"/>
          <w:szCs w:val="40"/>
        </w:rPr>
      </w:pPr>
      <w:r>
        <w:rPr>
          <w:b/>
          <w:color w:val="006462"/>
          <w:sz w:val="40"/>
          <w:szCs w:val="40"/>
        </w:rPr>
        <w:t xml:space="preserve"> </w:t>
      </w:r>
    </w:p>
    <w:p w:rsidR="00312F51" w:rsidRPr="00312F51" w:rsidRDefault="00312F51" w:rsidP="008C09FF">
      <w:pPr>
        <w:rPr>
          <w:b/>
          <w:color w:val="006462"/>
          <w:sz w:val="40"/>
          <w:szCs w:val="40"/>
        </w:rPr>
      </w:pPr>
    </w:p>
    <w:p w:rsidR="00044454" w:rsidRPr="008C194F" w:rsidRDefault="00312F51" w:rsidP="008C194F">
      <w:pPr>
        <w:jc w:val="center"/>
        <w:rPr>
          <w:b/>
          <w:color w:val="EE5859"/>
          <w:sz w:val="40"/>
          <w:szCs w:val="40"/>
        </w:rPr>
      </w:pPr>
      <w:r>
        <w:rPr>
          <w:i/>
          <w:noProof/>
          <w:color w:val="EE5859"/>
          <w:sz w:val="40"/>
          <w:szCs w:val="40"/>
        </w:rPr>
        <mc:AlternateContent>
          <mc:Choice Requires="wps">
            <w:drawing>
              <wp:anchor distT="0" distB="0" distL="114300" distR="114300" simplePos="0" relativeHeight="251703808" behindDoc="0" locked="0" layoutInCell="1" allowOverlap="1">
                <wp:simplePos x="0" y="0"/>
                <wp:positionH relativeFrom="page">
                  <wp:align>left</wp:align>
                </wp:positionH>
                <wp:positionV relativeFrom="paragraph">
                  <wp:posOffset>2423251</wp:posOffset>
                </wp:positionV>
                <wp:extent cx="4985657" cy="1055914"/>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4985657" cy="1055914"/>
                        </a:xfrm>
                        <a:prstGeom prst="rect">
                          <a:avLst/>
                        </a:prstGeom>
                        <a:solidFill>
                          <a:schemeClr val="tx1">
                            <a:lumMod val="65000"/>
                            <a:lumOff val="35000"/>
                          </a:schemeClr>
                        </a:solidFill>
                        <a:ln w="6350">
                          <a:noFill/>
                        </a:ln>
                      </wps:spPr>
                      <wps:txbx>
                        <w:txbxContent>
                          <w:p w:rsidR="00312F51" w:rsidRDefault="008C194F" w:rsidP="00312F51">
                            <w:pPr>
                              <w:pStyle w:val="HeadingACTEDReport"/>
                              <w:spacing w:after="0"/>
                              <w:ind w:left="142"/>
                              <w:rPr>
                                <w:color w:val="FFFFFF" w:themeColor="background1"/>
                                <w:sz w:val="44"/>
                                <w:szCs w:val="48"/>
                              </w:rPr>
                            </w:pPr>
                            <w:r>
                              <w:rPr>
                                <w:color w:val="FFFFFF" w:themeColor="background1"/>
                                <w:sz w:val="44"/>
                                <w:szCs w:val="48"/>
                              </w:rPr>
                              <w:t>REPORT TITLE</w:t>
                            </w:r>
                          </w:p>
                          <w:p w:rsidR="00312F51" w:rsidRDefault="00312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0.8pt;width:392.55pt;height:83.15pt;z-index:251703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" fillcolor="#5a5a5a [2109]" stroked="f" strokeweight=".5pt">
                <v:textbox>
                  <w:txbxContent>
                    <w:p w:rsidR="00312F51" w:rsidRDefault="008C194F" w:rsidP="00312F51">
                      <w:pPr>
                        <w:pStyle w:val="HeadingACTEDReport"/>
                        <w:spacing w:after="0"/>
                        <w:ind w:left="142"/>
                        <w:rPr>
                          <w:color w:val="FFFFFF" w:themeColor="background1"/>
                          <w:sz w:val="44"/>
                          <w:szCs w:val="48"/>
                        </w:rPr>
                      </w:pPr>
                      <w:r>
                        <w:rPr>
                          <w:color w:val="FFFFFF" w:themeColor="background1"/>
                          <w:sz w:val="44"/>
                          <w:szCs w:val="48"/>
                        </w:rPr>
                        <w:t>REPORT TITLE</w:t>
                      </w:r>
                    </w:p>
                    <w:p w:rsidR="00312F51" w:rsidRDefault="00312F51"/>
                  </w:txbxContent>
                </v:textbox>
                <w10:wrap anchorx="page"/>
              </v:shape>
            </w:pict>
          </mc:Fallback>
        </mc:AlternateContent>
      </w:r>
      <w:bookmarkStart w:id="3" w:name="_GoBack"/>
      <w:r w:rsidRPr="001A492B">
        <w:rPr>
          <w:b/>
          <w:noProof/>
          <w:color w:val="BFBFBF" w:themeColor="background1" w:themeShade="BF"/>
          <w:sz w:val="72"/>
          <w:szCs w:val="72"/>
        </w:rPr>
        <mc:AlternateContent>
          <mc:Choice Requires="wps">
            <w:drawing>
              <wp:anchor distT="0" distB="0" distL="114300" distR="114300" simplePos="0" relativeHeight="251644415" behindDoc="1" locked="0" layoutInCell="1" allowOverlap="1" wp14:anchorId="0A200E8D" wp14:editId="0ADAFA23">
                <wp:simplePos x="0" y="0"/>
                <wp:positionH relativeFrom="page">
                  <wp:align>right</wp:align>
                </wp:positionH>
                <wp:positionV relativeFrom="paragraph">
                  <wp:posOffset>4459446</wp:posOffset>
                </wp:positionV>
                <wp:extent cx="876300" cy="7535863"/>
                <wp:effectExtent l="4127" t="0" r="4128" b="4127"/>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7535863"/>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3888" id="Rectangle 8" o:spid="_x0000_s1026" style="position:absolute;margin-left:17.8pt;margin-top:351.15pt;width:69pt;height:593.4pt;rotation:90;z-index:-2516720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" fillcolor="#099" stroked="f">
                <w10:wrap anchorx="page"/>
              </v:rect>
            </w:pict>
          </mc:Fallback>
        </mc:AlternateContent>
      </w:r>
      <w:bookmarkEnd w:id="3"/>
      <w:r w:rsidRPr="009267E3">
        <w:rPr>
          <w:i/>
          <w:noProof/>
          <w:color w:val="EE5859"/>
          <w:sz w:val="40"/>
          <w:szCs w:val="40"/>
        </w:rPr>
        <mc:AlternateContent>
          <mc:Choice Requires="wps">
            <w:drawing>
              <wp:anchor distT="45720" distB="45720" distL="114300" distR="114300" simplePos="0" relativeHeight="251694592" behindDoc="1" locked="0" layoutInCell="1" allowOverlap="1" wp14:anchorId="5E9FC794" wp14:editId="32B85BE6">
                <wp:simplePos x="0" y="0"/>
                <wp:positionH relativeFrom="page">
                  <wp:posOffset>177800</wp:posOffset>
                </wp:positionH>
                <wp:positionV relativeFrom="paragraph">
                  <wp:posOffset>7831032</wp:posOffset>
                </wp:positionV>
                <wp:extent cx="1339850" cy="8394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839470"/>
                        </a:xfrm>
                        <a:prstGeom prst="rect">
                          <a:avLst/>
                        </a:prstGeom>
                        <a:noFill/>
                        <a:ln w="9525">
                          <a:noFill/>
                          <a:miter lim="800000"/>
                          <a:headEnd/>
                          <a:tailEnd/>
                        </a:ln>
                      </wps:spPr>
                      <wps:txbx>
                        <w:txbxContent>
                          <w:p w:rsidR="008C09FF" w:rsidRPr="00C81328" w:rsidRDefault="001A0B6D" w:rsidP="00307DC9">
                            <w:pPr>
                              <w:rPr>
                                <w:sz w:val="20"/>
                                <w:szCs w:val="20"/>
                                <w:lang w:val="en-GB"/>
                              </w:rPr>
                            </w:pPr>
                            <w:r w:rsidRPr="00C81328">
                              <w:rPr>
                                <w:b/>
                                <w:sz w:val="20"/>
                                <w:szCs w:val="20"/>
                                <w:lang w:val="en-GB"/>
                              </w:rPr>
                              <w:t>Donor logo here</w:t>
                            </w:r>
                            <w:r w:rsidRPr="00C81328">
                              <w:rPr>
                                <w:sz w:val="20"/>
                                <w:szCs w:val="20"/>
                                <w:lang w:val="en-GB"/>
                              </w:rPr>
                              <w:t xml:space="preserve"> - White on transparent backg</w:t>
                            </w:r>
                            <w:r w:rsidR="00307DC9">
                              <w:rPr>
                                <w:sz w:val="20"/>
                                <w:szCs w:val="20"/>
                                <w:lang w:val="en-GB"/>
                              </w:rPr>
                              <w:t>round if possible, if not, use a</w:t>
                            </w:r>
                            <w:r w:rsidRPr="00C81328">
                              <w:rPr>
                                <w:sz w:val="20"/>
                                <w:szCs w:val="20"/>
                                <w:lang w:val="en-GB"/>
                              </w:rPr>
                              <w:t xml:space="preserve"> box around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C794" id="_x0000_s1027" type="#_x0000_t202" style="position:absolute;left:0;text-align:left;margin-left:14pt;margin-top:616.6pt;width:105.5pt;height:66.1pt;z-index:-251621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" filled="f" stroked="f">
                <v:textbox>
                  <w:txbxContent>
                    <w:p w:rsidR="008C09FF" w:rsidRPr="00C81328" w:rsidRDefault="001A0B6D" w:rsidP="00307DC9">
                      <w:pPr>
                        <w:rPr>
                          <w:sz w:val="20"/>
                          <w:szCs w:val="20"/>
                          <w:lang w:val="en-GB"/>
                        </w:rPr>
                      </w:pPr>
                      <w:r w:rsidRPr="00C81328">
                        <w:rPr>
                          <w:b/>
                          <w:sz w:val="20"/>
                          <w:szCs w:val="20"/>
                          <w:lang w:val="en-GB"/>
                        </w:rPr>
                        <w:t>Donor logo here</w:t>
                      </w:r>
                      <w:r w:rsidRPr="00C81328">
                        <w:rPr>
                          <w:sz w:val="20"/>
                          <w:szCs w:val="20"/>
                          <w:lang w:val="en-GB"/>
                        </w:rPr>
                        <w:t xml:space="preserve"> - White on transparent backg</w:t>
                      </w:r>
                      <w:r w:rsidR="00307DC9">
                        <w:rPr>
                          <w:sz w:val="20"/>
                          <w:szCs w:val="20"/>
                          <w:lang w:val="en-GB"/>
                        </w:rPr>
                        <w:t>round if possible, if not, use a</w:t>
                      </w:r>
                      <w:r w:rsidRPr="00C81328">
                        <w:rPr>
                          <w:sz w:val="20"/>
                          <w:szCs w:val="20"/>
                          <w:lang w:val="en-GB"/>
                        </w:rPr>
                        <w:t xml:space="preserve"> box around it</w:t>
                      </w:r>
                    </w:p>
                  </w:txbxContent>
                </v:textbox>
                <w10:wrap anchorx="page"/>
              </v:shape>
            </w:pict>
          </mc:Fallback>
        </mc:AlternateContent>
      </w:r>
      <w:r w:rsidR="005B1512" w:rsidRPr="001A492B">
        <w:rPr>
          <w:b/>
          <w:noProof/>
          <w:color w:val="BFBFBF" w:themeColor="background1" w:themeShade="BF"/>
          <w:sz w:val="72"/>
          <w:szCs w:val="72"/>
        </w:rPr>
        <mc:AlternateContent>
          <mc:Choice Requires="wps">
            <w:drawing>
              <wp:anchor distT="0" distB="0" distL="114300" distR="114300" simplePos="0" relativeHeight="251698688" behindDoc="0" locked="0" layoutInCell="1" allowOverlap="1" wp14:anchorId="0C850D9F" wp14:editId="6768336C">
                <wp:simplePos x="0" y="0"/>
                <wp:positionH relativeFrom="column">
                  <wp:posOffset>-756920</wp:posOffset>
                </wp:positionH>
                <wp:positionV relativeFrom="paragraph">
                  <wp:posOffset>3411855</wp:posOffset>
                </wp:positionV>
                <wp:extent cx="4217670" cy="2143125"/>
                <wp:effectExtent l="0" t="0" r="0" b="952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7DB" w:rsidRPr="00694DCF" w:rsidRDefault="00F167DB" w:rsidP="008C194F">
                            <w:pPr>
                              <w:pStyle w:val="HeadingACTEDReport"/>
                              <w:spacing w:after="0"/>
                              <w:ind w:left="142"/>
                              <w:rPr>
                                <w:color w:val="009999"/>
                                <w:sz w:val="44"/>
                                <w:szCs w:val="48"/>
                              </w:rPr>
                            </w:pPr>
                            <w:r w:rsidRPr="00694DCF">
                              <w:rPr>
                                <w:color w:val="009999"/>
                                <w:sz w:val="44"/>
                                <w:szCs w:val="48"/>
                              </w:rPr>
                              <w:t xml:space="preserve">Country </w:t>
                            </w:r>
                          </w:p>
                          <w:p w:rsidR="00F167DB" w:rsidRPr="00694DCF" w:rsidRDefault="00F167DB" w:rsidP="005B1512">
                            <w:pPr>
                              <w:pStyle w:val="HeadingACTEDReport"/>
                              <w:spacing w:after="0"/>
                              <w:ind w:left="142"/>
                              <w:rPr>
                                <w:color w:val="009999"/>
                                <w:sz w:val="44"/>
                                <w:szCs w:val="44"/>
                              </w:rPr>
                            </w:pPr>
                            <w:r w:rsidRPr="00694DCF">
                              <w:rPr>
                                <w:color w:val="009999"/>
                                <w:sz w:val="44"/>
                                <w:szCs w:val="44"/>
                              </w:rPr>
                              <w:t>Type of Report</w:t>
                            </w:r>
                          </w:p>
                          <w:p w:rsidR="00F167DB" w:rsidRPr="00694DCF" w:rsidRDefault="00F167DB" w:rsidP="005B1512">
                            <w:pPr>
                              <w:pStyle w:val="HeadingACTEDReport"/>
                              <w:spacing w:after="0"/>
                              <w:ind w:left="142"/>
                              <w:rPr>
                                <w:color w:val="009999"/>
                                <w:sz w:val="44"/>
                                <w:szCs w:val="44"/>
                              </w:rPr>
                            </w:pPr>
                            <w:r w:rsidRPr="00694DCF">
                              <w:rPr>
                                <w:color w:val="009999"/>
                                <w:sz w:val="44"/>
                                <w:szCs w:val="44"/>
                              </w:rPr>
                              <w:t xml:space="preserve">Month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0D9F" id="Text Box 15" o:spid="_x0000_s1028" type="#_x0000_t202" style="position:absolute;left:0;text-align:left;margin-left:-59.6pt;margin-top:268.65pt;width:332.1pt;height:16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MzuwIAAMM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" filled="f" stroked="f">
                <v:textbox>
                  <w:txbxContent>
                    <w:p w:rsidR="00F167DB" w:rsidRPr="00694DCF" w:rsidRDefault="00F167DB" w:rsidP="008C194F">
                      <w:pPr>
                        <w:pStyle w:val="HeadingACTEDReport"/>
                        <w:spacing w:after="0"/>
                        <w:ind w:left="142"/>
                        <w:rPr>
                          <w:color w:val="009999"/>
                          <w:sz w:val="44"/>
                          <w:szCs w:val="48"/>
                        </w:rPr>
                      </w:pPr>
                      <w:r w:rsidRPr="00694DCF">
                        <w:rPr>
                          <w:color w:val="009999"/>
                          <w:sz w:val="44"/>
                          <w:szCs w:val="48"/>
                        </w:rPr>
                        <w:t xml:space="preserve">Country </w:t>
                      </w:r>
                    </w:p>
                    <w:p w:rsidR="00F167DB" w:rsidRPr="00694DCF" w:rsidRDefault="00F167DB" w:rsidP="005B1512">
                      <w:pPr>
                        <w:pStyle w:val="HeadingACTEDReport"/>
                        <w:spacing w:after="0"/>
                        <w:ind w:left="142"/>
                        <w:rPr>
                          <w:color w:val="009999"/>
                          <w:sz w:val="44"/>
                          <w:szCs w:val="44"/>
                        </w:rPr>
                      </w:pPr>
                      <w:r w:rsidRPr="00694DCF">
                        <w:rPr>
                          <w:color w:val="009999"/>
                          <w:sz w:val="44"/>
                          <w:szCs w:val="44"/>
                        </w:rPr>
                        <w:t>Type of Report</w:t>
                      </w:r>
                    </w:p>
                    <w:p w:rsidR="00F167DB" w:rsidRPr="00694DCF" w:rsidRDefault="00F167DB" w:rsidP="005B1512">
                      <w:pPr>
                        <w:pStyle w:val="HeadingACTEDReport"/>
                        <w:spacing w:after="0"/>
                        <w:ind w:left="142"/>
                        <w:rPr>
                          <w:color w:val="009999"/>
                          <w:sz w:val="44"/>
                          <w:szCs w:val="44"/>
                        </w:rPr>
                      </w:pPr>
                      <w:r w:rsidRPr="00694DCF">
                        <w:rPr>
                          <w:color w:val="009999"/>
                          <w:sz w:val="44"/>
                          <w:szCs w:val="44"/>
                        </w:rPr>
                        <w:t xml:space="preserve">Month Year </w:t>
                      </w:r>
                    </w:p>
                  </w:txbxContent>
                </v:textbox>
              </v:shape>
            </w:pict>
          </mc:Fallback>
        </mc:AlternateContent>
      </w:r>
      <w:r w:rsidR="008C09FF">
        <w:rPr>
          <w:rFonts w:cs="Trade Gothic LT Std Bold"/>
          <w:b/>
          <w:bCs/>
          <w:i/>
          <w:smallCaps/>
        </w:rPr>
        <w:br w:type="page"/>
      </w:r>
    </w:p>
    <w:p w:rsidR="00897E48" w:rsidRPr="007639F2" w:rsidRDefault="008C194F" w:rsidP="007639F2">
      <w:pPr>
        <w:rPr>
          <w:rFonts w:cs="Arial"/>
        </w:rPr>
      </w:pPr>
      <w:r w:rsidRPr="005B1512">
        <w:rPr>
          <w:noProof/>
        </w:rPr>
        <w:lastRenderedPageBreak/>
        <mc:AlternateContent>
          <mc:Choice Requires="wps">
            <w:drawing>
              <wp:anchor distT="0" distB="0" distL="114300" distR="114300" simplePos="0" relativeHeight="251684352" behindDoc="1" locked="0" layoutInCell="1" allowOverlap="1" wp14:anchorId="48AA9E3C" wp14:editId="54853624">
                <wp:simplePos x="0" y="0"/>
                <wp:positionH relativeFrom="page">
                  <wp:align>left</wp:align>
                </wp:positionH>
                <wp:positionV relativeFrom="paragraph">
                  <wp:posOffset>247650</wp:posOffset>
                </wp:positionV>
                <wp:extent cx="1676400" cy="371475"/>
                <wp:effectExtent l="0" t="0" r="0" b="952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71475"/>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F3FC" id="Rectangle 44" o:spid="_x0000_s1026" style="position:absolute;margin-left:0;margin-top:19.5pt;width:132pt;height:29.25pt;z-index:-251632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" fillcolor="#099" stroked="f">
                <w10:wrap anchorx="page"/>
              </v:rect>
            </w:pict>
          </mc:Fallback>
        </mc:AlternateContent>
      </w:r>
    </w:p>
    <w:p w:rsidR="00DD1BCB" w:rsidRPr="008C194F" w:rsidRDefault="00DD1BCB" w:rsidP="005B1512">
      <w:pPr>
        <w:pStyle w:val="Heading1"/>
        <w:rPr>
          <w:rStyle w:val="Heading1Char"/>
          <w:rFonts w:eastAsia="Cambria"/>
          <w:b/>
          <w:smallCaps/>
          <w:lang w:val="en-US"/>
        </w:rPr>
      </w:pPr>
      <w:bookmarkStart w:id="4" w:name="_Toc412128856"/>
      <w:bookmarkStart w:id="5" w:name="_Toc332723614"/>
      <w:bookmarkStart w:id="6" w:name="_Toc333936421"/>
      <w:bookmarkStart w:id="7" w:name="_Toc378690946"/>
      <w:bookmarkStart w:id="8" w:name="_Toc378691221"/>
      <w:bookmarkStart w:id="9" w:name="_Toc379274744"/>
      <w:bookmarkStart w:id="10" w:name="_Toc379292621"/>
      <w:bookmarkStart w:id="11" w:name="_Toc379293742"/>
      <w:bookmarkStart w:id="12" w:name="_Toc379293803"/>
      <w:bookmarkStart w:id="13" w:name="_Toc379315696"/>
      <w:bookmarkEnd w:id="0"/>
      <w:bookmarkEnd w:id="1"/>
      <w:bookmarkEnd w:id="2"/>
      <w:r w:rsidRPr="008C194F">
        <w:rPr>
          <w:rStyle w:val="Heading1Char"/>
          <w:rFonts w:eastAsia="Cambria"/>
          <w:b/>
          <w:smallCaps/>
          <w:lang w:val="en-US"/>
        </w:rPr>
        <w:t>Summary</w:t>
      </w:r>
      <w:bookmarkEnd w:id="4"/>
    </w:p>
    <w:p w:rsidR="00DD1BCB" w:rsidRDefault="00DD1BCB" w:rsidP="00DD1BCB">
      <w:pPr>
        <w:pStyle w:val="Paragraphe"/>
        <w:rPr>
          <w:rStyle w:val="apple-converted-space"/>
        </w:rPr>
      </w:pPr>
    </w:p>
    <w:p w:rsidR="006C720C" w:rsidRPr="006C720C" w:rsidRDefault="00DD1BCB" w:rsidP="00CB31C0">
      <w:pPr>
        <w:pStyle w:val="Bullet"/>
        <w:numPr>
          <w:ilvl w:val="0"/>
          <w:numId w:val="8"/>
        </w:numPr>
      </w:pPr>
      <w:r w:rsidRPr="006C720C">
        <w:t>Write the summary when you completed drafting the full narrative for the report.</w:t>
      </w:r>
    </w:p>
    <w:p w:rsidR="006C720C" w:rsidRPr="006C720C" w:rsidRDefault="00DD1BCB" w:rsidP="00CB31C0">
      <w:pPr>
        <w:pStyle w:val="Bullet"/>
        <w:numPr>
          <w:ilvl w:val="0"/>
          <w:numId w:val="8"/>
        </w:numPr>
      </w:pPr>
      <w:r w:rsidRPr="006C720C">
        <w:t>The summary is the most important part of the report. It is the first (and sometimes the only) thing others will read. It should provide a brief overview of the key contents and findings of the report, enabling targeted readers to know at a glance whether and what to read further, and what actions may be required as per the outlined f</w:t>
      </w:r>
      <w:r w:rsidRPr="006C720C">
        <w:rPr>
          <w:rStyle w:val="BulletCar"/>
        </w:rPr>
        <w:t>i</w:t>
      </w:r>
      <w:r w:rsidRPr="006C720C">
        <w:t>ndings.</w:t>
      </w:r>
    </w:p>
    <w:p w:rsidR="00DD1BCB" w:rsidRPr="006C720C" w:rsidRDefault="00DD1BCB" w:rsidP="00CB31C0">
      <w:pPr>
        <w:pStyle w:val="Bullet"/>
        <w:numPr>
          <w:ilvl w:val="0"/>
          <w:numId w:val="8"/>
        </w:numPr>
      </w:pPr>
      <w:r w:rsidRPr="006C720C">
        <w:t xml:space="preserve">The summary is not going to be comprehensive in any way, nor will it be a substitute for the original document. An executive summary should never be longer than 10% of the original document. Try to keep it somewhere between 5% and 10%. </w:t>
      </w:r>
    </w:p>
    <w:p w:rsidR="00DD1BCB" w:rsidRDefault="00DD1BCB" w:rsidP="00CB31C0">
      <w:pPr>
        <w:pStyle w:val="Bullet"/>
        <w:numPr>
          <w:ilvl w:val="0"/>
          <w:numId w:val="8"/>
        </w:numPr>
      </w:pPr>
      <w:r w:rsidRPr="006C720C">
        <w:t xml:space="preserve">For summaries that are longer than one page, include the following headings:  Context; Assessment; Key Findings; Conclusions. </w:t>
      </w:r>
    </w:p>
    <w:p w:rsidR="006C720C" w:rsidRPr="006C720C" w:rsidRDefault="006C720C" w:rsidP="006C720C">
      <w:pPr>
        <w:pStyle w:val="Bullet"/>
        <w:numPr>
          <w:ilvl w:val="0"/>
          <w:numId w:val="0"/>
        </w:numPr>
        <w:ind w:left="360"/>
      </w:pPr>
    </w:p>
    <w:p w:rsidR="00DD1BCB" w:rsidRPr="00F6084A" w:rsidRDefault="00DD1BCB" w:rsidP="008C194F">
      <w:pPr>
        <w:pStyle w:val="Bullet"/>
        <w:numPr>
          <w:ilvl w:val="0"/>
          <w:numId w:val="0"/>
        </w:numPr>
        <w:ind w:left="357"/>
      </w:pPr>
      <w:r w:rsidRPr="00F6084A">
        <w:t xml:space="preserve">A summary should: </w:t>
      </w:r>
    </w:p>
    <w:p w:rsidR="006C720C" w:rsidRDefault="00DD1BCB" w:rsidP="00CB31C0">
      <w:pPr>
        <w:pStyle w:val="Bullet"/>
        <w:numPr>
          <w:ilvl w:val="0"/>
          <w:numId w:val="6"/>
        </w:numPr>
      </w:pPr>
      <w:r>
        <w:t>I</w:t>
      </w:r>
      <w:r w:rsidRPr="00F6084A">
        <w:t xml:space="preserve">nclude only </w:t>
      </w:r>
      <w:r w:rsidRPr="00DD1BCB">
        <w:rPr>
          <w:b/>
        </w:rPr>
        <w:t>short</w:t>
      </w:r>
      <w:r w:rsidRPr="00F6084A">
        <w:t xml:space="preserve"> paragraphs </w:t>
      </w:r>
    </w:p>
    <w:p w:rsidR="006C720C" w:rsidRDefault="00DD1BCB" w:rsidP="00CB31C0">
      <w:pPr>
        <w:pStyle w:val="Bullet"/>
        <w:numPr>
          <w:ilvl w:val="0"/>
          <w:numId w:val="6"/>
        </w:numPr>
      </w:pPr>
      <w:r>
        <w:t>M</w:t>
      </w:r>
      <w:r w:rsidRPr="00F6084A">
        <w:t>ake sense even if you haven't read the original report</w:t>
      </w:r>
    </w:p>
    <w:p w:rsidR="00DD1BCB" w:rsidRPr="00F6084A" w:rsidRDefault="00DD1BCB" w:rsidP="00CB31C0">
      <w:pPr>
        <w:pStyle w:val="Bullet"/>
        <w:numPr>
          <w:ilvl w:val="0"/>
          <w:numId w:val="6"/>
        </w:numPr>
      </w:pPr>
      <w:r>
        <w:t>B</w:t>
      </w:r>
      <w:r w:rsidRPr="00F6084A">
        <w:t>e written in language that is appropriate for the target audience</w:t>
      </w:r>
    </w:p>
    <w:p w:rsidR="00DD1BCB" w:rsidRPr="00F6084A" w:rsidRDefault="00DD1BCB" w:rsidP="006C720C">
      <w:pPr>
        <w:pStyle w:val="Bullet"/>
        <w:numPr>
          <w:ilvl w:val="0"/>
          <w:numId w:val="0"/>
        </w:numPr>
        <w:ind w:left="360"/>
      </w:pPr>
    </w:p>
    <w:p w:rsidR="00DD1BCB" w:rsidRPr="00F6084A" w:rsidRDefault="00DD1BCB" w:rsidP="00CB31C0">
      <w:pPr>
        <w:pStyle w:val="Bullet"/>
        <w:numPr>
          <w:ilvl w:val="0"/>
          <w:numId w:val="7"/>
        </w:numPr>
        <w:rPr>
          <w:b/>
        </w:rPr>
      </w:pPr>
      <w:r w:rsidRPr="00F6084A">
        <w:rPr>
          <w:b/>
        </w:rPr>
        <w:t>Structure the summary as follows:</w:t>
      </w:r>
    </w:p>
    <w:p w:rsidR="00DD1BCB" w:rsidRPr="00F6084A" w:rsidRDefault="00DD1BCB" w:rsidP="006C720C">
      <w:pPr>
        <w:pStyle w:val="Bullet"/>
        <w:numPr>
          <w:ilvl w:val="0"/>
          <w:numId w:val="0"/>
        </w:numPr>
        <w:rPr>
          <w:sz w:val="10"/>
          <w:szCs w:val="10"/>
        </w:rPr>
      </w:pPr>
    </w:p>
    <w:p w:rsidR="00DD1BCB" w:rsidRPr="006C720C" w:rsidRDefault="00DD1BCB" w:rsidP="006C720C">
      <w:pPr>
        <w:rPr>
          <w:u w:val="single"/>
        </w:rPr>
      </w:pPr>
      <w:r w:rsidRPr="006C720C">
        <w:rPr>
          <w:u w:val="single"/>
        </w:rPr>
        <w:t xml:space="preserve">First paragraph should include the following: </w:t>
      </w:r>
    </w:p>
    <w:p w:rsidR="00DD1BCB" w:rsidRPr="00F6084A" w:rsidRDefault="00DD1BCB" w:rsidP="00CB31C0">
      <w:pPr>
        <w:pStyle w:val="ListParagraph"/>
        <w:numPr>
          <w:ilvl w:val="0"/>
          <w:numId w:val="5"/>
        </w:numPr>
      </w:pPr>
      <w:r w:rsidRPr="006C720C">
        <w:rPr>
          <w:b/>
        </w:rPr>
        <w:t>Briefly</w:t>
      </w:r>
      <w:r w:rsidRPr="00F6084A">
        <w:t xml:space="preserve"> describe the context, such as the emergency situation within which the assessment was carried out. Where are we? What type of emergency is it (conflict or disaster)? What caused the emergency (secession, coup d’état, earthquake, typhoon, etc.)? How many people are affected? You need to include the most up-to-date numbers of deceased and injured persons, refugees, internally displaced persons, etc. as per official statistics (UN and/or government). </w:t>
      </w:r>
    </w:p>
    <w:p w:rsidR="00DD1BCB" w:rsidRPr="00F6084A" w:rsidRDefault="00DD1BCB" w:rsidP="006C720C">
      <w:pPr>
        <w:pStyle w:val="ListParagraph"/>
        <w:rPr>
          <w:sz w:val="10"/>
          <w:szCs w:val="10"/>
        </w:rPr>
      </w:pPr>
    </w:p>
    <w:p w:rsidR="00DD1BCB" w:rsidRPr="00F6084A" w:rsidRDefault="00DD1BCB" w:rsidP="00CB31C0">
      <w:pPr>
        <w:pStyle w:val="ListParagraph"/>
        <w:numPr>
          <w:ilvl w:val="0"/>
          <w:numId w:val="5"/>
        </w:numPr>
      </w:pPr>
      <w:r w:rsidRPr="006C720C">
        <w:rPr>
          <w:b/>
        </w:rPr>
        <w:t xml:space="preserve">Briefly </w:t>
      </w:r>
      <w:r w:rsidRPr="00F6084A">
        <w:t xml:space="preserve">present key stakeholders (national/international, government/non-government – who is in charge/responsible?) and the main coordination mechanisms (clusters? working groups? etc.) i.e. the institutional back-drop/framework for the assessment/activity. </w:t>
      </w:r>
    </w:p>
    <w:p w:rsidR="00DD1BCB" w:rsidRPr="00F6084A" w:rsidRDefault="00DD1BCB" w:rsidP="00DD1BCB">
      <w:pPr>
        <w:pStyle w:val="ListParagraph"/>
        <w:ind w:left="360"/>
        <w:rPr>
          <w:rFonts w:cs="Arial"/>
        </w:rPr>
      </w:pPr>
    </w:p>
    <w:p w:rsidR="00DD1BCB" w:rsidRPr="00F6084A" w:rsidRDefault="00DD1BCB" w:rsidP="00DD1BCB">
      <w:pPr>
        <w:pStyle w:val="ListParagraph"/>
        <w:ind w:left="360"/>
        <w:rPr>
          <w:rFonts w:cs="Arial"/>
        </w:rPr>
      </w:pPr>
      <w:r w:rsidRPr="00F6084A">
        <w:rPr>
          <w:rFonts w:cs="Arial"/>
          <w:u w:val="single"/>
        </w:rPr>
        <w:t>Second paragraph should include the following</w:t>
      </w:r>
      <w:r w:rsidRPr="00F6084A">
        <w:rPr>
          <w:rFonts w:cs="Arial"/>
        </w:rPr>
        <w:t xml:space="preserve">: </w:t>
      </w:r>
    </w:p>
    <w:p w:rsidR="00DD1BCB" w:rsidRPr="00F6084A" w:rsidRDefault="00DD1BCB" w:rsidP="00CB31C0">
      <w:pPr>
        <w:pStyle w:val="ListParagraph"/>
        <w:numPr>
          <w:ilvl w:val="0"/>
          <w:numId w:val="1"/>
        </w:numPr>
        <w:rPr>
          <w:rFonts w:cs="Arial"/>
        </w:rPr>
      </w:pPr>
      <w:r w:rsidRPr="00F6084A">
        <w:rPr>
          <w:rFonts w:cs="Arial"/>
          <w:b/>
        </w:rPr>
        <w:t>Briefly</w:t>
      </w:r>
      <w:r w:rsidRPr="00F6084A">
        <w:rPr>
          <w:rFonts w:cs="Arial"/>
        </w:rPr>
        <w:t xml:space="preserve"> state the problem that was addressed by the assessment / activity i.e. the information gap(s) identified with partners and which are the main focus of the assessment/activity. What critical information about the emergency situation is not available? Why? What are the consequences of this information gap (especially in terms of the humanitarian response to affected populations)? </w:t>
      </w:r>
    </w:p>
    <w:p w:rsidR="00DD1BCB" w:rsidRPr="00F6084A" w:rsidRDefault="00DD1BCB" w:rsidP="00DD1BCB">
      <w:pPr>
        <w:pStyle w:val="ListParagraph"/>
        <w:rPr>
          <w:rFonts w:cs="Arial"/>
          <w:sz w:val="10"/>
          <w:szCs w:val="10"/>
        </w:rPr>
      </w:pPr>
    </w:p>
    <w:p w:rsidR="00DD1BCB" w:rsidRPr="00F6084A" w:rsidRDefault="00DD1BCB" w:rsidP="00CB31C0">
      <w:pPr>
        <w:pStyle w:val="ListParagraph"/>
        <w:numPr>
          <w:ilvl w:val="0"/>
          <w:numId w:val="1"/>
        </w:numPr>
        <w:rPr>
          <w:rFonts w:cs="Arial"/>
        </w:rPr>
      </w:pPr>
      <w:r w:rsidRPr="00F6084A">
        <w:rPr>
          <w:rFonts w:cs="Arial"/>
          <w:b/>
        </w:rPr>
        <w:t>Briefly</w:t>
      </w:r>
      <w:r w:rsidRPr="00F6084A">
        <w:rPr>
          <w:rFonts w:cs="Arial"/>
        </w:rPr>
        <w:t xml:space="preserve"> introduce the assessment/activity. What type of assessment is it? When and where was it carried out? By whom and within which institutional framework? Who funded it? Aside from donor(s), also cite key partners/contributors e.g. UNOCHA. </w:t>
      </w:r>
    </w:p>
    <w:p w:rsidR="00DD1BCB" w:rsidRPr="00F6084A" w:rsidRDefault="00DD1BCB" w:rsidP="00DD1BCB">
      <w:pPr>
        <w:pStyle w:val="ListParagraph"/>
        <w:ind w:left="360"/>
        <w:rPr>
          <w:rFonts w:cs="Arial"/>
        </w:rPr>
      </w:pPr>
    </w:p>
    <w:p w:rsidR="00DD1BCB" w:rsidRPr="00F6084A" w:rsidRDefault="00DD1BCB" w:rsidP="00DD1BCB">
      <w:pPr>
        <w:pStyle w:val="ListParagraph"/>
        <w:ind w:left="360"/>
        <w:rPr>
          <w:rFonts w:cs="Arial"/>
        </w:rPr>
      </w:pPr>
      <w:r w:rsidRPr="00F6084A">
        <w:rPr>
          <w:rFonts w:cs="Arial"/>
          <w:u w:val="single"/>
        </w:rPr>
        <w:t>Third paragraph</w:t>
      </w:r>
      <w:r w:rsidRPr="00F6084A">
        <w:rPr>
          <w:rFonts w:cs="Arial"/>
        </w:rPr>
        <w:t>: briefly highlight key (</w:t>
      </w:r>
      <w:r w:rsidRPr="00DD1BCB">
        <w:rPr>
          <w:rFonts w:cs="Arial"/>
          <w:b/>
        </w:rPr>
        <w:t>and not all</w:t>
      </w:r>
      <w:r w:rsidRPr="00F6084A">
        <w:rPr>
          <w:rFonts w:cs="Arial"/>
        </w:rPr>
        <w:t xml:space="preserve">) findings from the assessment/activity. You may use a bullet-point list format and highlight key words (i.e. those that convey the key findings) in bold. </w:t>
      </w:r>
    </w:p>
    <w:p w:rsidR="00DD1BCB" w:rsidRPr="00F6084A" w:rsidRDefault="00DD1BCB" w:rsidP="00DD1BCB">
      <w:pPr>
        <w:pStyle w:val="ListParagraph"/>
        <w:ind w:left="360"/>
        <w:rPr>
          <w:rFonts w:cs="Arial"/>
        </w:rPr>
      </w:pPr>
    </w:p>
    <w:p w:rsidR="00DD1BCB" w:rsidRPr="00F6084A" w:rsidRDefault="00DD1BCB" w:rsidP="00DD1BCB">
      <w:pPr>
        <w:pStyle w:val="ListParagraph"/>
        <w:ind w:left="360"/>
        <w:rPr>
          <w:rFonts w:cs="Arial"/>
        </w:rPr>
      </w:pPr>
      <w:r w:rsidRPr="00F6084A">
        <w:rPr>
          <w:rFonts w:cs="Arial"/>
          <w:u w:val="single"/>
        </w:rPr>
        <w:t>Fourth paragraph</w:t>
      </w:r>
      <w:r w:rsidRPr="00F6084A">
        <w:rPr>
          <w:rFonts w:cs="Arial"/>
        </w:rPr>
        <w:t xml:space="preserve">: briefly lay out the main conclusions. What readers should most of all remember? What, if anything, are the recommendations / next steps? </w:t>
      </w:r>
    </w:p>
    <w:p w:rsidR="00DD1BCB" w:rsidRPr="00F6084A" w:rsidRDefault="00DD1BCB" w:rsidP="00DD1BCB">
      <w:pPr>
        <w:rPr>
          <w:rFonts w:cs="Arial"/>
        </w:rPr>
      </w:pPr>
    </w:p>
    <w:p w:rsidR="00DD1BCB" w:rsidRPr="00F6084A" w:rsidRDefault="00DD1BCB" w:rsidP="00CB31C0">
      <w:pPr>
        <w:pStyle w:val="Bullet"/>
        <w:numPr>
          <w:ilvl w:val="0"/>
          <w:numId w:val="7"/>
        </w:numPr>
      </w:pPr>
      <w:r w:rsidRPr="00F6084A">
        <w:t>Use graphics, bullet points, and headings if they effectively enhance understanding and/or make the summary easier to read</w:t>
      </w:r>
    </w:p>
    <w:p w:rsidR="00DD1BCB" w:rsidRPr="006C720C" w:rsidRDefault="00DD1BCB" w:rsidP="00CB31C0">
      <w:pPr>
        <w:pStyle w:val="Bullet"/>
        <w:numPr>
          <w:ilvl w:val="0"/>
          <w:numId w:val="7"/>
        </w:numPr>
        <w:rPr>
          <w:b/>
        </w:rPr>
      </w:pPr>
      <w:r w:rsidRPr="006C720C">
        <w:rPr>
          <w:b/>
        </w:rPr>
        <w:t>Read, reread and refine</w:t>
      </w:r>
      <w:r w:rsidRPr="00F6084A">
        <w:t xml:space="preserve"> the summary as much as necessary</w:t>
      </w:r>
    </w:p>
    <w:p w:rsidR="00092880" w:rsidRPr="00A2767A" w:rsidRDefault="00DD1BCB" w:rsidP="00CB31C0">
      <w:pPr>
        <w:pStyle w:val="ListParagraph"/>
        <w:numPr>
          <w:ilvl w:val="0"/>
          <w:numId w:val="7"/>
        </w:numPr>
      </w:pPr>
      <w:r w:rsidRPr="00F6084A">
        <w:br w:type="page"/>
      </w:r>
    </w:p>
    <w:p w:rsidR="00044454" w:rsidRDefault="00044454" w:rsidP="00044454">
      <w:pPr>
        <w:rPr>
          <w:rFonts w:cs="Trade Gothic LT Std Bold"/>
          <w:b/>
          <w:bCs/>
          <w:i/>
          <w:smallCaps/>
        </w:rPr>
      </w:pPr>
      <w:bookmarkStart w:id="14" w:name="_Toc412128857"/>
    </w:p>
    <w:sdt>
      <w:sdtPr>
        <w:rPr>
          <w:rFonts w:cs="Trade Gothic LT Std Bold"/>
          <w:b/>
          <w:bCs/>
          <w:i/>
          <w:smallCaps/>
        </w:rPr>
        <w:id w:val="3132320"/>
        <w:docPartObj>
          <w:docPartGallery w:val="Table of Contents"/>
          <w:docPartUnique/>
        </w:docPartObj>
      </w:sdtPr>
      <w:sdtEndPr>
        <w:rPr>
          <w:b w:val="0"/>
          <w:bCs w:val="0"/>
          <w:i w:val="0"/>
          <w:smallCaps w:val="0"/>
          <w:lang w:val="fr-FR"/>
        </w:rPr>
      </w:sdtEndPr>
      <w:sdtContent>
        <w:p w:rsidR="00044454" w:rsidRPr="00223CCC" w:rsidRDefault="00044454" w:rsidP="00044454">
          <w:pPr>
            <w:rPr>
              <w:b/>
              <w:smallCaps/>
              <w:noProof/>
              <w:color w:val="FFFFFF" w:themeColor="background1"/>
              <w:sz w:val="32"/>
              <w:szCs w:val="32"/>
              <w:lang w:eastAsia="fr-FR"/>
            </w:rPr>
          </w:pPr>
          <w:r w:rsidRPr="00123719">
            <w:rPr>
              <w:rStyle w:val="Heading1Char"/>
              <w:rFonts w:eastAsia="Cambria"/>
              <w:lang w:val="en-US" w:eastAsia="en-US"/>
            </w:rPr>
            <mc:AlternateContent>
              <mc:Choice Requires="wps">
                <w:drawing>
                  <wp:anchor distT="0" distB="0" distL="114300" distR="114300" simplePos="0" relativeHeight="251702784" behindDoc="1" locked="0" layoutInCell="1" allowOverlap="1" wp14:anchorId="492A4CA7" wp14:editId="76CB9036">
                    <wp:simplePos x="0" y="0"/>
                    <wp:positionH relativeFrom="column">
                      <wp:posOffset>-918844</wp:posOffset>
                    </wp:positionH>
                    <wp:positionV relativeFrom="paragraph">
                      <wp:posOffset>-4445</wp:posOffset>
                    </wp:positionV>
                    <wp:extent cx="1752600" cy="252000"/>
                    <wp:effectExtent l="0" t="0" r="0" b="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52000"/>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3136" id="Rectangle 35" o:spid="_x0000_s1026" style="position:absolute;margin-left:-72.35pt;margin-top:-.35pt;width:138pt;height:1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" fillcolor="#099" stroked="f"/>
                </w:pict>
              </mc:Fallback>
            </mc:AlternateContent>
          </w:r>
          <w:r w:rsidRPr="00123719">
            <w:rPr>
              <w:rStyle w:val="Heading1Char"/>
              <w:rFonts w:eastAsia="Cambria"/>
              <w:lang w:val="en-US"/>
            </w:rPr>
            <w:t>Contents</w:t>
          </w:r>
        </w:p>
        <w:p w:rsidR="00044454" w:rsidRPr="004A7014" w:rsidRDefault="00044454" w:rsidP="00044454">
          <w:pPr>
            <w:rPr>
              <w:sz w:val="10"/>
              <w:szCs w:val="10"/>
              <w:lang w:eastAsia="ja-JP"/>
            </w:rPr>
          </w:pPr>
        </w:p>
        <w:p w:rsidR="00044454" w:rsidRPr="008C194F" w:rsidRDefault="00044454" w:rsidP="008C194F">
          <w:pPr>
            <w:pStyle w:val="TOC1"/>
            <w:rPr>
              <w:rFonts w:asciiTheme="minorHAnsi" w:eastAsiaTheme="minorEastAsia" w:hAnsiTheme="minorHAnsi" w:cstheme="minorBidi"/>
              <w:kern w:val="0"/>
              <w:sz w:val="22"/>
              <w:lang w:val="en-US"/>
            </w:rPr>
          </w:pPr>
          <w:r>
            <w:rPr>
              <w:lang w:val="fr-FR"/>
            </w:rPr>
            <w:fldChar w:fldCharType="begin"/>
          </w:r>
          <w:r>
            <w:rPr>
              <w:lang w:val="fr-FR"/>
            </w:rPr>
            <w:instrText xml:space="preserve"> TOC \o "1-1" \h \z \t "Titre 2,2,Titre 3,3" </w:instrText>
          </w:r>
          <w:r>
            <w:rPr>
              <w:lang w:val="fr-FR"/>
            </w:rPr>
            <w:fldChar w:fldCharType="separate"/>
          </w:r>
          <w:hyperlink w:anchor="_Toc412128856" w:history="1">
            <w:r w:rsidRPr="00694DCF">
              <w:rPr>
                <w:rStyle w:val="Hyperlink"/>
                <w:color w:val="009999"/>
              </w:rPr>
              <w:t>Summary</w:t>
            </w:r>
            <w:r w:rsidRPr="008C194F">
              <w:rPr>
                <w:webHidden/>
              </w:rPr>
              <w:tab/>
            </w:r>
            <w:r w:rsidRPr="008C194F">
              <w:rPr>
                <w:webHidden/>
              </w:rPr>
              <w:fldChar w:fldCharType="begin"/>
            </w:r>
            <w:r w:rsidRPr="008C194F">
              <w:rPr>
                <w:webHidden/>
              </w:rPr>
              <w:instrText xml:space="preserve"> PAGEREF _Toc412128856 \h </w:instrText>
            </w:r>
            <w:r w:rsidRPr="008C194F">
              <w:rPr>
                <w:webHidden/>
              </w:rPr>
            </w:r>
            <w:r w:rsidRPr="008C194F">
              <w:rPr>
                <w:webHidden/>
              </w:rPr>
              <w:fldChar w:fldCharType="separate"/>
            </w:r>
            <w:r w:rsidRPr="008C194F">
              <w:rPr>
                <w:webHidden/>
              </w:rPr>
              <w:t>2</w:t>
            </w:r>
            <w:r w:rsidRPr="008C194F">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57" w:history="1">
            <w:r w:rsidR="00044454" w:rsidRPr="00F96EC9">
              <w:rPr>
                <w:rStyle w:val="Hyperlink"/>
              </w:rPr>
              <w:t>List of Acronyms</w:t>
            </w:r>
            <w:r w:rsidR="00044454">
              <w:rPr>
                <w:webHidden/>
              </w:rPr>
              <w:tab/>
            </w:r>
            <w:r w:rsidR="00044454">
              <w:rPr>
                <w:webHidden/>
              </w:rPr>
              <w:fldChar w:fldCharType="begin"/>
            </w:r>
            <w:r w:rsidR="00044454">
              <w:rPr>
                <w:webHidden/>
              </w:rPr>
              <w:instrText xml:space="preserve"> PAGEREF _Toc412128857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58" w:history="1">
            <w:r w:rsidR="00044454" w:rsidRPr="00F96EC9">
              <w:rPr>
                <w:rStyle w:val="Hyperlink"/>
              </w:rPr>
              <w:t>Geographical Classifications</w:t>
            </w:r>
            <w:r w:rsidR="00044454">
              <w:rPr>
                <w:webHidden/>
              </w:rPr>
              <w:tab/>
            </w:r>
            <w:r w:rsidR="00044454">
              <w:rPr>
                <w:webHidden/>
              </w:rPr>
              <w:fldChar w:fldCharType="begin"/>
            </w:r>
            <w:r w:rsidR="00044454">
              <w:rPr>
                <w:webHidden/>
              </w:rPr>
              <w:instrText xml:space="preserve"> PAGEREF _Toc412128858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59" w:history="1">
            <w:r w:rsidR="00044454" w:rsidRPr="00F96EC9">
              <w:rPr>
                <w:rStyle w:val="Hyperlink"/>
              </w:rPr>
              <w:t>List of Figures, Tables and Maps</w:t>
            </w:r>
            <w:r w:rsidR="00044454">
              <w:rPr>
                <w:webHidden/>
              </w:rPr>
              <w:tab/>
            </w:r>
            <w:r w:rsidR="00044454">
              <w:rPr>
                <w:webHidden/>
              </w:rPr>
              <w:fldChar w:fldCharType="begin"/>
            </w:r>
            <w:r w:rsidR="00044454">
              <w:rPr>
                <w:webHidden/>
              </w:rPr>
              <w:instrText xml:space="preserve"> PAGEREF _Toc412128859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8C194F">
          <w:pPr>
            <w:pStyle w:val="TOC1"/>
            <w:rPr>
              <w:rFonts w:asciiTheme="minorHAnsi" w:eastAsiaTheme="minorEastAsia" w:hAnsiTheme="minorHAnsi" w:cstheme="minorBidi"/>
              <w:color w:val="auto"/>
              <w:kern w:val="0"/>
              <w:sz w:val="22"/>
              <w:lang w:val="en-US"/>
            </w:rPr>
          </w:pPr>
          <w:hyperlink w:anchor="_Toc412128860" w:history="1">
            <w:r w:rsidR="00044454" w:rsidRPr="00F96EC9">
              <w:rPr>
                <w:rStyle w:val="Hyperlink"/>
              </w:rPr>
              <w:t>Introduction</w:t>
            </w:r>
            <w:r w:rsidR="00044454">
              <w:rPr>
                <w:webHidden/>
              </w:rPr>
              <w:tab/>
            </w:r>
            <w:r w:rsidR="00044454">
              <w:rPr>
                <w:webHidden/>
              </w:rPr>
              <w:fldChar w:fldCharType="begin"/>
            </w:r>
            <w:r w:rsidR="00044454">
              <w:rPr>
                <w:webHidden/>
              </w:rPr>
              <w:instrText xml:space="preserve"> PAGEREF _Toc412128860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8C194F">
          <w:pPr>
            <w:pStyle w:val="TOC1"/>
            <w:rPr>
              <w:rFonts w:asciiTheme="minorHAnsi" w:eastAsiaTheme="minorEastAsia" w:hAnsiTheme="minorHAnsi" w:cstheme="minorBidi"/>
              <w:color w:val="auto"/>
              <w:kern w:val="0"/>
              <w:sz w:val="22"/>
              <w:lang w:val="en-US"/>
            </w:rPr>
          </w:pPr>
          <w:hyperlink w:anchor="_Toc412128861" w:history="1">
            <w:r w:rsidR="00044454" w:rsidRPr="00F96EC9">
              <w:rPr>
                <w:rStyle w:val="Hyperlink"/>
              </w:rPr>
              <w:t>Methodology</w:t>
            </w:r>
            <w:r w:rsidR="00044454">
              <w:rPr>
                <w:webHidden/>
              </w:rPr>
              <w:tab/>
            </w:r>
            <w:r w:rsidR="00044454">
              <w:rPr>
                <w:webHidden/>
              </w:rPr>
              <w:fldChar w:fldCharType="begin"/>
            </w:r>
            <w:r w:rsidR="00044454">
              <w:rPr>
                <w:webHidden/>
              </w:rPr>
              <w:instrText xml:space="preserve"> PAGEREF _Toc412128861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8C194F">
          <w:pPr>
            <w:pStyle w:val="TOC1"/>
            <w:rPr>
              <w:rFonts w:asciiTheme="minorHAnsi" w:eastAsiaTheme="minorEastAsia" w:hAnsiTheme="minorHAnsi" w:cstheme="minorBidi"/>
              <w:color w:val="auto"/>
              <w:kern w:val="0"/>
              <w:sz w:val="22"/>
              <w:lang w:val="en-US"/>
            </w:rPr>
          </w:pPr>
          <w:hyperlink w:anchor="_Toc412128862" w:history="1">
            <w:r w:rsidR="00044454" w:rsidRPr="00F96EC9">
              <w:rPr>
                <w:rStyle w:val="Hyperlink"/>
              </w:rPr>
              <w:t>Findings</w:t>
            </w:r>
            <w:r w:rsidR="00044454">
              <w:rPr>
                <w:webHidden/>
              </w:rPr>
              <w:tab/>
            </w:r>
            <w:r w:rsidR="00044454">
              <w:rPr>
                <w:webHidden/>
              </w:rPr>
              <w:fldChar w:fldCharType="begin"/>
            </w:r>
            <w:r w:rsidR="00044454">
              <w:rPr>
                <w:webHidden/>
              </w:rPr>
              <w:instrText xml:space="preserve"> PAGEREF _Toc412128862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63" w:history="1">
            <w:r w:rsidR="00044454" w:rsidRPr="00F96EC9">
              <w:rPr>
                <w:rStyle w:val="Hyperlink"/>
              </w:rPr>
              <w:t>Finding sub-section (Heading 2 format)</w:t>
            </w:r>
            <w:r w:rsidR="00044454">
              <w:rPr>
                <w:webHidden/>
              </w:rPr>
              <w:tab/>
            </w:r>
            <w:r w:rsidR="00044454">
              <w:rPr>
                <w:webHidden/>
              </w:rPr>
              <w:fldChar w:fldCharType="begin"/>
            </w:r>
            <w:r w:rsidR="00044454">
              <w:rPr>
                <w:webHidden/>
              </w:rPr>
              <w:instrText xml:space="preserve"> PAGEREF _Toc412128863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3"/>
            <w:rPr>
              <w:rFonts w:asciiTheme="minorHAnsi" w:eastAsiaTheme="minorEastAsia" w:hAnsiTheme="minorHAnsi" w:cstheme="minorBidi"/>
              <w:noProof/>
              <w:color w:val="auto"/>
              <w:lang w:eastAsia="en-US"/>
            </w:rPr>
          </w:pPr>
          <w:hyperlink w:anchor="_Toc412128864" w:history="1">
            <w:r w:rsidR="00044454" w:rsidRPr="00F96EC9">
              <w:rPr>
                <w:rStyle w:val="Hyperlink"/>
                <w:noProof/>
              </w:rPr>
              <w:t>Sub-sub-section (Heading 3 format)</w:t>
            </w:r>
            <w:r w:rsidR="00044454">
              <w:rPr>
                <w:noProof/>
                <w:webHidden/>
              </w:rPr>
              <w:tab/>
            </w:r>
            <w:r w:rsidR="00044454">
              <w:rPr>
                <w:noProof/>
                <w:webHidden/>
              </w:rPr>
              <w:fldChar w:fldCharType="begin"/>
            </w:r>
            <w:r w:rsidR="00044454">
              <w:rPr>
                <w:noProof/>
                <w:webHidden/>
              </w:rPr>
              <w:instrText xml:space="preserve"> PAGEREF _Toc412128864 \h </w:instrText>
            </w:r>
            <w:r w:rsidR="00044454">
              <w:rPr>
                <w:noProof/>
                <w:webHidden/>
              </w:rPr>
            </w:r>
            <w:r w:rsidR="00044454">
              <w:rPr>
                <w:noProof/>
                <w:webHidden/>
              </w:rPr>
              <w:fldChar w:fldCharType="separate"/>
            </w:r>
            <w:r w:rsidR="00044454">
              <w:rPr>
                <w:noProof/>
                <w:webHidden/>
              </w:rPr>
              <w:t>2</w:t>
            </w:r>
            <w:r w:rsidR="00044454">
              <w:rPr>
                <w:noProof/>
                <w:webHidden/>
              </w:rPr>
              <w:fldChar w:fldCharType="end"/>
            </w:r>
          </w:hyperlink>
        </w:p>
        <w:p w:rsidR="00044454" w:rsidRDefault="00B82F55" w:rsidP="008C194F">
          <w:pPr>
            <w:pStyle w:val="TOC1"/>
            <w:rPr>
              <w:rFonts w:asciiTheme="minorHAnsi" w:eastAsiaTheme="minorEastAsia" w:hAnsiTheme="minorHAnsi" w:cstheme="minorBidi"/>
              <w:color w:val="auto"/>
              <w:kern w:val="0"/>
              <w:sz w:val="22"/>
              <w:lang w:val="en-US"/>
            </w:rPr>
          </w:pPr>
          <w:hyperlink w:anchor="_Toc412128865" w:history="1">
            <w:r w:rsidR="00044454" w:rsidRPr="00F96EC9">
              <w:rPr>
                <w:rStyle w:val="Hyperlink"/>
              </w:rPr>
              <w:t>Conclusion</w:t>
            </w:r>
            <w:r w:rsidR="00044454">
              <w:rPr>
                <w:webHidden/>
              </w:rPr>
              <w:tab/>
            </w:r>
            <w:r w:rsidR="00044454">
              <w:rPr>
                <w:webHidden/>
              </w:rPr>
              <w:fldChar w:fldCharType="begin"/>
            </w:r>
            <w:r w:rsidR="00044454">
              <w:rPr>
                <w:webHidden/>
              </w:rPr>
              <w:instrText xml:space="preserve"> PAGEREF _Toc412128865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8C194F">
          <w:pPr>
            <w:pStyle w:val="TOC1"/>
            <w:rPr>
              <w:rFonts w:asciiTheme="minorHAnsi" w:eastAsiaTheme="minorEastAsia" w:hAnsiTheme="minorHAnsi" w:cstheme="minorBidi"/>
              <w:color w:val="auto"/>
              <w:kern w:val="0"/>
              <w:sz w:val="22"/>
              <w:lang w:val="en-US"/>
            </w:rPr>
          </w:pPr>
          <w:hyperlink w:anchor="_Toc412128866" w:history="1">
            <w:r w:rsidR="00044454" w:rsidRPr="00F96EC9">
              <w:rPr>
                <w:rStyle w:val="Hyperlink"/>
                <w:lang w:val="en-US"/>
              </w:rPr>
              <w:t>Annexes</w:t>
            </w:r>
            <w:r w:rsidR="00044454">
              <w:rPr>
                <w:webHidden/>
              </w:rPr>
              <w:tab/>
            </w:r>
            <w:r w:rsidR="00044454">
              <w:rPr>
                <w:webHidden/>
              </w:rPr>
              <w:fldChar w:fldCharType="begin"/>
            </w:r>
            <w:r w:rsidR="00044454">
              <w:rPr>
                <w:webHidden/>
              </w:rPr>
              <w:instrText xml:space="preserve"> PAGEREF _Toc412128866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67" w:history="1">
            <w:r w:rsidR="00044454" w:rsidRPr="00F96EC9">
              <w:rPr>
                <w:rStyle w:val="Hyperlink"/>
              </w:rPr>
              <w:t>Annex 1: Household Questionnaire</w:t>
            </w:r>
            <w:r w:rsidR="00044454">
              <w:rPr>
                <w:webHidden/>
              </w:rPr>
              <w:tab/>
            </w:r>
            <w:r w:rsidR="00044454">
              <w:rPr>
                <w:webHidden/>
              </w:rPr>
              <w:fldChar w:fldCharType="begin"/>
            </w:r>
            <w:r w:rsidR="00044454">
              <w:rPr>
                <w:webHidden/>
              </w:rPr>
              <w:instrText xml:space="preserve"> PAGEREF _Toc412128867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68" w:history="1">
            <w:r w:rsidR="00044454" w:rsidRPr="00F96EC9">
              <w:rPr>
                <w:rStyle w:val="Hyperlink"/>
              </w:rPr>
              <w:t>Annex 2: List of Assessed Villages</w:t>
            </w:r>
            <w:r w:rsidR="00044454">
              <w:rPr>
                <w:webHidden/>
              </w:rPr>
              <w:tab/>
            </w:r>
            <w:r w:rsidR="00044454">
              <w:rPr>
                <w:webHidden/>
              </w:rPr>
              <w:fldChar w:fldCharType="begin"/>
            </w:r>
            <w:r w:rsidR="00044454">
              <w:rPr>
                <w:webHidden/>
              </w:rPr>
              <w:instrText xml:space="preserve"> PAGEREF _Toc412128868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Default="00B82F55" w:rsidP="00044454">
          <w:pPr>
            <w:pStyle w:val="TOC2"/>
            <w:rPr>
              <w:rFonts w:asciiTheme="minorHAnsi" w:eastAsiaTheme="minorEastAsia" w:hAnsiTheme="minorHAnsi" w:cstheme="minorBidi"/>
            </w:rPr>
          </w:pPr>
          <w:hyperlink w:anchor="_Toc412128869" w:history="1">
            <w:r w:rsidR="00044454" w:rsidRPr="00F96EC9">
              <w:rPr>
                <w:rStyle w:val="Hyperlink"/>
              </w:rPr>
              <w:t>Annex 3: Guide for Enumerators</w:t>
            </w:r>
            <w:r w:rsidR="00044454">
              <w:rPr>
                <w:webHidden/>
              </w:rPr>
              <w:tab/>
            </w:r>
            <w:r w:rsidR="00044454">
              <w:rPr>
                <w:webHidden/>
              </w:rPr>
              <w:fldChar w:fldCharType="begin"/>
            </w:r>
            <w:r w:rsidR="00044454">
              <w:rPr>
                <w:webHidden/>
              </w:rPr>
              <w:instrText xml:space="preserve"> PAGEREF _Toc412128869 \h </w:instrText>
            </w:r>
            <w:r w:rsidR="00044454">
              <w:rPr>
                <w:webHidden/>
              </w:rPr>
            </w:r>
            <w:r w:rsidR="00044454">
              <w:rPr>
                <w:webHidden/>
              </w:rPr>
              <w:fldChar w:fldCharType="separate"/>
            </w:r>
            <w:r w:rsidR="00044454">
              <w:rPr>
                <w:webHidden/>
              </w:rPr>
              <w:t>2</w:t>
            </w:r>
            <w:r w:rsidR="00044454">
              <w:rPr>
                <w:webHidden/>
              </w:rPr>
              <w:fldChar w:fldCharType="end"/>
            </w:r>
          </w:hyperlink>
        </w:p>
        <w:p w:rsidR="00044454" w:rsidRPr="001A492B" w:rsidRDefault="00044454" w:rsidP="00044454">
          <w:pPr>
            <w:rPr>
              <w:lang w:val="fr-FR"/>
            </w:rPr>
          </w:pPr>
          <w:r>
            <w:rPr>
              <w:rFonts w:eastAsia="Times New Roman" w:cs="Arial"/>
              <w:noProof/>
              <w:color w:val="EE5859"/>
              <w:kern w:val="28"/>
              <w:sz w:val="24"/>
              <w:lang w:val="fr-FR"/>
            </w:rPr>
            <w:fldChar w:fldCharType="end"/>
          </w:r>
        </w:p>
      </w:sdtContent>
    </w:sdt>
    <w:p w:rsidR="00044454" w:rsidRDefault="00044454" w:rsidP="00044454">
      <w:pPr>
        <w:rPr>
          <w:rFonts w:cs="Arial"/>
          <w:color w:val="808080" w:themeColor="background1" w:themeShade="80"/>
        </w:rPr>
      </w:pPr>
    </w:p>
    <w:p w:rsidR="00044454" w:rsidRPr="00923DEA" w:rsidRDefault="00044454" w:rsidP="00044454">
      <w:pPr>
        <w:rPr>
          <w:rFonts w:cs="Arial"/>
          <w:color w:val="808080" w:themeColor="background1" w:themeShade="80"/>
        </w:rPr>
      </w:pPr>
      <w:r w:rsidRPr="00923DEA">
        <w:rPr>
          <w:rFonts w:cs="Arial"/>
          <w:color w:val="808080" w:themeColor="background1" w:themeShade="80"/>
        </w:rPr>
        <w:t xml:space="preserve">Remember to </w:t>
      </w:r>
      <w:r w:rsidRPr="00923DEA">
        <w:rPr>
          <w:rFonts w:cs="Arial"/>
          <w:b/>
          <w:color w:val="808080" w:themeColor="background1" w:themeShade="80"/>
        </w:rPr>
        <w:t>update</w:t>
      </w:r>
      <w:r w:rsidRPr="00923DEA">
        <w:rPr>
          <w:rFonts w:cs="Arial"/>
          <w:color w:val="808080" w:themeColor="background1" w:themeShade="80"/>
        </w:rPr>
        <w:t xml:space="preserve"> the table of contents upon completion of the draft report. Ensure all sub-headings and annexes are effectively reflected in the table.</w:t>
      </w:r>
    </w:p>
    <w:p w:rsidR="00044454" w:rsidRDefault="00044454">
      <w:pPr>
        <w:rPr>
          <w:rFonts w:eastAsia="MS Gothic"/>
          <w:b/>
          <w:bCs/>
          <w:color w:val="EE5859"/>
          <w:sz w:val="28"/>
          <w:szCs w:val="26"/>
        </w:rPr>
      </w:pPr>
      <w:r>
        <w:br w:type="page"/>
      </w:r>
    </w:p>
    <w:p w:rsidR="000A1294" w:rsidRDefault="000A1294" w:rsidP="005B1512">
      <w:pPr>
        <w:pStyle w:val="Heading2"/>
      </w:pPr>
    </w:p>
    <w:p w:rsidR="00092880" w:rsidRPr="00694DCF" w:rsidRDefault="00A2767A" w:rsidP="005B1512">
      <w:pPr>
        <w:pStyle w:val="Heading2"/>
        <w:rPr>
          <w:color w:val="009999"/>
        </w:rPr>
      </w:pPr>
      <w:r w:rsidRPr="00694DCF">
        <w:rPr>
          <w:color w:val="009999"/>
        </w:rPr>
        <w:t>List of Acronyms</w:t>
      </w:r>
      <w:bookmarkEnd w:id="14"/>
      <w:r w:rsidRPr="00694DCF">
        <w:rPr>
          <w:color w:val="009999"/>
        </w:rPr>
        <w:t xml:space="preserve"> </w:t>
      </w:r>
    </w:p>
    <w:p w:rsidR="00092880" w:rsidRPr="00923DEA" w:rsidRDefault="00092880" w:rsidP="00923DEA">
      <w:pPr>
        <w:rPr>
          <w:rFonts w:cs="Arial"/>
          <w:color w:val="808080" w:themeColor="background1" w:themeShade="80"/>
        </w:rPr>
      </w:pPr>
      <w:r w:rsidRPr="00923DEA">
        <w:rPr>
          <w:rFonts w:cs="Arial"/>
          <w:color w:val="808080" w:themeColor="background1" w:themeShade="80"/>
        </w:rPr>
        <w:t>List acronyms in alphabetical order, in singular form (e.g. NGO not NGOs), and include numbers first.</w:t>
      </w:r>
    </w:p>
    <w:p w:rsidR="00092880" w:rsidRPr="00923DEA" w:rsidRDefault="00092880" w:rsidP="00923DEA">
      <w:pPr>
        <w:rPr>
          <w:rFonts w:cs="Arial"/>
          <w:color w:val="808080" w:themeColor="background1" w:themeShade="80"/>
        </w:rPr>
      </w:pPr>
      <w:r w:rsidRPr="00923DEA">
        <w:rPr>
          <w:rFonts w:cs="Arial"/>
          <w:color w:val="808080" w:themeColor="background1" w:themeShade="80"/>
        </w:rPr>
        <w:t xml:space="preserve">Review and update the list once you have finish drafting the whole report. </w:t>
      </w:r>
    </w:p>
    <w:p w:rsidR="00092880" w:rsidRPr="00FA54AE" w:rsidRDefault="00092880" w:rsidP="00092880"/>
    <w:p w:rsidR="00092880" w:rsidRPr="00FA54AE" w:rsidRDefault="00092880" w:rsidP="00092880">
      <w:pPr>
        <w:ind w:left="360"/>
        <w:rPr>
          <w:rFonts w:cs="Arial"/>
          <w:lang w:val="en-GB"/>
        </w:rPr>
      </w:pPr>
      <w:r w:rsidRPr="00FA54AE">
        <w:rPr>
          <w:rFonts w:cs="Arial"/>
          <w:b/>
          <w:lang w:val="en-GB"/>
        </w:rPr>
        <w:t>4Ps</w:t>
      </w:r>
      <w:r w:rsidRPr="00FA54AE">
        <w:rPr>
          <w:rFonts w:cs="Arial"/>
          <w:lang w:val="en-GB"/>
        </w:rPr>
        <w:tab/>
      </w:r>
      <w:r w:rsidRPr="00FA54AE">
        <w:rPr>
          <w:rFonts w:cs="Arial"/>
          <w:lang w:val="en-GB"/>
        </w:rPr>
        <w:tab/>
        <w:t>Pantawid Pamilyang Pilipino Program</w:t>
      </w:r>
    </w:p>
    <w:p w:rsidR="00092880" w:rsidRPr="00FA54AE" w:rsidRDefault="00092880" w:rsidP="00092880">
      <w:pPr>
        <w:ind w:left="360"/>
        <w:rPr>
          <w:rFonts w:cs="Arial"/>
          <w:lang w:val="en-GB"/>
        </w:rPr>
      </w:pPr>
      <w:r w:rsidRPr="00FA54AE">
        <w:rPr>
          <w:rFonts w:cs="Arial"/>
          <w:b/>
          <w:lang w:val="en-GB"/>
        </w:rPr>
        <w:t>CBO</w:t>
      </w:r>
      <w:r>
        <w:rPr>
          <w:rFonts w:cs="Arial"/>
          <w:lang w:val="en-GB"/>
        </w:rPr>
        <w:tab/>
      </w:r>
      <w:r w:rsidRPr="00FA54AE">
        <w:rPr>
          <w:rFonts w:cs="Arial"/>
          <w:lang w:val="en-GB"/>
        </w:rPr>
        <w:t xml:space="preserve">Community Based Organisation </w:t>
      </w:r>
    </w:p>
    <w:p w:rsidR="00092880" w:rsidRPr="00FA54AE" w:rsidRDefault="00092880" w:rsidP="00092880">
      <w:pPr>
        <w:ind w:left="360"/>
        <w:rPr>
          <w:rFonts w:cs="Arial"/>
          <w:lang w:val="en-GB"/>
        </w:rPr>
      </w:pPr>
      <w:r w:rsidRPr="00FA54AE">
        <w:rPr>
          <w:rFonts w:cs="Arial"/>
          <w:b/>
          <w:lang w:val="en-GB"/>
        </w:rPr>
        <w:t>CCCM</w:t>
      </w:r>
      <w:r>
        <w:rPr>
          <w:rFonts w:cs="Arial"/>
          <w:lang w:val="en-GB"/>
        </w:rPr>
        <w:tab/>
      </w:r>
      <w:r w:rsidRPr="00FA54AE">
        <w:rPr>
          <w:rFonts w:cs="Arial"/>
          <w:lang w:val="en-GB"/>
        </w:rPr>
        <w:t xml:space="preserve">Camp Coordination and Camp Management </w:t>
      </w:r>
    </w:p>
    <w:p w:rsidR="00092880" w:rsidRPr="00FA54AE" w:rsidRDefault="00092880" w:rsidP="00092880">
      <w:pPr>
        <w:ind w:left="360"/>
        <w:rPr>
          <w:rFonts w:cs="Arial"/>
          <w:lang w:val="en-GB"/>
        </w:rPr>
      </w:pPr>
      <w:r w:rsidRPr="00FA54AE">
        <w:rPr>
          <w:rFonts w:cs="Arial"/>
          <w:b/>
          <w:lang w:val="en-GB"/>
        </w:rPr>
        <w:t>CFW</w:t>
      </w:r>
      <w:r>
        <w:rPr>
          <w:rFonts w:cs="Arial"/>
          <w:lang w:val="en-GB"/>
        </w:rPr>
        <w:tab/>
      </w:r>
      <w:r w:rsidRPr="00FA54AE">
        <w:rPr>
          <w:rFonts w:cs="Arial"/>
          <w:lang w:val="en-GB"/>
        </w:rPr>
        <w:t xml:space="preserve">Cash for Work </w:t>
      </w:r>
    </w:p>
    <w:p w:rsidR="00092880" w:rsidRPr="00FA54AE" w:rsidRDefault="00092880" w:rsidP="00092880">
      <w:pPr>
        <w:ind w:left="360"/>
        <w:rPr>
          <w:rFonts w:cs="Arial"/>
          <w:lang w:val="en-GB"/>
        </w:rPr>
      </w:pPr>
      <w:r w:rsidRPr="00FA54AE">
        <w:rPr>
          <w:rFonts w:cs="Arial"/>
          <w:b/>
          <w:lang w:val="en-GB"/>
        </w:rPr>
        <w:t xml:space="preserve">DILG </w:t>
      </w:r>
      <w:r>
        <w:rPr>
          <w:rFonts w:cs="Arial"/>
          <w:lang w:val="en-GB"/>
        </w:rPr>
        <w:tab/>
      </w:r>
      <w:r w:rsidRPr="00FA54AE">
        <w:rPr>
          <w:rFonts w:cs="Arial"/>
          <w:lang w:val="en-GB"/>
        </w:rPr>
        <w:t>Department of Interior and Local Government</w:t>
      </w:r>
    </w:p>
    <w:p w:rsidR="00092880" w:rsidRPr="00FA54AE" w:rsidRDefault="00092880" w:rsidP="00092880">
      <w:pPr>
        <w:ind w:left="360"/>
        <w:rPr>
          <w:rFonts w:cs="Arial"/>
          <w:lang w:val="en-GB"/>
        </w:rPr>
      </w:pPr>
      <w:r w:rsidRPr="00FA54AE">
        <w:rPr>
          <w:rFonts w:cs="Arial"/>
          <w:b/>
          <w:lang w:val="en-GB"/>
        </w:rPr>
        <w:t>DSWD</w:t>
      </w:r>
      <w:r>
        <w:rPr>
          <w:rFonts w:cs="Arial"/>
          <w:lang w:val="en-GB"/>
        </w:rPr>
        <w:tab/>
      </w:r>
      <w:r w:rsidRPr="00FA54AE">
        <w:rPr>
          <w:rFonts w:cs="Arial"/>
          <w:lang w:val="en-GB"/>
        </w:rPr>
        <w:t xml:space="preserve">Department for Social Welfare and Development </w:t>
      </w:r>
    </w:p>
    <w:p w:rsidR="00092880" w:rsidRPr="00FA54AE" w:rsidRDefault="00092880" w:rsidP="00092880">
      <w:pPr>
        <w:ind w:left="360"/>
        <w:rPr>
          <w:rFonts w:cs="Arial"/>
          <w:lang w:val="en-GB"/>
        </w:rPr>
      </w:pPr>
      <w:r w:rsidRPr="00FA54AE">
        <w:rPr>
          <w:rFonts w:cs="Arial"/>
          <w:b/>
          <w:lang w:val="en-GB"/>
        </w:rPr>
        <w:t>FDG</w:t>
      </w:r>
      <w:r>
        <w:rPr>
          <w:rFonts w:cs="Arial"/>
          <w:lang w:val="en-GB"/>
        </w:rPr>
        <w:tab/>
      </w:r>
      <w:r w:rsidRPr="00FA54AE">
        <w:rPr>
          <w:rFonts w:cs="Arial"/>
          <w:lang w:val="en-GB"/>
        </w:rPr>
        <w:t>Focus Group Discussion</w:t>
      </w:r>
    </w:p>
    <w:p w:rsidR="00092880" w:rsidRPr="00FA54AE" w:rsidRDefault="00092880" w:rsidP="00092880">
      <w:pPr>
        <w:ind w:left="360"/>
        <w:rPr>
          <w:rFonts w:cs="Arial"/>
          <w:lang w:val="en-GB"/>
        </w:rPr>
      </w:pPr>
      <w:r w:rsidRPr="00FA54AE">
        <w:rPr>
          <w:rFonts w:cs="Arial"/>
          <w:b/>
          <w:lang w:val="en-GB"/>
        </w:rPr>
        <w:t>GSC</w:t>
      </w:r>
      <w:r>
        <w:rPr>
          <w:rFonts w:cs="Arial"/>
          <w:lang w:val="en-GB"/>
        </w:rPr>
        <w:tab/>
      </w:r>
      <w:r w:rsidRPr="00FA54AE">
        <w:rPr>
          <w:rFonts w:cs="Arial"/>
          <w:lang w:val="en-GB"/>
        </w:rPr>
        <w:t xml:space="preserve">Global Shelter Cluster </w:t>
      </w:r>
    </w:p>
    <w:p w:rsidR="00092880" w:rsidRDefault="00092880" w:rsidP="00092880">
      <w:pPr>
        <w:ind w:left="360"/>
        <w:rPr>
          <w:rFonts w:cs="Arial"/>
          <w:lang w:val="en-GB"/>
        </w:rPr>
      </w:pPr>
      <w:r>
        <w:rPr>
          <w:rFonts w:cs="Arial"/>
          <w:b/>
          <w:lang w:val="en-GB"/>
        </w:rPr>
        <w:t>IFRC</w:t>
      </w:r>
      <w:r>
        <w:rPr>
          <w:rFonts w:cs="Arial"/>
          <w:b/>
          <w:lang w:val="en-GB"/>
        </w:rPr>
        <w:tab/>
      </w:r>
      <w:r w:rsidRPr="00FA54AE">
        <w:rPr>
          <w:rFonts w:cs="Arial"/>
          <w:lang w:val="en-GB"/>
        </w:rPr>
        <w:t>International Federation of Red Cross and Red Crescent Societies</w:t>
      </w:r>
    </w:p>
    <w:p w:rsidR="00092880" w:rsidRPr="00FA54AE" w:rsidRDefault="00092880" w:rsidP="00092880">
      <w:pPr>
        <w:ind w:left="360"/>
        <w:rPr>
          <w:rFonts w:cs="Arial"/>
          <w:lang w:val="en-GB"/>
        </w:rPr>
      </w:pPr>
      <w:r>
        <w:rPr>
          <w:rFonts w:cs="Arial"/>
          <w:b/>
          <w:lang w:val="en-GB"/>
        </w:rPr>
        <w:t>IDP</w:t>
      </w:r>
      <w:r>
        <w:rPr>
          <w:rFonts w:cs="Arial"/>
          <w:b/>
          <w:lang w:val="en-GB"/>
        </w:rPr>
        <w:tab/>
      </w:r>
      <w:r>
        <w:rPr>
          <w:rFonts w:cs="Arial"/>
          <w:b/>
          <w:lang w:val="en-GB"/>
        </w:rPr>
        <w:tab/>
      </w:r>
      <w:r>
        <w:rPr>
          <w:rFonts w:cs="Arial"/>
          <w:lang w:val="en-GB"/>
        </w:rPr>
        <w:t>Internally Displaced Persons</w:t>
      </w:r>
    </w:p>
    <w:p w:rsidR="00092880" w:rsidRPr="00FA54AE" w:rsidRDefault="00092880" w:rsidP="00092880">
      <w:pPr>
        <w:ind w:left="360"/>
        <w:rPr>
          <w:rFonts w:cs="Arial"/>
          <w:lang w:val="en-GB"/>
        </w:rPr>
      </w:pPr>
      <w:r w:rsidRPr="00FA54AE">
        <w:rPr>
          <w:rFonts w:cs="Arial"/>
          <w:b/>
          <w:lang w:val="en-GB"/>
        </w:rPr>
        <w:t>KII</w:t>
      </w:r>
      <w:r w:rsidRPr="00FA54AE">
        <w:rPr>
          <w:rFonts w:cs="Arial"/>
          <w:lang w:val="en-GB"/>
        </w:rPr>
        <w:tab/>
      </w:r>
      <w:r w:rsidRPr="00FA54AE">
        <w:rPr>
          <w:rFonts w:cs="Arial"/>
          <w:lang w:val="en-GB"/>
        </w:rPr>
        <w:tab/>
        <w:t>Key Informant Interview</w:t>
      </w:r>
    </w:p>
    <w:p w:rsidR="00A2767A" w:rsidRPr="00D64AF4" w:rsidRDefault="00092880" w:rsidP="00D64AF4">
      <w:pPr>
        <w:ind w:left="360"/>
        <w:rPr>
          <w:rFonts w:cs="Arial"/>
          <w:lang w:val="en-GB"/>
        </w:rPr>
      </w:pPr>
      <w:r>
        <w:rPr>
          <w:rFonts w:cs="Arial"/>
          <w:b/>
          <w:lang w:val="en-GB"/>
        </w:rPr>
        <w:t>ODK</w:t>
      </w:r>
      <w:r>
        <w:rPr>
          <w:rFonts w:cs="Arial"/>
          <w:b/>
          <w:lang w:val="en-GB"/>
        </w:rPr>
        <w:tab/>
      </w:r>
      <w:r w:rsidRPr="00FA54AE">
        <w:rPr>
          <w:rFonts w:cs="Arial"/>
          <w:lang w:val="en-GB"/>
        </w:rPr>
        <w:t>Open Data Kit</w:t>
      </w:r>
    </w:p>
    <w:p w:rsidR="00923DEA" w:rsidRPr="00694DCF" w:rsidRDefault="00A2767A" w:rsidP="005B1512">
      <w:pPr>
        <w:pStyle w:val="Heading2"/>
        <w:rPr>
          <w:color w:val="009999"/>
        </w:rPr>
      </w:pPr>
      <w:bookmarkStart w:id="15" w:name="_Toc412128858"/>
      <w:r w:rsidRPr="00694DCF">
        <w:rPr>
          <w:color w:val="009999"/>
        </w:rPr>
        <w:t>Geographical Classifications</w:t>
      </w:r>
      <w:bookmarkEnd w:id="15"/>
    </w:p>
    <w:bookmarkEnd w:id="5"/>
    <w:bookmarkEnd w:id="6"/>
    <w:bookmarkEnd w:id="7"/>
    <w:bookmarkEnd w:id="8"/>
    <w:bookmarkEnd w:id="9"/>
    <w:bookmarkEnd w:id="10"/>
    <w:bookmarkEnd w:id="11"/>
    <w:bookmarkEnd w:id="12"/>
    <w:bookmarkEnd w:id="13"/>
    <w:p w:rsidR="00923DEA" w:rsidRPr="00E15A5A" w:rsidRDefault="00923DEA" w:rsidP="00E15A5A">
      <w:r w:rsidRPr="00923DEA">
        <w:rPr>
          <w:rFonts w:eastAsiaTheme="majorEastAsia" w:cs="Arial"/>
          <w:color w:val="808080" w:themeColor="background1" w:themeShade="80"/>
        </w:rPr>
        <w:t xml:space="preserve">Give a brief explanation about the administrative units you are refereeing to in the report. Below is an example for the Philippines: </w:t>
      </w:r>
    </w:p>
    <w:p w:rsidR="00923DEA" w:rsidRPr="00897E48" w:rsidRDefault="00923DEA" w:rsidP="00923DEA">
      <w:pPr>
        <w:pStyle w:val="ListParagraph"/>
        <w:ind w:left="360"/>
        <w:rPr>
          <w:rFonts w:eastAsiaTheme="majorEastAsia" w:cs="Arial"/>
          <w:highlight w:val="yellow"/>
        </w:rPr>
      </w:pPr>
    </w:p>
    <w:p w:rsidR="00923DEA" w:rsidRPr="00897E48" w:rsidRDefault="00923DEA" w:rsidP="00923DEA">
      <w:pPr>
        <w:rPr>
          <w:rFonts w:cs="Arial"/>
          <w:lang w:val="en-GB"/>
        </w:rPr>
      </w:pPr>
      <w:r>
        <w:rPr>
          <w:rFonts w:cs="Arial"/>
          <w:b/>
          <w:lang w:val="en-GB"/>
        </w:rPr>
        <w:t>Region</w:t>
      </w:r>
      <w:r w:rsidRPr="00897E48">
        <w:rPr>
          <w:rFonts w:cs="Arial"/>
          <w:b/>
          <w:lang w:val="en-GB"/>
        </w:rPr>
        <w:tab/>
      </w:r>
      <w:r w:rsidRPr="00897E48">
        <w:rPr>
          <w:rFonts w:cs="Arial"/>
          <w:b/>
          <w:lang w:val="en-GB"/>
        </w:rPr>
        <w:tab/>
      </w:r>
      <w:r w:rsidRPr="00897E48">
        <w:rPr>
          <w:rFonts w:cs="Arial"/>
          <w:lang w:val="en-GB"/>
        </w:rPr>
        <w:t>Highest form of governance below the national level</w:t>
      </w:r>
    </w:p>
    <w:p w:rsidR="00923DEA" w:rsidRPr="00897E48" w:rsidRDefault="00923DEA" w:rsidP="00923DEA">
      <w:pPr>
        <w:rPr>
          <w:rFonts w:cs="Arial"/>
          <w:lang w:val="en-GB"/>
        </w:rPr>
      </w:pPr>
      <w:r>
        <w:rPr>
          <w:rFonts w:cs="Arial"/>
          <w:b/>
          <w:lang w:val="en-GB"/>
        </w:rPr>
        <w:t>Municipality</w:t>
      </w:r>
      <w:r w:rsidRPr="00897E48">
        <w:rPr>
          <w:rFonts w:cs="Arial"/>
          <w:lang w:val="en-GB"/>
        </w:rPr>
        <w:t xml:space="preserve"> </w:t>
      </w:r>
      <w:r w:rsidRPr="00897E48">
        <w:rPr>
          <w:rFonts w:cs="Arial"/>
          <w:lang w:val="en-GB"/>
        </w:rPr>
        <w:tab/>
        <w:t>A collection of barangays that comprise a broader ‘city’</w:t>
      </w:r>
    </w:p>
    <w:p w:rsidR="00923DEA" w:rsidRPr="00897E48" w:rsidRDefault="00923DEA" w:rsidP="00923DEA">
      <w:pPr>
        <w:rPr>
          <w:rFonts w:cs="Arial"/>
          <w:lang w:val="en-GB"/>
        </w:rPr>
      </w:pPr>
      <w:r>
        <w:rPr>
          <w:rFonts w:cs="Arial"/>
          <w:b/>
          <w:lang w:val="en-GB"/>
        </w:rPr>
        <w:t>Barangay</w:t>
      </w:r>
      <w:r w:rsidRPr="00897E48">
        <w:rPr>
          <w:rFonts w:cs="Arial"/>
          <w:lang w:val="en-GB"/>
        </w:rPr>
        <w:tab/>
        <w:t>An area formed of approximately 10,000 voters; the lowest administrative boundary</w:t>
      </w:r>
    </w:p>
    <w:p w:rsidR="00923DEA" w:rsidRDefault="00923DEA" w:rsidP="00923DEA">
      <w:pPr>
        <w:rPr>
          <w:rFonts w:cs="Arial"/>
          <w:lang w:val="en-GB"/>
        </w:rPr>
      </w:pPr>
      <w:r w:rsidRPr="00897E48">
        <w:rPr>
          <w:rFonts w:cs="Arial"/>
          <w:b/>
          <w:lang w:val="en-GB"/>
        </w:rPr>
        <w:t xml:space="preserve">Sitio / Purok </w:t>
      </w:r>
      <w:r w:rsidRPr="00897E48">
        <w:rPr>
          <w:rFonts w:cs="Arial"/>
          <w:lang w:val="en-GB"/>
        </w:rPr>
        <w:t xml:space="preserve"> </w:t>
      </w:r>
      <w:r w:rsidRPr="00897E48">
        <w:rPr>
          <w:rFonts w:cs="Arial"/>
          <w:lang w:val="en-GB"/>
        </w:rPr>
        <w:tab/>
        <w:t>An informal area or neighbourhood not classified for administrative purposes</w:t>
      </w:r>
    </w:p>
    <w:p w:rsidR="00923DEA" w:rsidRDefault="00923DEA" w:rsidP="00923DEA">
      <w:pPr>
        <w:rPr>
          <w:rFonts w:cs="Arial"/>
          <w:lang w:val="en-GB"/>
        </w:rPr>
      </w:pPr>
    </w:p>
    <w:p w:rsidR="00356446" w:rsidRPr="00694DCF" w:rsidRDefault="00342C44" w:rsidP="005B1512">
      <w:pPr>
        <w:pStyle w:val="Heading2"/>
        <w:rPr>
          <w:color w:val="009999"/>
        </w:rPr>
      </w:pPr>
      <w:bookmarkStart w:id="16" w:name="_Toc412128859"/>
      <w:r w:rsidRPr="00694DCF">
        <w:rPr>
          <w:color w:val="009999"/>
        </w:rPr>
        <w:t>List of Figures, Tables and Maps</w:t>
      </w:r>
      <w:bookmarkEnd w:id="16"/>
    </w:p>
    <w:p w:rsidR="00923DEA" w:rsidRPr="00923DEA" w:rsidRDefault="00981C73" w:rsidP="00923DEA">
      <w:pPr>
        <w:rPr>
          <w:color w:val="808080" w:themeColor="background1" w:themeShade="80"/>
          <w:lang w:val="en-GB" w:eastAsia="fr-FR"/>
        </w:rPr>
      </w:pPr>
      <w:r>
        <w:rPr>
          <w:color w:val="808080" w:themeColor="background1" w:themeShade="80"/>
          <w:lang w:val="en-GB" w:eastAsia="fr-FR"/>
        </w:rPr>
        <w:t>You have to insert a “Table of illustrations”. Do not forget to i</w:t>
      </w:r>
      <w:r w:rsidR="00923DEA" w:rsidRPr="00923DEA">
        <w:rPr>
          <w:color w:val="808080" w:themeColor="background1" w:themeShade="80"/>
          <w:lang w:val="en-GB" w:eastAsia="fr-FR"/>
        </w:rPr>
        <w:t>nclude hyperlinks for each figure, table and map</w:t>
      </w:r>
      <w:r w:rsidR="001719D8">
        <w:rPr>
          <w:color w:val="808080" w:themeColor="background1" w:themeShade="80"/>
          <w:lang w:val="en-GB" w:eastAsia="fr-FR"/>
        </w:rPr>
        <w:t xml:space="preserve"> and remember </w:t>
      </w:r>
      <w:r w:rsidR="001719D8" w:rsidRPr="00923DEA">
        <w:rPr>
          <w:rFonts w:cs="Arial"/>
          <w:color w:val="808080" w:themeColor="background1" w:themeShade="80"/>
        </w:rPr>
        <w:t xml:space="preserve">to </w:t>
      </w:r>
      <w:r w:rsidR="001719D8" w:rsidRPr="00923DEA">
        <w:rPr>
          <w:rFonts w:cs="Arial"/>
          <w:b/>
          <w:color w:val="808080" w:themeColor="background1" w:themeShade="80"/>
        </w:rPr>
        <w:t>update</w:t>
      </w:r>
      <w:r w:rsidR="001719D8" w:rsidRPr="00923DEA">
        <w:rPr>
          <w:rFonts w:cs="Arial"/>
          <w:color w:val="808080" w:themeColor="background1" w:themeShade="80"/>
        </w:rPr>
        <w:t xml:space="preserve"> the table of </w:t>
      </w:r>
      <w:r w:rsidR="001719D8">
        <w:rPr>
          <w:rFonts w:cs="Arial"/>
          <w:color w:val="808080" w:themeColor="background1" w:themeShade="80"/>
        </w:rPr>
        <w:t>illustrations</w:t>
      </w:r>
      <w:r w:rsidR="001719D8" w:rsidRPr="00923DEA">
        <w:rPr>
          <w:rFonts w:cs="Arial"/>
          <w:color w:val="808080" w:themeColor="background1" w:themeShade="80"/>
        </w:rPr>
        <w:t xml:space="preserve"> upon completion of the draft report</w:t>
      </w:r>
      <w:r w:rsidR="001719D8">
        <w:rPr>
          <w:rFonts w:cs="Arial"/>
          <w:color w:val="808080" w:themeColor="background1" w:themeShade="80"/>
        </w:rPr>
        <w:t>.</w:t>
      </w:r>
    </w:p>
    <w:p w:rsidR="0033374A" w:rsidRPr="00C06DF5" w:rsidRDefault="00B82F55" w:rsidP="009E01FE">
      <w:pPr>
        <w:pStyle w:val="TOC3"/>
        <w:rPr>
          <w:rFonts w:eastAsiaTheme="minorEastAsia" w:cstheme="minorBidi"/>
          <w:noProof/>
          <w:color w:val="auto"/>
          <w:lang w:eastAsia="en-US"/>
        </w:rPr>
      </w:pPr>
      <w:hyperlink r:id="rId8" w:anchor="_Toc379315881" w:history="1">
        <w:r w:rsidR="00CC4F43" w:rsidRPr="00C06DF5">
          <w:rPr>
            <w:rStyle w:val="Hyperlink"/>
            <w:b/>
            <w:noProof/>
            <w:color w:val="auto"/>
            <w:u w:val="none"/>
          </w:rPr>
          <w:t>Figure</w:t>
        </w:r>
        <w:r w:rsidR="0033374A" w:rsidRPr="00C06DF5">
          <w:rPr>
            <w:rStyle w:val="Hyperlink"/>
            <w:b/>
            <w:noProof/>
            <w:color w:val="auto"/>
            <w:u w:val="none"/>
          </w:rPr>
          <w:t xml:space="preserve"> 1:</w:t>
        </w:r>
        <w:r w:rsidR="0033374A" w:rsidRPr="00C06DF5">
          <w:rPr>
            <w:rStyle w:val="Hyperlink"/>
            <w:noProof/>
            <w:color w:val="auto"/>
            <w:u w:val="none"/>
          </w:rPr>
          <w:t xml:space="preserve"> </w:t>
        </w:r>
        <w:r w:rsidR="004F7F45" w:rsidRPr="00C06DF5">
          <w:rPr>
            <w:rStyle w:val="Hyperlink"/>
            <w:noProof/>
            <w:color w:val="auto"/>
            <w:u w:val="none"/>
          </w:rPr>
          <w:t>Xwieugf</w:t>
        </w:r>
        <w:r w:rsidR="0033374A" w:rsidRPr="00C06DF5">
          <w:rPr>
            <w:rStyle w:val="Hyperlink"/>
            <w:noProof/>
            <w:color w:val="auto"/>
            <w:u w:val="none"/>
          </w:rPr>
          <w:t xml:space="preserve"> àéohe </w:t>
        </w:r>
        <w:r w:rsidR="004F7F45" w:rsidRPr="00C06DF5">
          <w:rPr>
            <w:rStyle w:val="Hyperlink"/>
            <w:noProof/>
            <w:color w:val="auto"/>
            <w:u w:val="none"/>
          </w:rPr>
          <w:t>awie</w:t>
        </w:r>
        <w:r w:rsidR="0033374A" w:rsidRPr="00C06DF5">
          <w:rPr>
            <w:rStyle w:val="Hyperlink"/>
            <w:noProof/>
            <w:color w:val="auto"/>
            <w:u w:val="none"/>
          </w:rPr>
          <w:t xml:space="preserve"> éoidv </w:t>
        </w:r>
        <w:r w:rsidR="004F7F45" w:rsidRPr="00C06DF5">
          <w:rPr>
            <w:rStyle w:val="Hyperlink"/>
            <w:noProof/>
            <w:color w:val="auto"/>
            <w:u w:val="none"/>
          </w:rPr>
          <w:t>aig</w:t>
        </w:r>
        <w:r w:rsidR="0033374A" w:rsidRPr="00C06DF5">
          <w:rPr>
            <w:noProof/>
            <w:webHidden/>
            <w:color w:val="auto"/>
          </w:rPr>
          <w:tab/>
        </w:r>
      </w:hyperlink>
      <w:r w:rsidR="00CC4F43" w:rsidRPr="00C06DF5">
        <w:rPr>
          <w:noProof/>
          <w:color w:val="auto"/>
        </w:rPr>
        <w:t>6</w:t>
      </w:r>
    </w:p>
    <w:p w:rsidR="00CC4F43" w:rsidRPr="00C06DF5" w:rsidRDefault="00B82F55" w:rsidP="009E01FE">
      <w:pPr>
        <w:pStyle w:val="TOC3"/>
        <w:rPr>
          <w:rFonts w:eastAsiaTheme="minorEastAsia" w:cstheme="minorBidi"/>
          <w:noProof/>
          <w:color w:val="auto"/>
          <w:lang w:eastAsia="en-US"/>
        </w:rPr>
      </w:pPr>
      <w:hyperlink r:id="rId9" w:anchor="_Toc379315881" w:history="1">
        <w:r w:rsidR="00CC4F43" w:rsidRPr="00C06DF5">
          <w:rPr>
            <w:rStyle w:val="Hyperlink"/>
            <w:b/>
            <w:noProof/>
            <w:color w:val="auto"/>
            <w:u w:val="none"/>
          </w:rPr>
          <w:t>Figure 2:</w:t>
        </w:r>
        <w:r w:rsidR="00CC4F43" w:rsidRPr="00C06DF5">
          <w:rPr>
            <w:rStyle w:val="Hyperlink"/>
            <w:noProof/>
            <w:color w:val="auto"/>
            <w:u w:val="none"/>
          </w:rPr>
          <w:t xml:space="preserve"> </w:t>
        </w:r>
        <w:r w:rsidR="004F7F45" w:rsidRPr="00C06DF5">
          <w:rPr>
            <w:rStyle w:val="Hyperlink"/>
            <w:noProof/>
            <w:color w:val="auto"/>
            <w:u w:val="none"/>
          </w:rPr>
          <w:t>Uawieug</w:t>
        </w:r>
        <w:r w:rsidR="00CC4F43" w:rsidRPr="00C06DF5">
          <w:rPr>
            <w:rStyle w:val="Hyperlink"/>
            <w:noProof/>
            <w:color w:val="auto"/>
            <w:u w:val="none"/>
          </w:rPr>
          <w:t xml:space="preserve"> </w:t>
        </w:r>
        <w:r w:rsidR="004F7F45" w:rsidRPr="00C06DF5">
          <w:rPr>
            <w:rStyle w:val="Hyperlink"/>
            <w:noProof/>
            <w:color w:val="auto"/>
            <w:u w:val="none"/>
          </w:rPr>
          <w:t>awieubf</w:t>
        </w:r>
        <w:r w:rsidR="00CC4F43" w:rsidRPr="00C06DF5">
          <w:rPr>
            <w:rStyle w:val="Hyperlink"/>
            <w:noProof/>
            <w:color w:val="auto"/>
            <w:u w:val="none"/>
          </w:rPr>
          <w:t xml:space="preserve"> àoiwhfe éoidv </w:t>
        </w:r>
        <w:r w:rsidR="004F7F45" w:rsidRPr="00C06DF5">
          <w:rPr>
            <w:rStyle w:val="Hyperlink"/>
            <w:noProof/>
            <w:color w:val="auto"/>
            <w:u w:val="none"/>
          </w:rPr>
          <w:t>awef</w:t>
        </w:r>
        <w:r w:rsidR="00CC4F43" w:rsidRPr="00C06DF5">
          <w:rPr>
            <w:noProof/>
            <w:webHidden/>
            <w:color w:val="auto"/>
          </w:rPr>
          <w:tab/>
        </w:r>
      </w:hyperlink>
      <w:r w:rsidR="00F22ACC" w:rsidRPr="00C06DF5">
        <w:rPr>
          <w:noProof/>
          <w:color w:val="auto"/>
        </w:rPr>
        <w:t>8</w:t>
      </w:r>
    </w:p>
    <w:p w:rsidR="00CC4F43" w:rsidRPr="00C06DF5" w:rsidRDefault="00B82F55" w:rsidP="009E01FE">
      <w:pPr>
        <w:pStyle w:val="TOC3"/>
        <w:rPr>
          <w:rFonts w:eastAsiaTheme="minorEastAsia" w:cstheme="minorBidi"/>
          <w:noProof/>
          <w:color w:val="auto"/>
          <w:lang w:eastAsia="en-US"/>
        </w:rPr>
      </w:pPr>
      <w:hyperlink r:id="rId10" w:anchor="_Toc379315881" w:history="1">
        <w:r w:rsidR="00CC4F43" w:rsidRPr="00C06DF5">
          <w:rPr>
            <w:rStyle w:val="Hyperlink"/>
            <w:b/>
            <w:noProof/>
            <w:color w:val="auto"/>
            <w:u w:val="none"/>
          </w:rPr>
          <w:t>Figure 3:</w:t>
        </w:r>
        <w:r w:rsidR="00CC4F43" w:rsidRPr="00C06DF5">
          <w:rPr>
            <w:rStyle w:val="Hyperlink"/>
            <w:noProof/>
            <w:color w:val="auto"/>
            <w:u w:val="none"/>
          </w:rPr>
          <w:t xml:space="preserve"> </w:t>
        </w:r>
        <w:r w:rsidR="004F7F45" w:rsidRPr="00C06DF5">
          <w:rPr>
            <w:rStyle w:val="Hyperlink"/>
            <w:noProof/>
            <w:color w:val="auto"/>
            <w:u w:val="none"/>
          </w:rPr>
          <w:t>Hiweugf</w:t>
        </w:r>
        <w:r w:rsidR="00CC4F43" w:rsidRPr="00C06DF5">
          <w:rPr>
            <w:rStyle w:val="Hyperlink"/>
            <w:noProof/>
            <w:color w:val="auto"/>
            <w:u w:val="none"/>
          </w:rPr>
          <w:t xml:space="preserve"> àéohe </w:t>
        </w:r>
        <w:r w:rsidR="004F7F45" w:rsidRPr="00C06DF5">
          <w:rPr>
            <w:rStyle w:val="Hyperlink"/>
            <w:noProof/>
            <w:color w:val="auto"/>
            <w:u w:val="none"/>
          </w:rPr>
          <w:t>iagwef</w:t>
        </w:r>
        <w:r w:rsidR="00CC4F43" w:rsidRPr="00C06DF5">
          <w:rPr>
            <w:rStyle w:val="Hyperlink"/>
            <w:noProof/>
            <w:color w:val="auto"/>
            <w:u w:val="none"/>
          </w:rPr>
          <w:t xml:space="preserve"> éoidv </w:t>
        </w:r>
        <w:r w:rsidR="004F7F45" w:rsidRPr="00C06DF5">
          <w:rPr>
            <w:rStyle w:val="Hyperlink"/>
            <w:noProof/>
            <w:color w:val="auto"/>
            <w:u w:val="none"/>
          </w:rPr>
          <w:t>aosb</w:t>
        </w:r>
        <w:r w:rsidR="00CC4F43" w:rsidRPr="00C06DF5">
          <w:rPr>
            <w:noProof/>
            <w:webHidden/>
            <w:color w:val="auto"/>
          </w:rPr>
          <w:tab/>
        </w:r>
      </w:hyperlink>
      <w:r w:rsidR="00F22ACC" w:rsidRPr="00C06DF5">
        <w:rPr>
          <w:noProof/>
          <w:color w:val="auto"/>
        </w:rPr>
        <w:t>10</w:t>
      </w:r>
    </w:p>
    <w:p w:rsidR="00F22ACC" w:rsidRPr="00C06DF5" w:rsidRDefault="00F22ACC" w:rsidP="003E39F8">
      <w:pPr>
        <w:pStyle w:val="TOC3"/>
        <w:ind w:left="0"/>
        <w:rPr>
          <w:color w:val="auto"/>
        </w:rPr>
      </w:pPr>
    </w:p>
    <w:p w:rsidR="00CC4F43" w:rsidRPr="00C06DF5" w:rsidRDefault="00B82F55" w:rsidP="009E01FE">
      <w:pPr>
        <w:pStyle w:val="TOC3"/>
        <w:rPr>
          <w:rFonts w:eastAsiaTheme="minorEastAsia" w:cstheme="minorBidi"/>
          <w:noProof/>
          <w:color w:val="auto"/>
          <w:lang w:eastAsia="en-US"/>
        </w:rPr>
      </w:pPr>
      <w:hyperlink r:id="rId11" w:anchor="_Toc379315881" w:history="1">
        <w:r w:rsidR="00F22ACC" w:rsidRPr="00C06DF5">
          <w:rPr>
            <w:rStyle w:val="Hyperlink"/>
            <w:b/>
            <w:noProof/>
            <w:color w:val="auto"/>
            <w:u w:val="none"/>
          </w:rPr>
          <w:t>Table</w:t>
        </w:r>
        <w:r w:rsidR="00CC4F43" w:rsidRPr="00C06DF5">
          <w:rPr>
            <w:rStyle w:val="Hyperlink"/>
            <w:b/>
            <w:noProof/>
            <w:color w:val="auto"/>
            <w:u w:val="none"/>
          </w:rPr>
          <w:t xml:space="preserve"> </w:t>
        </w:r>
        <w:r w:rsidR="00F22ACC" w:rsidRPr="00C06DF5">
          <w:rPr>
            <w:rStyle w:val="Hyperlink"/>
            <w:b/>
            <w:noProof/>
            <w:color w:val="auto"/>
            <w:u w:val="none"/>
          </w:rPr>
          <w:t>1</w:t>
        </w:r>
        <w:r w:rsidR="00CC4F43" w:rsidRPr="00C06DF5">
          <w:rPr>
            <w:rStyle w:val="Hyperlink"/>
            <w:b/>
            <w:noProof/>
            <w:color w:val="auto"/>
            <w:u w:val="none"/>
          </w:rPr>
          <w:t>:</w:t>
        </w:r>
        <w:r w:rsidR="00CC4F43" w:rsidRPr="00C06DF5">
          <w:rPr>
            <w:rStyle w:val="Hyperlink"/>
            <w:noProof/>
            <w:color w:val="auto"/>
            <w:u w:val="none"/>
          </w:rPr>
          <w:t xml:space="preserve"> </w:t>
        </w:r>
        <w:r w:rsidR="004F7F45" w:rsidRPr="00C06DF5">
          <w:rPr>
            <w:rStyle w:val="Hyperlink"/>
            <w:noProof/>
            <w:color w:val="auto"/>
            <w:u w:val="none"/>
          </w:rPr>
          <w:t>Liwrhufgawieu</w:t>
        </w:r>
        <w:r w:rsidR="00CC4F43" w:rsidRPr="00C06DF5">
          <w:rPr>
            <w:rStyle w:val="Hyperlink"/>
            <w:noProof/>
            <w:color w:val="auto"/>
            <w:u w:val="none"/>
          </w:rPr>
          <w:t xml:space="preserve"> àéohe </w:t>
        </w:r>
        <w:r w:rsidR="004F7F45" w:rsidRPr="00C06DF5">
          <w:rPr>
            <w:rStyle w:val="Hyperlink"/>
            <w:noProof/>
            <w:color w:val="auto"/>
            <w:u w:val="none"/>
          </w:rPr>
          <w:t>awef</w:t>
        </w:r>
        <w:r w:rsidR="00CC4F43" w:rsidRPr="00C06DF5">
          <w:rPr>
            <w:rStyle w:val="Hyperlink"/>
            <w:noProof/>
            <w:color w:val="auto"/>
            <w:u w:val="none"/>
          </w:rPr>
          <w:t xml:space="preserve"> éoidv </w:t>
        </w:r>
        <w:r w:rsidR="004F7F45" w:rsidRPr="00C06DF5">
          <w:rPr>
            <w:rStyle w:val="Hyperlink"/>
            <w:noProof/>
            <w:color w:val="auto"/>
            <w:u w:val="none"/>
          </w:rPr>
          <w:t>war</w:t>
        </w:r>
        <w:r w:rsidR="00CC4F43" w:rsidRPr="00C06DF5">
          <w:rPr>
            <w:noProof/>
            <w:webHidden/>
            <w:color w:val="auto"/>
          </w:rPr>
          <w:tab/>
        </w:r>
      </w:hyperlink>
      <w:r w:rsidR="00F22ACC" w:rsidRPr="00C06DF5">
        <w:rPr>
          <w:noProof/>
          <w:color w:val="auto"/>
        </w:rPr>
        <w:t>5</w:t>
      </w:r>
    </w:p>
    <w:p w:rsidR="00223CCC" w:rsidRDefault="00B82F55" w:rsidP="00356446">
      <w:pPr>
        <w:pStyle w:val="TOC3"/>
        <w:rPr>
          <w:noProof/>
          <w:color w:val="auto"/>
        </w:rPr>
      </w:pPr>
      <w:hyperlink r:id="rId12" w:anchor="_Toc379315881" w:history="1">
        <w:r w:rsidR="00F22ACC" w:rsidRPr="00C06DF5">
          <w:rPr>
            <w:rStyle w:val="Hyperlink"/>
            <w:b/>
            <w:noProof/>
            <w:color w:val="auto"/>
            <w:u w:val="none"/>
          </w:rPr>
          <w:t>Table 2</w:t>
        </w:r>
        <w:r w:rsidR="00CC4F43" w:rsidRPr="00C06DF5">
          <w:rPr>
            <w:rStyle w:val="Hyperlink"/>
            <w:b/>
            <w:noProof/>
            <w:color w:val="auto"/>
            <w:u w:val="none"/>
          </w:rPr>
          <w:t>:</w:t>
        </w:r>
        <w:r w:rsidR="00CC4F43" w:rsidRPr="00C06DF5">
          <w:rPr>
            <w:rStyle w:val="Hyperlink"/>
            <w:noProof/>
            <w:color w:val="auto"/>
            <w:u w:val="none"/>
          </w:rPr>
          <w:t xml:space="preserve"> Wowiheg </w:t>
        </w:r>
        <w:r w:rsidR="004F7F45" w:rsidRPr="00C06DF5">
          <w:rPr>
            <w:rStyle w:val="Hyperlink"/>
            <w:noProof/>
            <w:color w:val="auto"/>
            <w:u w:val="none"/>
          </w:rPr>
          <w:t>awef</w:t>
        </w:r>
        <w:r w:rsidR="00CC4F43" w:rsidRPr="00C06DF5">
          <w:rPr>
            <w:rStyle w:val="Hyperlink"/>
            <w:noProof/>
            <w:color w:val="auto"/>
            <w:u w:val="none"/>
          </w:rPr>
          <w:t xml:space="preserve"> </w:t>
        </w:r>
        <w:r w:rsidR="004F7F45" w:rsidRPr="00C06DF5">
          <w:rPr>
            <w:rStyle w:val="Hyperlink"/>
            <w:noProof/>
            <w:color w:val="auto"/>
            <w:u w:val="none"/>
          </w:rPr>
          <w:t>awef</w:t>
        </w:r>
        <w:r w:rsidR="00CC4F43" w:rsidRPr="00C06DF5">
          <w:rPr>
            <w:rStyle w:val="Hyperlink"/>
            <w:noProof/>
            <w:color w:val="auto"/>
            <w:u w:val="none"/>
          </w:rPr>
          <w:t xml:space="preserve"> éoidv </w:t>
        </w:r>
        <w:r w:rsidR="004F7F45" w:rsidRPr="00C06DF5">
          <w:rPr>
            <w:rStyle w:val="Hyperlink"/>
            <w:noProof/>
            <w:color w:val="auto"/>
            <w:u w:val="none"/>
          </w:rPr>
          <w:t>awe</w:t>
        </w:r>
        <w:r w:rsidR="00CC4F43" w:rsidRPr="00C06DF5">
          <w:rPr>
            <w:noProof/>
            <w:webHidden/>
            <w:color w:val="auto"/>
          </w:rPr>
          <w:tab/>
        </w:r>
      </w:hyperlink>
      <w:r w:rsidR="00F22ACC" w:rsidRPr="00C06DF5">
        <w:rPr>
          <w:noProof/>
          <w:color w:val="auto"/>
        </w:rPr>
        <w:t>7</w:t>
      </w:r>
    </w:p>
    <w:p w:rsidR="00223CCC" w:rsidRDefault="00223CCC" w:rsidP="00223CCC">
      <w:pPr>
        <w:pStyle w:val="TOC3"/>
      </w:pPr>
    </w:p>
    <w:p w:rsidR="00223CCC" w:rsidRDefault="00B82F55" w:rsidP="00223CCC">
      <w:pPr>
        <w:pStyle w:val="TOC3"/>
        <w:rPr>
          <w:noProof/>
          <w:color w:val="auto"/>
        </w:rPr>
      </w:pPr>
      <w:hyperlink r:id="rId13" w:anchor="_Toc379315881" w:history="1">
        <w:r w:rsidR="00223CCC">
          <w:rPr>
            <w:rStyle w:val="Hyperlink"/>
            <w:b/>
            <w:noProof/>
            <w:color w:val="auto"/>
            <w:u w:val="none"/>
          </w:rPr>
          <w:t>Map 1</w:t>
        </w:r>
        <w:r w:rsidR="00223CCC" w:rsidRPr="00C06DF5">
          <w:rPr>
            <w:rStyle w:val="Hyperlink"/>
            <w:b/>
            <w:noProof/>
            <w:color w:val="auto"/>
            <w:u w:val="none"/>
          </w:rPr>
          <w:t>:</w:t>
        </w:r>
        <w:r w:rsidR="00223CCC" w:rsidRPr="00C06DF5">
          <w:rPr>
            <w:rStyle w:val="Hyperlink"/>
            <w:noProof/>
            <w:color w:val="auto"/>
            <w:u w:val="none"/>
          </w:rPr>
          <w:t xml:space="preserve"> Wowiheg awef awef éoidv awe</w:t>
        </w:r>
        <w:r w:rsidR="00223CCC" w:rsidRPr="00C06DF5">
          <w:rPr>
            <w:noProof/>
            <w:webHidden/>
            <w:color w:val="auto"/>
          </w:rPr>
          <w:tab/>
        </w:r>
      </w:hyperlink>
      <w:r w:rsidR="00223CCC">
        <w:rPr>
          <w:noProof/>
          <w:color w:val="auto"/>
        </w:rPr>
        <w:t>15</w:t>
      </w:r>
    </w:p>
    <w:p w:rsidR="00CE1ED8" w:rsidRPr="00223CCC" w:rsidRDefault="00223CCC" w:rsidP="00223CCC">
      <w:pPr>
        <w:rPr>
          <w:noProof/>
          <w:lang w:eastAsia="ja-JP"/>
        </w:rPr>
      </w:pPr>
      <w:r>
        <w:rPr>
          <w:noProof/>
        </w:rPr>
        <w:br w:type="page"/>
      </w:r>
      <w:r w:rsidR="005C176D" w:rsidRPr="00C06DF5">
        <w:rPr>
          <w:rStyle w:val="A3"/>
          <w:b w:val="0"/>
          <w:bCs w:val="0"/>
          <w:color w:val="auto"/>
          <w:sz w:val="22"/>
          <w:szCs w:val="22"/>
          <w:lang w:eastAsia="ja-JP"/>
        </w:rPr>
        <w:fldChar w:fldCharType="begin"/>
      </w:r>
      <w:r w:rsidR="00380B8B" w:rsidRPr="00C06DF5">
        <w:rPr>
          <w:rStyle w:val="A3"/>
          <w:b w:val="0"/>
          <w:bCs w:val="0"/>
          <w:color w:val="auto"/>
          <w:sz w:val="22"/>
          <w:szCs w:val="22"/>
        </w:rPr>
        <w:instrText xml:space="preserve"> TOC \o "1-3" \h \z \u </w:instrText>
      </w:r>
      <w:r w:rsidR="005C176D" w:rsidRPr="00C06DF5">
        <w:rPr>
          <w:rStyle w:val="A3"/>
          <w:b w:val="0"/>
          <w:bCs w:val="0"/>
          <w:color w:val="auto"/>
          <w:sz w:val="22"/>
          <w:szCs w:val="22"/>
          <w:lang w:eastAsia="ja-JP"/>
        </w:rPr>
        <w:fldChar w:fldCharType="separate"/>
      </w:r>
    </w:p>
    <w:bookmarkStart w:id="17" w:name="_Toc412128860"/>
    <w:p w:rsidR="006F3E44" w:rsidRPr="002A6BA1" w:rsidRDefault="00DC3262" w:rsidP="002A6BA1">
      <w:pPr>
        <w:pStyle w:val="Heading1"/>
        <w:rPr>
          <w:rStyle w:val="A3"/>
          <w:rFonts w:cs="Times New Roman"/>
          <w:b/>
          <w:bCs w:val="0"/>
          <w:color w:val="000000" w:themeColor="text1"/>
          <w:sz w:val="22"/>
          <w:szCs w:val="22"/>
          <w:lang w:val="en-US"/>
        </w:rPr>
      </w:pPr>
      <w:r w:rsidRPr="001E12B2">
        <w:rPr>
          <w:lang w:val="en-US" w:eastAsia="en-US"/>
        </w:rPr>
        <w:lastRenderedPageBreak/>
        <mc:AlternateContent>
          <mc:Choice Requires="wps">
            <w:drawing>
              <wp:anchor distT="0" distB="0" distL="114300" distR="114300" simplePos="0" relativeHeight="251672064" behindDoc="1" locked="0" layoutInCell="1" allowOverlap="1" wp14:anchorId="031BB5D6" wp14:editId="591B74D5">
                <wp:simplePos x="0" y="0"/>
                <wp:positionH relativeFrom="page">
                  <wp:align>left</wp:align>
                </wp:positionH>
                <wp:positionV relativeFrom="paragraph">
                  <wp:posOffset>22225</wp:posOffset>
                </wp:positionV>
                <wp:extent cx="2052000" cy="252000"/>
                <wp:effectExtent l="0" t="0" r="5715" b="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000" cy="252000"/>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3C50" id="Rectangle 38" o:spid="_x0000_s1026" style="position:absolute;margin-left:0;margin-top:1.75pt;width:161.55pt;height:19.85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" fillcolor="#099" stroked="f">
                <w10:wrap anchorx="page"/>
              </v:rect>
            </w:pict>
          </mc:Fallback>
        </mc:AlternateContent>
      </w:r>
      <w:r w:rsidR="005C176D" w:rsidRPr="00C06DF5">
        <w:rPr>
          <w:rStyle w:val="A3"/>
          <w:b/>
          <w:bCs w:val="0"/>
          <w:color w:val="auto"/>
          <w:sz w:val="22"/>
          <w:szCs w:val="22"/>
        </w:rPr>
        <w:fldChar w:fldCharType="end"/>
      </w:r>
      <w:r w:rsidR="00543CAD" w:rsidRPr="00EA1A50">
        <w:rPr>
          <w:lang w:val="en-US"/>
        </w:rPr>
        <w:t>Introduction</w:t>
      </w:r>
      <w:bookmarkEnd w:id="17"/>
    </w:p>
    <w:p w:rsidR="00DC3262" w:rsidRPr="00DC3262" w:rsidRDefault="00DC3262" w:rsidP="00DC3262">
      <w:pPr>
        <w:pStyle w:val="Paragraphe"/>
      </w:pPr>
    </w:p>
    <w:p w:rsidR="00DC3262" w:rsidRDefault="00F6084A" w:rsidP="00E10F46">
      <w:pPr>
        <w:pStyle w:val="Paragraphe"/>
      </w:pPr>
      <w:r w:rsidRPr="00DC3262">
        <w:t>The introduction is an important road map for the reader. The introduction is structured along the same line as the first three paragraphs of the Summary. As it does not include the overview of key findings and conclusions, it allows to include more details/develop further the first three components. The introduction should not be longer than 10% of the total length of the report</w:t>
      </w:r>
      <w:r w:rsidR="00E10F46">
        <w:t>.</w:t>
      </w:r>
      <w:r w:rsidR="00E10F46">
        <w:rPr>
          <w:rStyle w:val="FootnoteReference"/>
        </w:rPr>
        <w:footnoteReference w:id="1"/>
      </w:r>
    </w:p>
    <w:p w:rsidR="00720817" w:rsidRPr="00DC3262" w:rsidRDefault="00720817" w:rsidP="00E10F46">
      <w:pPr>
        <w:pStyle w:val="Paragraphe"/>
      </w:pPr>
    </w:p>
    <w:p w:rsidR="00DC3262" w:rsidRPr="00DC3262" w:rsidRDefault="00F6084A" w:rsidP="00E10F46">
      <w:pPr>
        <w:pStyle w:val="Paragraphe"/>
      </w:pPr>
      <w:r w:rsidRPr="00DC3262">
        <w:t>First paragraph: briefly describe the context, such as the emergency situation within which the assessment was carried out. Where are we? What type of emergency is it (conflict or disaster)? What caused the emergency (secession, coup d’état, earthquake, typhoon, etc.)? How many people are affected? You need to include the most up-to-date numbers of deceased and injured persons, refugees, internally displaced persons, etc. as per official statistics (UN and/or government).</w:t>
      </w:r>
    </w:p>
    <w:p w:rsidR="00DC3262" w:rsidRPr="00DC3262" w:rsidRDefault="00DC3262" w:rsidP="00E10F46">
      <w:pPr>
        <w:pStyle w:val="Paragraphe"/>
      </w:pPr>
    </w:p>
    <w:p w:rsidR="00E10F46" w:rsidRPr="00DC3262" w:rsidRDefault="00F6084A" w:rsidP="00E10F46">
      <w:pPr>
        <w:pStyle w:val="Paragraphe"/>
      </w:pPr>
      <w:r w:rsidRPr="00DC3262">
        <w:t xml:space="preserve">Second paragraph: briefly present key stakeholders (national/international, government/non-government –who is in charge/responsible?) and the main coordination mechanisms (clusters? working groups? etc.) i.e. the institutional back-drop/framework for the assessment/activity. </w:t>
      </w:r>
    </w:p>
    <w:p w:rsidR="00DC3262" w:rsidRPr="00DC3262" w:rsidRDefault="00DC3262" w:rsidP="00E10F46">
      <w:pPr>
        <w:pStyle w:val="Paragraphe"/>
      </w:pPr>
    </w:p>
    <w:p w:rsidR="000A1294" w:rsidRPr="00DC3262" w:rsidRDefault="00F6084A" w:rsidP="00E10F46">
      <w:pPr>
        <w:pStyle w:val="Paragraphe"/>
      </w:pPr>
      <w:r w:rsidRPr="00DC3262">
        <w:t xml:space="preserve">Third paragraph: briefly state the problem that was addressed by the assessment / activity i.e. the information gap(s) identified with partners and which are the main focus of the assessment/activity. What critical information about the emergency situation is not available? Why? What are the consequences of this information gap (especially in terms of the humanitarian response to affected populations)? </w:t>
      </w:r>
    </w:p>
    <w:p w:rsidR="00DC3262" w:rsidRPr="00DC3262" w:rsidRDefault="00DC3262" w:rsidP="00E10F46">
      <w:pPr>
        <w:pStyle w:val="Paragraphe"/>
      </w:pPr>
    </w:p>
    <w:p w:rsidR="00F6084A" w:rsidRPr="00DC3262" w:rsidRDefault="00F6084A" w:rsidP="00E10F46">
      <w:pPr>
        <w:pStyle w:val="Paragraphe"/>
      </w:pPr>
      <w:r w:rsidRPr="00DC3262">
        <w:t xml:space="preserve">Fourth paragraph: briefly introduce the assessment/activity. What type of assessment is it? When and where was it carried out? By whom and within which institutional framework? Who funded it? Aside from donor(s), also cite key partners/contributors e.g. the Office of the United Nations for the Coordination of Humanitarian Affairs (OCHA). </w:t>
      </w:r>
    </w:p>
    <w:p w:rsidR="00F6084A" w:rsidRPr="00DC3262" w:rsidRDefault="00F6084A" w:rsidP="00E10F46">
      <w:pPr>
        <w:pStyle w:val="Paragraphe"/>
      </w:pPr>
      <w:r w:rsidRPr="00DC3262">
        <w:t xml:space="preserve">As relevant and appropriate, you may include a paragraph on how the assessment/activity relate to other exercises carried out by other partners in the same context. </w:t>
      </w:r>
    </w:p>
    <w:p w:rsidR="00DC3262" w:rsidRPr="00DC3262" w:rsidRDefault="00DC3262" w:rsidP="00E10F46">
      <w:pPr>
        <w:pStyle w:val="Paragraphe"/>
      </w:pPr>
    </w:p>
    <w:p w:rsidR="00F6084A" w:rsidRPr="00DC3262" w:rsidRDefault="00F6084A" w:rsidP="00E10F46">
      <w:pPr>
        <w:pStyle w:val="Paragraphe"/>
      </w:pPr>
      <w:r w:rsidRPr="00DC3262">
        <w:t>In the last paragraph, you should outline the structure of the report i.e. main sections. For example:</w:t>
      </w:r>
    </w:p>
    <w:p w:rsidR="00F6084A" w:rsidRPr="00DC3262" w:rsidRDefault="00F6084A" w:rsidP="00E10F46">
      <w:pPr>
        <w:pStyle w:val="Paragraphe"/>
      </w:pPr>
      <w:r w:rsidRPr="00DC3262">
        <w:t xml:space="preserve">This report provides a detailed description of the methodology and why it was chosen, and then outlines the key assessment findings, organised into the following sections: </w:t>
      </w:r>
    </w:p>
    <w:p w:rsidR="00F6084A" w:rsidRPr="00DC3262" w:rsidRDefault="00F6084A" w:rsidP="00E10F46">
      <w:pPr>
        <w:pStyle w:val="Paragraphe"/>
      </w:pPr>
      <w:r w:rsidRPr="00DC3262">
        <w:t xml:space="preserve">1) Shelter and Non-Food Items; </w:t>
      </w:r>
    </w:p>
    <w:p w:rsidR="00F6084A" w:rsidRPr="00DC3262" w:rsidRDefault="00F6084A" w:rsidP="00E10F46">
      <w:pPr>
        <w:pStyle w:val="Paragraphe"/>
      </w:pPr>
      <w:r w:rsidRPr="00DC3262">
        <w:t xml:space="preserve">2) Water and Sanitation; and </w:t>
      </w:r>
    </w:p>
    <w:p w:rsidR="00F6084A" w:rsidRPr="00DC3262" w:rsidRDefault="00F6084A" w:rsidP="00E10F46">
      <w:pPr>
        <w:pStyle w:val="Paragraphe"/>
      </w:pPr>
      <w:r w:rsidRPr="00DC3262">
        <w:t xml:space="preserve">3) Livelihoods and Assistance. </w:t>
      </w:r>
    </w:p>
    <w:p w:rsidR="00F6084A" w:rsidRPr="00DC3262" w:rsidRDefault="00F6084A" w:rsidP="00E10F46">
      <w:pPr>
        <w:pStyle w:val="Paragraphe"/>
      </w:pPr>
    </w:p>
    <w:p w:rsidR="006632A9" w:rsidRPr="00DC3262" w:rsidRDefault="009E01FE" w:rsidP="00E10F46">
      <w:pPr>
        <w:pStyle w:val="Paragraphe"/>
      </w:pPr>
      <w:r w:rsidRPr="008F2DA2">
        <w:rPr>
          <w:b/>
        </w:rPr>
        <w:t>Note</w:t>
      </w:r>
      <w:r w:rsidRPr="00DC3262">
        <w:t xml:space="preserve">: </w:t>
      </w:r>
      <w:r w:rsidR="002819A5" w:rsidRPr="00DC3262">
        <w:t>T</w:t>
      </w:r>
      <w:r w:rsidR="00F6084A" w:rsidRPr="00DC3262">
        <w:t>he report structure outlines in the last paragraph should be consistent with the table of contents.</w:t>
      </w:r>
    </w:p>
    <w:p w:rsidR="00135724" w:rsidRDefault="00135724">
      <w:pPr>
        <w:rPr>
          <w:rFonts w:cs="Akzidenz Grotesk BE"/>
        </w:rPr>
      </w:pPr>
      <w:r>
        <w:rPr>
          <w:rFonts w:cs="Akzidenz Grotesk BE"/>
        </w:rPr>
        <w:br w:type="page"/>
      </w:r>
    </w:p>
    <w:bookmarkStart w:id="18" w:name="_Toc412128861"/>
    <w:p w:rsidR="006F3E44" w:rsidRPr="00123719" w:rsidRDefault="00F86E4B" w:rsidP="00123719">
      <w:pPr>
        <w:pStyle w:val="Heading1"/>
      </w:pPr>
      <w:r w:rsidRPr="00123719">
        <w:rPr>
          <w:lang w:val="en-US" w:eastAsia="en-US"/>
        </w:rPr>
        <w:lastRenderedPageBreak/>
        <mc:AlternateContent>
          <mc:Choice Requires="wps">
            <w:drawing>
              <wp:anchor distT="0" distB="0" distL="114300" distR="114300" simplePos="0" relativeHeight="251673088" behindDoc="1" locked="0" layoutInCell="1" allowOverlap="1" wp14:anchorId="54879AC9" wp14:editId="7149E370">
                <wp:simplePos x="0" y="0"/>
                <wp:positionH relativeFrom="page">
                  <wp:align>left</wp:align>
                </wp:positionH>
                <wp:positionV relativeFrom="paragraph">
                  <wp:posOffset>-1161</wp:posOffset>
                </wp:positionV>
                <wp:extent cx="2081048" cy="268014"/>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048" cy="268014"/>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8D5E" id="Rectangle 39" o:spid="_x0000_s1026" style="position:absolute;margin-left:0;margin-top:-.1pt;width:163.85pt;height:21.1pt;z-index:-251643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" fillcolor="#099" stroked="f">
                <w10:wrap anchorx="page"/>
              </v:rect>
            </w:pict>
          </mc:Fallback>
        </mc:AlternateContent>
      </w:r>
      <w:bookmarkStart w:id="19" w:name="_Toc377979130"/>
      <w:bookmarkStart w:id="20" w:name="_Toc377995760"/>
      <w:bookmarkStart w:id="21" w:name="_Toc378417934"/>
      <w:bookmarkStart w:id="22" w:name="_Toc378690950"/>
      <w:bookmarkStart w:id="23" w:name="_Toc378691225"/>
      <w:bookmarkStart w:id="24" w:name="_Toc379293745"/>
      <w:bookmarkStart w:id="25" w:name="_Toc379293806"/>
      <w:bookmarkStart w:id="26" w:name="_Toc379315699"/>
      <w:bookmarkStart w:id="27" w:name="_Toc379315733"/>
      <w:bookmarkStart w:id="28" w:name="_Toc379315853"/>
      <w:bookmarkStart w:id="29" w:name="_Toc379316069"/>
      <w:bookmarkStart w:id="30" w:name="_Toc379316390"/>
      <w:bookmarkStart w:id="31" w:name="_Toc379317092"/>
      <w:r w:rsidR="00543CAD" w:rsidRPr="00123719">
        <w:t>Methodology</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B69C5" w:rsidRDefault="000B69C5" w:rsidP="00131FB1">
      <w:pPr>
        <w:pStyle w:val="BasicParagraph"/>
        <w:spacing w:line="276" w:lineRule="auto"/>
        <w:jc w:val="both"/>
        <w:rPr>
          <w:rFonts w:ascii="Arial Narrow" w:hAnsi="Arial Narrow" w:cs="Trade Gothic LT Std"/>
          <w:sz w:val="22"/>
          <w:szCs w:val="22"/>
        </w:rPr>
      </w:pPr>
    </w:p>
    <w:p w:rsidR="00F6084A" w:rsidRPr="00F6084A" w:rsidRDefault="00F6084A" w:rsidP="00CB31C0">
      <w:pPr>
        <w:pStyle w:val="ListParagraph"/>
        <w:numPr>
          <w:ilvl w:val="0"/>
          <w:numId w:val="9"/>
        </w:numPr>
        <w:ind w:left="360"/>
        <w:rPr>
          <w:rFonts w:cs="Arial"/>
        </w:rPr>
      </w:pPr>
      <w:r w:rsidRPr="00F6084A">
        <w:rPr>
          <w:rFonts w:cs="Arial"/>
        </w:rPr>
        <w:t xml:space="preserve">Use the terms of reference designed for the assessment as a basis for drafting this section. </w:t>
      </w:r>
    </w:p>
    <w:p w:rsidR="00F6084A" w:rsidRPr="00F6084A" w:rsidRDefault="00F6084A" w:rsidP="00CA53BD">
      <w:pPr>
        <w:rPr>
          <w:rFonts w:cs="Arial"/>
          <w:iCs/>
        </w:rPr>
      </w:pPr>
    </w:p>
    <w:p w:rsidR="00F6084A" w:rsidRPr="00F6084A" w:rsidRDefault="00F6084A" w:rsidP="00CB31C0">
      <w:pPr>
        <w:pStyle w:val="ListParagraph"/>
        <w:numPr>
          <w:ilvl w:val="0"/>
          <w:numId w:val="9"/>
        </w:numPr>
        <w:ind w:left="360"/>
        <w:rPr>
          <w:rFonts w:cs="Arial"/>
          <w:iCs/>
        </w:rPr>
      </w:pPr>
      <w:r w:rsidRPr="00F6084A">
        <w:rPr>
          <w:rFonts w:cs="Arial"/>
          <w:iCs/>
        </w:rPr>
        <w:t>The Methodology section should include the following elements</w:t>
      </w:r>
      <w:r w:rsidR="009E01FE">
        <w:rPr>
          <w:rFonts w:cs="Arial"/>
          <w:iCs/>
        </w:rPr>
        <w:t xml:space="preserve"> (not necessarily in this order)</w:t>
      </w:r>
      <w:r w:rsidRPr="00F6084A">
        <w:rPr>
          <w:rFonts w:cs="Arial"/>
          <w:iCs/>
        </w:rPr>
        <w:t xml:space="preserve">: </w:t>
      </w:r>
    </w:p>
    <w:p w:rsidR="00F6084A" w:rsidRPr="00F6084A" w:rsidRDefault="00F6084A" w:rsidP="00F6084A">
      <w:pPr>
        <w:rPr>
          <w:rFonts w:cs="Arial"/>
          <w:iCs/>
        </w:rPr>
      </w:pP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Brief explanation of the reasons for choosing this approach/methodology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An outline of the consultative process with the relevant local stakeholders, aid actors, etc.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The type of assessment tools used and the design process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The dates/duration/timeline of the assessment/activity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The contributions (financial, material, staff) received from different partners</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A detailed description of the sample and sampling method used for data collection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An overview of data consolidation process – including IM systems specifically put in place</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The identification and/or recruitment of and training for enumerators </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The challenges encountered during the assessment and how they were addressed</w:t>
      </w:r>
    </w:p>
    <w:p w:rsidR="00F6084A" w:rsidRPr="00F6084A" w:rsidRDefault="00F6084A" w:rsidP="00CB31C0">
      <w:pPr>
        <w:pStyle w:val="ListParagraph"/>
        <w:numPr>
          <w:ilvl w:val="0"/>
          <w:numId w:val="2"/>
        </w:numPr>
        <w:spacing w:line="360" w:lineRule="auto"/>
        <w:ind w:left="714" w:hanging="357"/>
        <w:rPr>
          <w:rFonts w:cs="Arial"/>
          <w:lang w:val="en-GB"/>
        </w:rPr>
      </w:pPr>
      <w:r w:rsidRPr="00F6084A">
        <w:rPr>
          <w:rFonts w:cs="Arial"/>
          <w:lang w:val="en-GB"/>
        </w:rPr>
        <w:t xml:space="preserve">The Limitations of the collected data and subsequent analysis </w:t>
      </w:r>
    </w:p>
    <w:p w:rsidR="00F6084A" w:rsidRPr="00F6084A" w:rsidRDefault="00F6084A" w:rsidP="00F6084A">
      <w:pPr>
        <w:pStyle w:val="ListParagraph"/>
        <w:ind w:left="360"/>
        <w:rPr>
          <w:rFonts w:cs="Arial"/>
          <w:iCs/>
        </w:rPr>
      </w:pPr>
    </w:p>
    <w:p w:rsidR="00F6084A" w:rsidRPr="00CA53BD" w:rsidRDefault="00F6084A" w:rsidP="00CB31C0">
      <w:pPr>
        <w:pStyle w:val="ListParagraph"/>
        <w:numPr>
          <w:ilvl w:val="0"/>
          <w:numId w:val="10"/>
        </w:numPr>
        <w:ind w:left="360"/>
        <w:rPr>
          <w:rFonts w:cs="Arial"/>
        </w:rPr>
      </w:pPr>
      <w:r w:rsidRPr="00CA53BD">
        <w:rPr>
          <w:rFonts w:cs="Arial"/>
        </w:rPr>
        <w:t xml:space="preserve">As for the other sections, remember to write short paragraphs and clear/simple language. You may use sub-heading, bullet-point lists, infographics, figures and tables make this section easier to read and understand. </w:t>
      </w:r>
    </w:p>
    <w:p w:rsidR="00F6084A" w:rsidRPr="00F6084A" w:rsidRDefault="00F6084A" w:rsidP="00CA53BD">
      <w:pPr>
        <w:pStyle w:val="ListParagraph"/>
        <w:ind w:left="0"/>
        <w:rPr>
          <w:rFonts w:cs="Arial"/>
        </w:rPr>
      </w:pPr>
    </w:p>
    <w:p w:rsidR="00F6084A" w:rsidRPr="00CA53BD" w:rsidRDefault="00F6084A" w:rsidP="00CB31C0">
      <w:pPr>
        <w:pStyle w:val="ListParagraph"/>
        <w:numPr>
          <w:ilvl w:val="0"/>
          <w:numId w:val="10"/>
        </w:numPr>
        <w:ind w:left="360"/>
        <w:rPr>
          <w:rFonts w:cs="Arial"/>
        </w:rPr>
      </w:pPr>
      <w:r w:rsidRPr="00CA53BD">
        <w:rPr>
          <w:rFonts w:cs="Arial"/>
        </w:rPr>
        <w:t>The structure of the Methodology section will be determined by the type of assessment/activity you conducted. Below is an example of how the methodology was presented in the table of contents of a report from a needs assessment in the Philippines:</w:t>
      </w:r>
    </w:p>
    <w:p w:rsidR="00A96B37" w:rsidRDefault="00F6084A" w:rsidP="008C09FF">
      <w:pPr>
        <w:pStyle w:val="TOC2"/>
      </w:pPr>
      <w:r w:rsidRPr="00A96B37">
        <w:t>Multi-Stage Sampling Strategy</w:t>
      </w:r>
      <w:r w:rsidR="00A96B37">
        <w:t>……………………………………………………………………………………</w:t>
      </w:r>
      <w:r w:rsidR="00E15A5A">
        <w:t>…...</w:t>
      </w:r>
      <w:r w:rsidR="00A96B37">
        <w:t>9</w:t>
      </w:r>
    </w:p>
    <w:p w:rsidR="00F6084A" w:rsidRPr="00850A56" w:rsidRDefault="00A96B37" w:rsidP="00A96B37">
      <w:pPr>
        <w:pStyle w:val="Titre4Heading4"/>
        <w:rPr>
          <w:color w:val="808080" w:themeColor="background1" w:themeShade="80"/>
        </w:rPr>
      </w:pPr>
      <w:r w:rsidRPr="00850A56">
        <w:rPr>
          <w:color w:val="808080" w:themeColor="background1" w:themeShade="80"/>
        </w:rPr>
        <w:t xml:space="preserve">                    </w:t>
      </w:r>
      <w:r w:rsidR="00F6084A" w:rsidRPr="00850A56">
        <w:rPr>
          <w:color w:val="808080" w:themeColor="background1" w:themeShade="80"/>
        </w:rPr>
        <w:t>Selection of Municipalities for Assessment</w:t>
      </w:r>
      <w:r w:rsidRPr="00850A56">
        <w:rPr>
          <w:color w:val="808080" w:themeColor="background1" w:themeShade="80"/>
        </w:rPr>
        <w:t>………………………………………………………………..9</w:t>
      </w:r>
    </w:p>
    <w:p w:rsidR="00A96B37" w:rsidRPr="00850A56" w:rsidRDefault="00A96B37" w:rsidP="00A96B37">
      <w:pPr>
        <w:pStyle w:val="Titre4Heading4"/>
        <w:rPr>
          <w:color w:val="808080" w:themeColor="background1" w:themeShade="80"/>
        </w:rPr>
      </w:pPr>
    </w:p>
    <w:p w:rsidR="00F6084A"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Selection of Barangays within Municipalities</w:t>
      </w:r>
      <w:r w:rsidR="00E15A5A">
        <w:rPr>
          <w:color w:val="808080" w:themeColor="background1" w:themeShade="80"/>
        </w:rPr>
        <w:t>……………………………………………………………...</w:t>
      </w:r>
      <w:r w:rsidRPr="00850A56">
        <w:rPr>
          <w:color w:val="808080" w:themeColor="background1" w:themeShade="80"/>
        </w:rPr>
        <w:t>9</w:t>
      </w:r>
    </w:p>
    <w:p w:rsidR="00A96B37" w:rsidRPr="00850A56" w:rsidRDefault="00A96B37" w:rsidP="00A96B37">
      <w:pPr>
        <w:pStyle w:val="Titre4Heading4"/>
        <w:rPr>
          <w:color w:val="808080" w:themeColor="background1" w:themeShade="80"/>
        </w:rPr>
      </w:pPr>
    </w:p>
    <w:p w:rsidR="00F6084A"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Selection of Households within Barangays</w:t>
      </w:r>
      <w:r w:rsidRPr="00850A56">
        <w:rPr>
          <w:color w:val="808080" w:themeColor="background1" w:themeShade="80"/>
        </w:rPr>
        <w:t>……………………………………………………………….10</w:t>
      </w:r>
    </w:p>
    <w:p w:rsidR="00A96B37" w:rsidRPr="00850A56" w:rsidRDefault="00A96B37" w:rsidP="00A96B37">
      <w:pPr>
        <w:pStyle w:val="Titre4Heading4"/>
        <w:rPr>
          <w:color w:val="808080" w:themeColor="background1" w:themeShade="80"/>
        </w:rPr>
      </w:pPr>
    </w:p>
    <w:p w:rsidR="00F6084A" w:rsidRPr="00A96B37" w:rsidRDefault="00A96B37" w:rsidP="00A96B37">
      <w:pPr>
        <w:pStyle w:val="Titre4Heading4"/>
        <w:rPr>
          <w:rFonts w:eastAsiaTheme="minorEastAsia"/>
          <w:lang w:eastAsia="en-GB"/>
        </w:rPr>
      </w:pPr>
      <w:r w:rsidRPr="00850A56">
        <w:rPr>
          <w:color w:val="808080" w:themeColor="background1" w:themeShade="80"/>
        </w:rPr>
        <w:t xml:space="preserve">                    </w:t>
      </w:r>
      <w:r w:rsidR="00F6084A" w:rsidRPr="00850A56">
        <w:rPr>
          <w:color w:val="808080" w:themeColor="background1" w:themeShade="80"/>
        </w:rPr>
        <w:t>Data Representativeness and Limitations</w:t>
      </w:r>
      <w:r w:rsidR="00E15A5A">
        <w:rPr>
          <w:color w:val="808080" w:themeColor="background1" w:themeShade="80"/>
        </w:rPr>
        <w:t>………………………………………………………………...</w:t>
      </w:r>
      <w:r w:rsidRPr="00850A56">
        <w:rPr>
          <w:color w:val="808080" w:themeColor="background1" w:themeShade="80"/>
        </w:rPr>
        <w:t>10</w:t>
      </w:r>
      <w:r w:rsidR="00F6084A" w:rsidRPr="00A96B37">
        <w:rPr>
          <w:webHidden/>
        </w:rPr>
        <w:tab/>
      </w:r>
    </w:p>
    <w:p w:rsidR="00F6084A" w:rsidRPr="00A96B37" w:rsidRDefault="00F6084A" w:rsidP="008C09FF">
      <w:pPr>
        <w:pStyle w:val="TOC2"/>
        <w:rPr>
          <w:rFonts w:eastAsiaTheme="minorEastAsia"/>
          <w:lang w:eastAsia="en-GB"/>
        </w:rPr>
      </w:pPr>
      <w:r w:rsidRPr="00A96B37">
        <w:t>Mixed-method Data Collection</w:t>
      </w:r>
      <w:r w:rsidR="00A96B37">
        <w:rPr>
          <w:webHidden/>
        </w:rPr>
        <w:t>……………………………………………………………………………………</w:t>
      </w:r>
      <w:r w:rsidR="00E15A5A">
        <w:rPr>
          <w:webHidden/>
        </w:rPr>
        <w:t>…...</w:t>
      </w:r>
      <w:r w:rsidR="00A96B37">
        <w:rPr>
          <w:webHidden/>
        </w:rPr>
        <w:t>10</w:t>
      </w:r>
    </w:p>
    <w:p w:rsidR="00F6084A"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Secondary Data Review</w:t>
      </w:r>
      <w:r w:rsidRPr="00850A56">
        <w:rPr>
          <w:color w:val="808080" w:themeColor="background1" w:themeShade="80"/>
        </w:rPr>
        <w:t>…………………………………………………………………………………</w:t>
      </w:r>
      <w:r w:rsidR="00F6084A" w:rsidRPr="00850A56">
        <w:rPr>
          <w:webHidden/>
          <w:color w:val="808080" w:themeColor="background1" w:themeShade="80"/>
        </w:rPr>
        <w:tab/>
      </w:r>
      <w:r w:rsidRPr="00850A56">
        <w:rPr>
          <w:webHidden/>
          <w:color w:val="808080" w:themeColor="background1" w:themeShade="80"/>
        </w:rPr>
        <w:t>...10</w:t>
      </w:r>
    </w:p>
    <w:p w:rsidR="00A96B37" w:rsidRPr="00850A56" w:rsidRDefault="00A96B37" w:rsidP="00A96B37">
      <w:pPr>
        <w:pStyle w:val="Titre4Heading4"/>
        <w:rPr>
          <w:color w:val="808080" w:themeColor="background1" w:themeShade="80"/>
        </w:rPr>
      </w:pPr>
    </w:p>
    <w:p w:rsidR="00F6084A"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Household Assessments</w:t>
      </w:r>
      <w:r w:rsidRPr="00850A56">
        <w:rPr>
          <w:color w:val="808080" w:themeColor="background1" w:themeShade="80"/>
        </w:rPr>
        <w:t>………………………………………………………………………………......10</w:t>
      </w:r>
      <w:r w:rsidR="00F6084A" w:rsidRPr="00850A56">
        <w:rPr>
          <w:webHidden/>
          <w:color w:val="808080" w:themeColor="background1" w:themeShade="80"/>
        </w:rPr>
        <w:tab/>
      </w:r>
    </w:p>
    <w:p w:rsidR="00A96B37"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Focus Group Discussions</w:t>
      </w:r>
      <w:r w:rsidRPr="00850A56">
        <w:rPr>
          <w:color w:val="808080" w:themeColor="background1" w:themeShade="80"/>
        </w:rPr>
        <w:t>………………………………………………………………………………….11</w:t>
      </w:r>
      <w:r w:rsidR="00F6084A" w:rsidRPr="00850A56">
        <w:rPr>
          <w:webHidden/>
          <w:color w:val="808080" w:themeColor="background1" w:themeShade="80"/>
        </w:rPr>
        <w:tab/>
      </w:r>
    </w:p>
    <w:p w:rsidR="00F6084A" w:rsidRPr="00850A56" w:rsidRDefault="00A96B37" w:rsidP="00A96B37">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F6084A" w:rsidRPr="00850A56">
        <w:rPr>
          <w:color w:val="808080" w:themeColor="background1" w:themeShade="80"/>
        </w:rPr>
        <w:t>Key Informant Interviews</w:t>
      </w:r>
      <w:r w:rsidRPr="00850A56">
        <w:rPr>
          <w:color w:val="808080" w:themeColor="background1" w:themeShade="80"/>
        </w:rPr>
        <w:t>…………………………………………………………………………………</w:t>
      </w:r>
      <w:r w:rsidR="003E39F8" w:rsidRPr="00850A56">
        <w:rPr>
          <w:webHidden/>
          <w:color w:val="808080" w:themeColor="background1" w:themeShade="80"/>
        </w:rPr>
        <w:t>..</w:t>
      </w:r>
      <w:r w:rsidR="00E15A5A">
        <w:rPr>
          <w:webHidden/>
          <w:color w:val="808080" w:themeColor="background1" w:themeShade="80"/>
        </w:rPr>
        <w:t>.</w:t>
      </w:r>
      <w:r w:rsidRPr="00850A56">
        <w:rPr>
          <w:webHidden/>
          <w:color w:val="808080" w:themeColor="background1" w:themeShade="80"/>
        </w:rPr>
        <w:t>11</w:t>
      </w:r>
    </w:p>
    <w:p w:rsidR="00F6084A" w:rsidRPr="00850A56" w:rsidRDefault="00F6084A" w:rsidP="00F6084A">
      <w:pPr>
        <w:rPr>
          <w:rFonts w:cs="Arial"/>
          <w:b/>
          <w:color w:val="808080" w:themeColor="background1" w:themeShade="80"/>
        </w:rPr>
      </w:pPr>
      <w:r w:rsidRPr="00850A56">
        <w:rPr>
          <w:rFonts w:cs="Arial"/>
          <w:color w:val="808080" w:themeColor="background1" w:themeShade="80"/>
        </w:rPr>
        <w:br w:type="page"/>
      </w:r>
    </w:p>
    <w:bookmarkStart w:id="32" w:name="_Toc412128862"/>
    <w:p w:rsidR="006F3E44" w:rsidRPr="00123719" w:rsidRDefault="00F86E4B" w:rsidP="00123719">
      <w:pPr>
        <w:pStyle w:val="Heading1"/>
      </w:pPr>
      <w:r w:rsidRPr="00123719">
        <w:rPr>
          <w:lang w:val="en-US" w:eastAsia="en-US"/>
        </w:rPr>
        <w:lastRenderedPageBreak/>
        <mc:AlternateContent>
          <mc:Choice Requires="wps">
            <w:drawing>
              <wp:anchor distT="0" distB="0" distL="114300" distR="114300" simplePos="0" relativeHeight="251674112" behindDoc="1" locked="0" layoutInCell="1" allowOverlap="1" wp14:anchorId="186F177E" wp14:editId="78E50A9F">
                <wp:simplePos x="0" y="0"/>
                <wp:positionH relativeFrom="column">
                  <wp:posOffset>-915561</wp:posOffset>
                </wp:positionH>
                <wp:positionV relativeFrom="paragraph">
                  <wp:posOffset>-16926</wp:posOffset>
                </wp:positionV>
                <wp:extent cx="1686911" cy="268014"/>
                <wp:effectExtent l="0" t="0" r="8890" b="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911" cy="268014"/>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0FE9" id="Rectangle 40" o:spid="_x0000_s1026" style="position:absolute;margin-left:-72.1pt;margin-top:-1.35pt;width:132.85pt;height:2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" fillcolor="#099" stroked="f"/>
            </w:pict>
          </mc:Fallback>
        </mc:AlternateContent>
      </w:r>
      <w:bookmarkStart w:id="33" w:name="_Toc377979131"/>
      <w:bookmarkStart w:id="34" w:name="_Toc377979262"/>
      <w:bookmarkStart w:id="35" w:name="_Toc377995761"/>
      <w:bookmarkStart w:id="36" w:name="_Toc377979132"/>
      <w:bookmarkStart w:id="37" w:name="_Toc377995762"/>
      <w:bookmarkStart w:id="38" w:name="_Toc378417935"/>
      <w:bookmarkStart w:id="39" w:name="_Toc378690951"/>
      <w:bookmarkStart w:id="40" w:name="_Toc378691226"/>
      <w:bookmarkStart w:id="41" w:name="_Toc379293746"/>
      <w:bookmarkStart w:id="42" w:name="_Toc379293807"/>
      <w:bookmarkStart w:id="43" w:name="_Toc379315700"/>
      <w:bookmarkStart w:id="44" w:name="_Toc379315734"/>
      <w:bookmarkStart w:id="45" w:name="_Toc379315854"/>
      <w:bookmarkStart w:id="46" w:name="_Toc379316070"/>
      <w:bookmarkStart w:id="47" w:name="_Toc379316391"/>
      <w:bookmarkStart w:id="48" w:name="_Toc379317093"/>
      <w:bookmarkEnd w:id="33"/>
      <w:bookmarkEnd w:id="34"/>
      <w:bookmarkEnd w:id="35"/>
      <w:r w:rsidR="00543CAD" w:rsidRPr="00123719">
        <w:t>Findings</w:t>
      </w:r>
      <w:bookmarkEnd w:id="32"/>
      <w:bookmarkEnd w:id="36"/>
      <w:bookmarkEnd w:id="37"/>
      <w:bookmarkEnd w:id="38"/>
      <w:bookmarkEnd w:id="39"/>
      <w:bookmarkEnd w:id="40"/>
      <w:bookmarkEnd w:id="41"/>
      <w:bookmarkEnd w:id="42"/>
      <w:bookmarkEnd w:id="43"/>
      <w:bookmarkEnd w:id="44"/>
      <w:bookmarkEnd w:id="45"/>
      <w:bookmarkEnd w:id="46"/>
      <w:bookmarkEnd w:id="47"/>
      <w:bookmarkEnd w:id="48"/>
    </w:p>
    <w:p w:rsidR="00B03182" w:rsidRPr="00F6084A" w:rsidRDefault="00B03182" w:rsidP="000018A1">
      <w:pPr>
        <w:pStyle w:val="Heading3"/>
        <w:rPr>
          <w:color w:val="000000" w:themeColor="text1"/>
          <w:sz w:val="22"/>
          <w:lang w:val="en-GB"/>
        </w:rPr>
      </w:pPr>
      <w:bookmarkStart w:id="49" w:name="_Toc379315701"/>
      <w:bookmarkStart w:id="50" w:name="_Toc379315735"/>
      <w:bookmarkStart w:id="51" w:name="_Toc379315855"/>
      <w:bookmarkStart w:id="52" w:name="_Toc379316071"/>
      <w:bookmarkStart w:id="53" w:name="_Toc379316392"/>
      <w:bookmarkStart w:id="54" w:name="_Toc379317094"/>
      <w:bookmarkStart w:id="55" w:name="_Toc377979134"/>
      <w:bookmarkStart w:id="56" w:name="_Toc377995764"/>
      <w:bookmarkStart w:id="57" w:name="_Toc378417936"/>
      <w:bookmarkStart w:id="58" w:name="_Toc378690953"/>
      <w:bookmarkStart w:id="59" w:name="_Toc378691228"/>
      <w:bookmarkStart w:id="60" w:name="_Toc379293748"/>
      <w:bookmarkStart w:id="61" w:name="_Toc379293809"/>
    </w:p>
    <w:p w:rsidR="00AE2603" w:rsidRPr="00CA53BD" w:rsidRDefault="00AE2603" w:rsidP="00CB31C0">
      <w:pPr>
        <w:pStyle w:val="ListParagraph"/>
        <w:numPr>
          <w:ilvl w:val="0"/>
          <w:numId w:val="11"/>
        </w:numPr>
        <w:rPr>
          <w:rFonts w:cs="Arial"/>
          <w:b/>
        </w:rPr>
      </w:pPr>
      <w:r w:rsidRPr="00CA53BD">
        <w:rPr>
          <w:rFonts w:cs="Arial"/>
          <w:b/>
        </w:rPr>
        <w:t>Include a short introductory paragraph at the beginning of this section</w:t>
      </w:r>
      <w:r w:rsidRPr="00CA53BD">
        <w:rPr>
          <w:rFonts w:cs="Arial"/>
        </w:rPr>
        <w:t>. For example:</w:t>
      </w:r>
    </w:p>
    <w:p w:rsidR="00AE2603" w:rsidRPr="00AE2603" w:rsidRDefault="00AE2603" w:rsidP="00AE2603">
      <w:pPr>
        <w:pStyle w:val="ListParagraph"/>
        <w:ind w:left="0"/>
        <w:rPr>
          <w:rFonts w:cs="Arial"/>
        </w:rPr>
      </w:pPr>
    </w:p>
    <w:p w:rsidR="00AE2603" w:rsidRPr="00AE2603" w:rsidRDefault="00AE2603" w:rsidP="00AE2603">
      <w:pPr>
        <w:rPr>
          <w:rFonts w:eastAsia="Calibri" w:cs="Arial"/>
          <w:i/>
          <w:lang w:val="en-GB"/>
        </w:rPr>
      </w:pPr>
      <w:r w:rsidRPr="00AE2603">
        <w:rPr>
          <w:rFonts w:eastAsia="Calibri" w:cs="Arial"/>
          <w:i/>
          <w:lang w:val="en-GB"/>
        </w:rPr>
        <w:t xml:space="preserve">This section of the report presents the main findings from the rapid shelter assessments and is comprised of: </w:t>
      </w:r>
    </w:p>
    <w:p w:rsidR="00AE2603" w:rsidRPr="00AE2603" w:rsidRDefault="00AE2603" w:rsidP="00CB31C0">
      <w:pPr>
        <w:pStyle w:val="ListParagraph"/>
        <w:numPr>
          <w:ilvl w:val="0"/>
          <w:numId w:val="3"/>
        </w:numPr>
        <w:rPr>
          <w:rFonts w:eastAsia="Calibri" w:cs="Arial"/>
          <w:i/>
          <w:lang w:val="en-GB"/>
        </w:rPr>
      </w:pPr>
      <w:r w:rsidRPr="00AE2603">
        <w:rPr>
          <w:rFonts w:eastAsia="Calibri" w:cs="Arial"/>
          <w:i/>
          <w:lang w:val="en-GB"/>
        </w:rPr>
        <w:t xml:space="preserve">a series of shelter specific findings, including shelter types, level of shelter damage, emergency shelter options and needs of households, as well as their intentions and needs in terms of shelter recovery; and </w:t>
      </w:r>
    </w:p>
    <w:p w:rsidR="00AE2603" w:rsidRPr="00931A9C" w:rsidRDefault="00AE2603" w:rsidP="00CB31C0">
      <w:pPr>
        <w:pStyle w:val="ListParagraph"/>
        <w:numPr>
          <w:ilvl w:val="0"/>
          <w:numId w:val="3"/>
        </w:numPr>
        <w:rPr>
          <w:rFonts w:eastAsia="Calibri" w:cs="Arial"/>
          <w:i/>
          <w:lang w:val="en-GB"/>
        </w:rPr>
      </w:pPr>
      <w:r w:rsidRPr="00AE2603">
        <w:rPr>
          <w:rFonts w:eastAsia="Calibri" w:cs="Arial"/>
          <w:i/>
          <w:lang w:val="en-GB"/>
        </w:rPr>
        <w:t>a series of findings which cut across shelter and other sectors of humanitarian assistance, notably in regards to t</w:t>
      </w:r>
      <w:r w:rsidRPr="00AE2603">
        <w:rPr>
          <w:rFonts w:cs="Arial"/>
          <w:i/>
          <w:lang w:val="en-GB"/>
        </w:rPr>
        <w:t xml:space="preserve">enure security and access to land, access to sanitation facilities, and livelihoods and income sources. </w:t>
      </w:r>
    </w:p>
    <w:p w:rsidR="00AE2603" w:rsidRPr="00AE2603" w:rsidRDefault="00AE2603" w:rsidP="00AE2603">
      <w:pPr>
        <w:pStyle w:val="ListParagraph"/>
        <w:ind w:left="360"/>
        <w:rPr>
          <w:rFonts w:eastAsia="Calibri" w:cs="Arial"/>
          <w:i/>
          <w:lang w:val="en-GB"/>
        </w:rPr>
      </w:pPr>
    </w:p>
    <w:p w:rsidR="00931A9C" w:rsidRPr="00CA53BD" w:rsidRDefault="00AE2603" w:rsidP="00CB31C0">
      <w:pPr>
        <w:pStyle w:val="ListParagraph"/>
        <w:numPr>
          <w:ilvl w:val="0"/>
          <w:numId w:val="11"/>
        </w:numPr>
        <w:rPr>
          <w:rFonts w:cs="Arial"/>
        </w:rPr>
      </w:pPr>
      <w:r w:rsidRPr="00CA53BD">
        <w:rPr>
          <w:rFonts w:cs="Arial"/>
          <w:b/>
        </w:rPr>
        <w:t>The Findings section should be structured around the main elements covered by the assessment</w:t>
      </w:r>
      <w:r w:rsidRPr="00CA53BD">
        <w:rPr>
          <w:rFonts w:cs="Arial"/>
        </w:rPr>
        <w:t xml:space="preserve"> i.e. sectors, issues, population groups etc. Below is an example of </w:t>
      </w:r>
      <w:r w:rsidR="00CD3941" w:rsidRPr="00CA53BD">
        <w:rPr>
          <w:rFonts w:cs="Arial"/>
        </w:rPr>
        <w:t>the way findings can be</w:t>
      </w:r>
      <w:r w:rsidR="00931A9C" w:rsidRPr="00CA53BD">
        <w:rPr>
          <w:rFonts w:cs="Arial"/>
        </w:rPr>
        <w:t xml:space="preserve"> presented in the table of contents:</w:t>
      </w:r>
    </w:p>
    <w:p w:rsidR="00CD3941" w:rsidRDefault="00931A9C" w:rsidP="008C09FF">
      <w:pPr>
        <w:pStyle w:val="TOC2"/>
      </w:pPr>
      <w:r>
        <w:t>Household Wastewater Types and Sources…………………………………………………………..………</w:t>
      </w:r>
      <w:r w:rsidR="00E15A5A">
        <w:t>…..</w:t>
      </w:r>
      <w:r>
        <w:t>12</w:t>
      </w:r>
    </w:p>
    <w:p w:rsidR="00CD3941" w:rsidRPr="00850A56" w:rsidRDefault="00CD3941" w:rsidP="00CD3941">
      <w:pPr>
        <w:pStyle w:val="Titre4Heading4"/>
        <w:rPr>
          <w:color w:val="808080" w:themeColor="background1" w:themeShade="80"/>
        </w:rPr>
      </w:pPr>
      <w:r w:rsidRPr="00850A56">
        <w:rPr>
          <w:color w:val="808080" w:themeColor="background1" w:themeShade="80"/>
        </w:rPr>
        <w:t xml:space="preserve">                    </w:t>
      </w:r>
      <w:r w:rsidR="00931A9C" w:rsidRPr="00850A56">
        <w:rPr>
          <w:color w:val="808080" w:themeColor="background1" w:themeShade="80"/>
        </w:rPr>
        <w:t>Sources of Household Wastewater……….……………………………………………………………..12</w:t>
      </w:r>
    </w:p>
    <w:p w:rsidR="00CD3941" w:rsidRPr="00850A56" w:rsidRDefault="00CD3941" w:rsidP="00CD3941">
      <w:pPr>
        <w:pStyle w:val="Titre4Heading4"/>
        <w:rPr>
          <w:color w:val="808080" w:themeColor="background1" w:themeShade="80"/>
        </w:rPr>
      </w:pPr>
    </w:p>
    <w:p w:rsidR="00CD3941" w:rsidRPr="00850A56" w:rsidRDefault="00CD3941" w:rsidP="00CD3941">
      <w:pPr>
        <w:pStyle w:val="Titre4Heading4"/>
        <w:rPr>
          <w:color w:val="808080" w:themeColor="background1" w:themeShade="80"/>
        </w:rPr>
      </w:pPr>
      <w:r w:rsidRPr="00850A56">
        <w:rPr>
          <w:color w:val="808080" w:themeColor="background1" w:themeShade="80"/>
        </w:rPr>
        <w:t xml:space="preserve">                    </w:t>
      </w:r>
      <w:r w:rsidR="00931A9C" w:rsidRPr="00850A56">
        <w:rPr>
          <w:color w:val="808080" w:themeColor="background1" w:themeShade="80"/>
        </w:rPr>
        <w:t>Occurrence of Grey and Black Wa</w:t>
      </w:r>
      <w:r w:rsidR="00E15A5A">
        <w:rPr>
          <w:color w:val="808080" w:themeColor="background1" w:themeShade="80"/>
        </w:rPr>
        <w:t>ter……...……………………………………………………………</w:t>
      </w:r>
      <w:r w:rsidR="00CC6CE8">
        <w:rPr>
          <w:color w:val="808080" w:themeColor="background1" w:themeShade="80"/>
        </w:rPr>
        <w:t>.</w:t>
      </w:r>
      <w:r w:rsidR="00931A9C" w:rsidRPr="00850A56">
        <w:rPr>
          <w:color w:val="808080" w:themeColor="background1" w:themeShade="80"/>
        </w:rPr>
        <w:t>13</w:t>
      </w:r>
    </w:p>
    <w:p w:rsidR="00CD3941" w:rsidRPr="00A96B37" w:rsidRDefault="00931A9C" w:rsidP="008C09FF">
      <w:pPr>
        <w:pStyle w:val="TOC2"/>
        <w:rPr>
          <w:rFonts w:eastAsiaTheme="minorEastAsia"/>
          <w:lang w:eastAsia="en-GB"/>
        </w:rPr>
      </w:pPr>
      <w:r>
        <w:t>Household Wastewater Discharge Methods</w:t>
      </w:r>
      <w:r>
        <w:rPr>
          <w:webHidden/>
        </w:rPr>
        <w:t xml:space="preserve"> ………………………………………………………</w:t>
      </w:r>
      <w:r w:rsidR="00CD3941">
        <w:rPr>
          <w:webHidden/>
        </w:rPr>
        <w:t>…………</w:t>
      </w:r>
      <w:r w:rsidR="00E15A5A">
        <w:rPr>
          <w:webHidden/>
        </w:rPr>
        <w:t>…</w:t>
      </w:r>
      <w:r w:rsidR="00CC6CE8">
        <w:rPr>
          <w:webHidden/>
        </w:rPr>
        <w:t>…</w:t>
      </w:r>
      <w:r w:rsidR="00CD3941">
        <w:rPr>
          <w:webHidden/>
        </w:rPr>
        <w:t>1</w:t>
      </w:r>
      <w:r>
        <w:rPr>
          <w:webHidden/>
        </w:rPr>
        <w:t>3</w:t>
      </w:r>
    </w:p>
    <w:p w:rsidR="00CD3941" w:rsidRPr="00850A56" w:rsidRDefault="00CD3941" w:rsidP="00CD3941">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931A9C" w:rsidRPr="00850A56">
        <w:rPr>
          <w:color w:val="808080" w:themeColor="background1" w:themeShade="80"/>
        </w:rPr>
        <w:t>Wastewater Storage………………………………………………………………………………………13</w:t>
      </w:r>
    </w:p>
    <w:p w:rsidR="00CD3941" w:rsidRPr="00850A56" w:rsidRDefault="00CD3941" w:rsidP="00CD3941">
      <w:pPr>
        <w:pStyle w:val="Titre4Heading4"/>
        <w:rPr>
          <w:color w:val="808080" w:themeColor="background1" w:themeShade="80"/>
        </w:rPr>
      </w:pPr>
    </w:p>
    <w:p w:rsidR="00CD3941" w:rsidRPr="00850A56" w:rsidRDefault="00CD3941" w:rsidP="00CD3941">
      <w:pPr>
        <w:pStyle w:val="Titre4Heading4"/>
        <w:rPr>
          <w:rFonts w:eastAsiaTheme="minorEastAsia"/>
          <w:color w:val="808080" w:themeColor="background1" w:themeShade="80"/>
          <w:lang w:eastAsia="en-GB"/>
        </w:rPr>
      </w:pPr>
      <w:r w:rsidRPr="00850A56">
        <w:rPr>
          <w:color w:val="808080" w:themeColor="background1" w:themeShade="80"/>
        </w:rPr>
        <w:t xml:space="preserve">                      </w:t>
      </w:r>
      <w:r w:rsidR="00931A9C" w:rsidRPr="00850A56">
        <w:rPr>
          <w:color w:val="808080" w:themeColor="background1" w:themeShade="80"/>
        </w:rPr>
        <w:t>Connection with Drainage Network or WASH Block Tanks………………….……………………....14</w:t>
      </w:r>
      <w:r w:rsidRPr="00850A56">
        <w:rPr>
          <w:webHidden/>
          <w:color w:val="808080" w:themeColor="background1" w:themeShade="80"/>
        </w:rPr>
        <w:tab/>
      </w:r>
    </w:p>
    <w:p w:rsidR="00931A9C" w:rsidRPr="00E15A5A" w:rsidRDefault="00CD3941" w:rsidP="00931A9C">
      <w:pPr>
        <w:pStyle w:val="Titre4Heading4"/>
      </w:pPr>
      <w:r w:rsidRPr="00850A56">
        <w:rPr>
          <w:color w:val="808080" w:themeColor="background1" w:themeShade="80"/>
        </w:rPr>
        <w:t xml:space="preserve">                      </w:t>
      </w:r>
      <w:r w:rsidR="00931A9C" w:rsidRPr="00850A56">
        <w:rPr>
          <w:color w:val="808080" w:themeColor="background1" w:themeShade="80"/>
        </w:rPr>
        <w:t>Surface Runoff</w:t>
      </w:r>
      <w:r w:rsidR="00E15A5A">
        <w:rPr>
          <w:color w:val="808080" w:themeColor="background1" w:themeShade="80"/>
        </w:rPr>
        <w:t>…………………………………………………………………………………………….</w:t>
      </w:r>
      <w:r w:rsidR="00931A9C" w:rsidRPr="00850A56">
        <w:rPr>
          <w:color w:val="808080" w:themeColor="background1" w:themeShade="80"/>
        </w:rPr>
        <w:t>14</w:t>
      </w:r>
      <w:r w:rsidRPr="00A96B37">
        <w:rPr>
          <w:webHidden/>
        </w:rPr>
        <w:tab/>
      </w:r>
    </w:p>
    <w:p w:rsidR="00CA53BD" w:rsidRDefault="00AE2603" w:rsidP="00CA53BD">
      <w:pPr>
        <w:pStyle w:val="Bullet"/>
        <w:numPr>
          <w:ilvl w:val="0"/>
          <w:numId w:val="0"/>
        </w:numPr>
        <w:ind w:left="360" w:hanging="360"/>
      </w:pPr>
      <w:r w:rsidRPr="00CA53BD">
        <w:t>Each paragraph should convey one clear message and paragraphs within eac</w:t>
      </w:r>
      <w:r w:rsidR="00CA53BD">
        <w:t>h sub-section should coherently</w:t>
      </w:r>
    </w:p>
    <w:p w:rsidR="009E01FE" w:rsidRPr="00CA53BD" w:rsidRDefault="00AE2603" w:rsidP="00CA53BD">
      <w:pPr>
        <w:pStyle w:val="Bullet"/>
        <w:numPr>
          <w:ilvl w:val="0"/>
          <w:numId w:val="0"/>
        </w:numPr>
        <w:ind w:left="360" w:hanging="360"/>
      </w:pPr>
      <w:r w:rsidRPr="00CA53BD">
        <w:t xml:space="preserve">follow each other. Before drafting, prepare a “skeleton” outlining contents for each paragraph. </w:t>
      </w:r>
    </w:p>
    <w:p w:rsidR="00CA53BD" w:rsidRDefault="00CA53BD" w:rsidP="00CA53BD">
      <w:pPr>
        <w:pStyle w:val="Bullet"/>
        <w:numPr>
          <w:ilvl w:val="0"/>
          <w:numId w:val="0"/>
        </w:numPr>
      </w:pPr>
    </w:p>
    <w:p w:rsidR="00AE2603" w:rsidRPr="00CA53BD" w:rsidRDefault="00AE2603" w:rsidP="00E15A5A">
      <w:pPr>
        <w:pStyle w:val="Bullet"/>
      </w:pPr>
      <w:r w:rsidRPr="00CA53BD">
        <w:rPr>
          <w:b/>
        </w:rPr>
        <w:br w:type="page"/>
      </w:r>
    </w:p>
    <w:p w:rsidR="005B1512" w:rsidRPr="00694DCF" w:rsidRDefault="005335FF" w:rsidP="005B1512">
      <w:pPr>
        <w:pStyle w:val="Heading2"/>
        <w:rPr>
          <w:color w:val="009999"/>
        </w:rPr>
      </w:pPr>
      <w:bookmarkStart w:id="62" w:name="_Toc412128863"/>
      <w:r w:rsidRPr="00694DCF">
        <w:rPr>
          <w:color w:val="009999"/>
        </w:rPr>
        <w:lastRenderedPageBreak/>
        <w:t>Finding sub-section (</w:t>
      </w:r>
      <w:bookmarkEnd w:id="49"/>
      <w:bookmarkEnd w:id="50"/>
      <w:bookmarkEnd w:id="51"/>
      <w:bookmarkEnd w:id="52"/>
      <w:bookmarkEnd w:id="53"/>
      <w:bookmarkEnd w:id="54"/>
      <w:r w:rsidRPr="00694DCF">
        <w:rPr>
          <w:color w:val="009999"/>
        </w:rPr>
        <w:t>Heading 2 format)</w:t>
      </w:r>
      <w:bookmarkEnd w:id="62"/>
    </w:p>
    <w:p w:rsidR="00D64AF4" w:rsidRPr="005335FF" w:rsidRDefault="00D64AF4" w:rsidP="00850A56">
      <w:pPr>
        <w:pStyle w:val="Bullet"/>
        <w:numPr>
          <w:ilvl w:val="0"/>
          <w:numId w:val="0"/>
        </w:numPr>
        <w:ind w:left="360"/>
      </w:pPr>
    </w:p>
    <w:p w:rsidR="00AE2603" w:rsidRPr="00720817" w:rsidRDefault="00AE2603" w:rsidP="00CA53BD">
      <w:pPr>
        <w:pStyle w:val="Bullet"/>
        <w:numPr>
          <w:ilvl w:val="0"/>
          <w:numId w:val="0"/>
        </w:numPr>
        <w:ind w:left="360" w:hanging="360"/>
      </w:pPr>
      <w:r w:rsidRPr="005335FF">
        <w:t xml:space="preserve">Include an introductory paragraph sentence at the beginning of each sub-section. For example: </w:t>
      </w:r>
    </w:p>
    <w:p w:rsidR="00AE2603" w:rsidRPr="00AE2603" w:rsidRDefault="00AE2603" w:rsidP="00AE2603">
      <w:pPr>
        <w:rPr>
          <w:rFonts w:cs="Arial"/>
          <w:b/>
          <w:i/>
          <w:lang w:val="en-GB"/>
        </w:rPr>
      </w:pPr>
      <w:r w:rsidRPr="00AE2603">
        <w:rPr>
          <w:rFonts w:eastAsia="Calibri" w:cs="Arial"/>
          <w:i/>
          <w:lang w:val="en-GB"/>
        </w:rPr>
        <w:t xml:space="preserve">This sub-section outlines assessment findings related to shelter types, level of shelter damage, emergency shelter options and needs of households, as well as their status, intentions and needs for shelter recovery. </w:t>
      </w:r>
    </w:p>
    <w:p w:rsidR="00AE2603" w:rsidRPr="00AE2603" w:rsidRDefault="00AE2603" w:rsidP="00D324ED">
      <w:pPr>
        <w:pStyle w:val="Heading5"/>
        <w:rPr>
          <w:lang w:val="en-GB"/>
        </w:rPr>
      </w:pPr>
    </w:p>
    <w:p w:rsidR="005B1512" w:rsidRDefault="005335FF" w:rsidP="00E15A5A">
      <w:pPr>
        <w:pStyle w:val="Heading3"/>
      </w:pPr>
      <w:bookmarkStart w:id="63" w:name="_Toc412128864"/>
      <w:r w:rsidRPr="00E15A5A">
        <w:t>Sub-sub-section (Heading 3 format)</w:t>
      </w:r>
      <w:bookmarkEnd w:id="63"/>
      <w:r w:rsidR="009E01FE" w:rsidRPr="00E15A5A">
        <w:t xml:space="preserve"> </w:t>
      </w:r>
    </w:p>
    <w:p w:rsidR="00AE2603" w:rsidRPr="00694DCF" w:rsidRDefault="005335FF" w:rsidP="005B1512">
      <w:pPr>
        <w:pStyle w:val="Heading4"/>
        <w:rPr>
          <w:color w:val="009999"/>
          <w:lang w:val="en-US"/>
        </w:rPr>
      </w:pPr>
      <w:bookmarkStart w:id="64" w:name="_Toc372657880"/>
      <w:r w:rsidRPr="00694DCF">
        <w:rPr>
          <w:color w:val="009999"/>
          <w:lang w:val="en-US"/>
        </w:rPr>
        <w:t>Sub-sub-sub section (</w:t>
      </w:r>
      <w:bookmarkEnd w:id="64"/>
      <w:r w:rsidRPr="00694DCF">
        <w:rPr>
          <w:color w:val="009999"/>
          <w:lang w:val="en-US"/>
        </w:rPr>
        <w:t>Heading 4 format)</w:t>
      </w:r>
    </w:p>
    <w:p w:rsidR="004A7014" w:rsidRPr="00312F51" w:rsidRDefault="004A7014" w:rsidP="00674185">
      <w:pPr>
        <w:rPr>
          <w:lang w:val="es-PA"/>
        </w:rPr>
      </w:pPr>
      <w:r w:rsidRPr="00AE2603">
        <w:rPr>
          <w:rStyle w:val="apple-converted-space"/>
          <w:noProof/>
          <w:color w:val="000000" w:themeColor="text1"/>
          <w:shd w:val="clear" w:color="auto" w:fill="FFFFFF"/>
          <w:lang w:val="en-GB"/>
        </w:rPr>
        <w:t xml:space="preserve">Lorem ipsum dolor sit amet, consectetuer adipiscing elit. </w:t>
      </w:r>
      <w:r w:rsidRPr="00AE2603">
        <w:rPr>
          <w:rStyle w:val="apple-converted-space"/>
          <w:noProof/>
          <w:color w:val="000000" w:themeColor="text1"/>
          <w:shd w:val="clear" w:color="auto" w:fill="FFFFFF"/>
          <w:lang w:val="es-PA"/>
        </w:rPr>
        <w:t xml:space="preserve">Maecenas porttitor congue massa. Fusce posuere, magna sed pulvinar ultricies, purus lectus malesuada libero, sit amet commodo magna eros quis urna. </w:t>
      </w:r>
      <w:r w:rsidRPr="00312F51">
        <w:rPr>
          <w:rStyle w:val="apple-converted-space"/>
          <w:noProof/>
          <w:color w:val="000000" w:themeColor="text1"/>
          <w:shd w:val="clear" w:color="auto" w:fill="FFFFFF"/>
          <w:lang w:val="es-PA"/>
        </w:rPr>
        <w:t>Nunc viverra imperdiet enim. Fusce est. Vivamus a tellus.</w:t>
      </w:r>
    </w:p>
    <w:p w:rsidR="002757F6" w:rsidRPr="00312F51" w:rsidRDefault="002757F6" w:rsidP="00123E6F">
      <w:pPr>
        <w:rPr>
          <w:b/>
          <w:bCs/>
          <w:color w:val="0070C0"/>
          <w:sz w:val="24"/>
          <w:szCs w:val="24"/>
          <w:lang w:val="es-PA"/>
        </w:rPr>
      </w:pPr>
      <w:bookmarkStart w:id="65" w:name="_Toc377979133"/>
      <w:bookmarkStart w:id="66" w:name="_Toc377979264"/>
      <w:bookmarkStart w:id="67" w:name="_Toc378417570"/>
      <w:bookmarkStart w:id="68" w:name="_Toc378417937"/>
      <w:bookmarkStart w:id="69" w:name="_Toc378690952"/>
      <w:bookmarkStart w:id="70" w:name="_Toc378691227"/>
      <w:bookmarkStart w:id="71" w:name="_Toc379274750"/>
      <w:bookmarkEnd w:id="55"/>
      <w:bookmarkEnd w:id="56"/>
      <w:bookmarkEnd w:id="57"/>
      <w:bookmarkEnd w:id="58"/>
      <w:bookmarkEnd w:id="59"/>
      <w:bookmarkEnd w:id="60"/>
      <w:bookmarkEnd w:id="61"/>
    </w:p>
    <w:p w:rsidR="00BE5893" w:rsidRPr="00312F51" w:rsidRDefault="00BE5893" w:rsidP="00BE5893">
      <w:pPr>
        <w:pStyle w:val="Caption"/>
        <w:rPr>
          <w:lang w:val="es-PA"/>
        </w:rPr>
      </w:pPr>
      <w:bookmarkStart w:id="72" w:name="_Toc379292626"/>
      <w:bookmarkStart w:id="73" w:name="_Toc379293808"/>
      <w:bookmarkStart w:id="74" w:name="_Toc379315702"/>
      <w:bookmarkStart w:id="75" w:name="_Toc379315737"/>
      <w:bookmarkStart w:id="76" w:name="_Toc379315856"/>
      <w:bookmarkStart w:id="77" w:name="_Toc379316072"/>
      <w:bookmarkStart w:id="78" w:name="_Toc379316393"/>
      <w:bookmarkStart w:id="79" w:name="_Toc379317096"/>
      <w:r w:rsidRPr="00312F51">
        <w:rPr>
          <w:lang w:val="es-PA"/>
        </w:rPr>
        <w:t xml:space="preserve">Figure 1: </w:t>
      </w:r>
      <w:bookmarkEnd w:id="72"/>
      <w:bookmarkEnd w:id="73"/>
      <w:bookmarkEnd w:id="74"/>
      <w:bookmarkEnd w:id="75"/>
      <w:bookmarkEnd w:id="76"/>
      <w:bookmarkEnd w:id="77"/>
      <w:bookmarkEnd w:id="78"/>
      <w:bookmarkEnd w:id="79"/>
      <w:r w:rsidRPr="00312F51">
        <w:rPr>
          <w:lang w:val="es-PA"/>
        </w:rPr>
        <w:t>Figure title</w:t>
      </w:r>
      <w:r w:rsidR="008F2DA2">
        <w:rPr>
          <w:rStyle w:val="FootnoteReference"/>
        </w:rPr>
        <w:footnoteReference w:id="2"/>
      </w:r>
      <w:r w:rsidRPr="00312F51">
        <w:rPr>
          <w:lang w:val="es-PA"/>
        </w:rPr>
        <w:t xml:space="preserve"> </w:t>
      </w:r>
    </w:p>
    <w:p w:rsidR="00F433D1" w:rsidRPr="00312F51" w:rsidRDefault="00AE2603" w:rsidP="00123E6F">
      <w:pPr>
        <w:rPr>
          <w:lang w:val="es-PA"/>
        </w:rPr>
      </w:pPr>
      <w:r>
        <w:rPr>
          <w:noProof/>
        </w:rPr>
        <w:drawing>
          <wp:anchor distT="0" distB="0" distL="114300" distR="114300" simplePos="0" relativeHeight="251645440" behindDoc="1" locked="0" layoutInCell="1" allowOverlap="1" wp14:anchorId="05D56B67" wp14:editId="678608C9">
            <wp:simplePos x="0" y="0"/>
            <wp:positionH relativeFrom="page">
              <wp:posOffset>1859280</wp:posOffset>
            </wp:positionH>
            <wp:positionV relativeFrom="paragraph">
              <wp:posOffset>184785</wp:posOffset>
            </wp:positionV>
            <wp:extent cx="3162300" cy="198882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2E7F71" w:rsidRPr="00E50AED" w:rsidRDefault="00E3040F" w:rsidP="00AE2603">
      <w:pPr>
        <w:rPr>
          <w:rStyle w:val="apple-converted-space"/>
          <w:noProof/>
          <w:color w:val="000000" w:themeColor="text1"/>
          <w:shd w:val="clear" w:color="auto" w:fill="FFFFFF"/>
          <w:lang w:val="es-PA"/>
        </w:rPr>
      </w:pPr>
      <w:r w:rsidRPr="00312F51">
        <w:rPr>
          <w:rStyle w:val="apple-converted-space"/>
          <w:noProof/>
          <w:color w:val="000000" w:themeColor="text1"/>
          <w:shd w:val="clear" w:color="auto" w:fill="FFFFFF"/>
          <w:lang w:val="es-PA"/>
        </w:rPr>
        <w:t xml:space="preserve">Lorem ipsum dolor sit amet, consectetuer adipiscing elit. </w:t>
      </w:r>
      <w:r w:rsidRPr="00C17E09">
        <w:rPr>
          <w:rStyle w:val="apple-converted-space"/>
          <w:noProof/>
          <w:color w:val="000000" w:themeColor="text1"/>
          <w:shd w:val="clear" w:color="auto" w:fill="FFFFFF"/>
          <w:lang w:val="es-PA"/>
        </w:rPr>
        <w:t xml:space="preserve">Maecenas porttitor congue massa. Fusce posuere, magna sed pulvinar ultricies, purus lectus malesuada libero, sit amet commodo magna eros quis urna. </w:t>
      </w:r>
      <w:r w:rsidRPr="00E50AED">
        <w:rPr>
          <w:rStyle w:val="apple-converted-space"/>
          <w:noProof/>
          <w:color w:val="000000" w:themeColor="text1"/>
          <w:shd w:val="clear" w:color="auto" w:fill="FFFFFF"/>
          <w:lang w:val="es-PA"/>
        </w:rPr>
        <w:t>Nunc viverra;</w:t>
      </w:r>
      <w:r w:rsidR="004A7014" w:rsidRPr="00E50AED">
        <w:rPr>
          <w:rStyle w:val="apple-converted-space"/>
          <w:noProof/>
          <w:color w:val="000000" w:themeColor="text1"/>
          <w:shd w:val="clear" w:color="auto" w:fill="FFFFFF"/>
          <w:lang w:val="es-PA"/>
        </w:rPr>
        <w:t xml:space="preserve"> imperdiet enim. Fusce est. Vivamus a tellus. </w:t>
      </w:r>
    </w:p>
    <w:p w:rsidR="00BE5893" w:rsidRPr="00E50AED" w:rsidRDefault="00BE5893" w:rsidP="00AE2603">
      <w:pPr>
        <w:rPr>
          <w:rStyle w:val="apple-converted-space"/>
          <w:noProof/>
          <w:color w:val="000000" w:themeColor="text1"/>
          <w:shd w:val="clear" w:color="auto" w:fill="FFFFFF"/>
          <w:lang w:val="es-PA"/>
        </w:rPr>
      </w:pPr>
    </w:p>
    <w:p w:rsidR="00BE5893" w:rsidRPr="00E50AED" w:rsidRDefault="00BE5893" w:rsidP="00BE5893">
      <w:pPr>
        <w:pStyle w:val="Caption"/>
        <w:rPr>
          <w:lang w:val="es-PA"/>
        </w:rPr>
      </w:pPr>
      <w:bookmarkStart w:id="80" w:name="_Toc377979138"/>
      <w:bookmarkStart w:id="81" w:name="_Toc377979271"/>
      <w:bookmarkStart w:id="82" w:name="_Toc378417575"/>
      <w:bookmarkStart w:id="83" w:name="_Toc378417940"/>
      <w:bookmarkStart w:id="84" w:name="_Toc378690956"/>
      <w:bookmarkStart w:id="85" w:name="_Toc378691147"/>
      <w:bookmarkStart w:id="86" w:name="_Toc378691231"/>
      <w:bookmarkStart w:id="87" w:name="_Toc379274727"/>
      <w:bookmarkStart w:id="88" w:name="_Toc379274754"/>
      <w:bookmarkStart w:id="89" w:name="_Toc379292635"/>
      <w:bookmarkStart w:id="90" w:name="_Toc379293814"/>
      <w:bookmarkStart w:id="91" w:name="_Toc379315671"/>
      <w:bookmarkStart w:id="92" w:name="_Toc379315706"/>
      <w:bookmarkStart w:id="93" w:name="_Toc379315740"/>
      <w:bookmarkStart w:id="94" w:name="_Toc379315860"/>
      <w:bookmarkStart w:id="95" w:name="_Toc379316076"/>
      <w:bookmarkStart w:id="96" w:name="_Toc379316397"/>
      <w:bookmarkStart w:id="97" w:name="_Toc379317099"/>
      <w:r w:rsidRPr="00E50AED">
        <w:rPr>
          <w:lang w:val="es-PA"/>
        </w:rPr>
        <w:t>Figure 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50AED">
        <w:rPr>
          <w:lang w:val="es-PA"/>
        </w:rPr>
        <w:t xml:space="preserve"> </w:t>
      </w:r>
      <w:r w:rsidR="00D64AF4" w:rsidRPr="00E50AED">
        <w:rPr>
          <w:lang w:val="es-PA"/>
        </w:rPr>
        <w:t>Figure title</w:t>
      </w:r>
    </w:p>
    <w:p w:rsidR="00276F72" w:rsidRPr="00E50AED" w:rsidRDefault="00276F72" w:rsidP="00276F72">
      <w:pPr>
        <w:rPr>
          <w:b/>
          <w:bCs/>
          <w:color w:val="0070C0"/>
          <w:sz w:val="28"/>
          <w:szCs w:val="28"/>
          <w:lang w:val="es-PA"/>
        </w:rPr>
      </w:pPr>
    </w:p>
    <w:p w:rsidR="00276F72" w:rsidRPr="00E50AED" w:rsidRDefault="000B69C5" w:rsidP="00276F72">
      <w:pPr>
        <w:rPr>
          <w:b/>
          <w:bCs/>
          <w:color w:val="0070C0"/>
          <w:sz w:val="28"/>
          <w:szCs w:val="28"/>
          <w:lang w:val="es-PA"/>
        </w:rPr>
      </w:pPr>
      <w:r>
        <w:rPr>
          <w:b/>
          <w:bCs/>
          <w:noProof/>
          <w:color w:val="0070C0"/>
          <w:sz w:val="28"/>
          <w:szCs w:val="28"/>
        </w:rPr>
        <w:drawing>
          <wp:anchor distT="0" distB="0" distL="114300" distR="114300" simplePos="0" relativeHeight="251648512" behindDoc="0" locked="0" layoutInCell="1" allowOverlap="1" wp14:anchorId="1C0BF3F8" wp14:editId="119B289E">
            <wp:simplePos x="0" y="0"/>
            <wp:positionH relativeFrom="column">
              <wp:posOffset>639445</wp:posOffset>
            </wp:positionH>
            <wp:positionV relativeFrom="paragraph">
              <wp:posOffset>32385</wp:posOffset>
            </wp:positionV>
            <wp:extent cx="4160520" cy="2135505"/>
            <wp:effectExtent l="0" t="0" r="0" b="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276F72" w:rsidRPr="00E50AED" w:rsidRDefault="00276F72" w:rsidP="00276F72">
      <w:pPr>
        <w:rPr>
          <w:b/>
          <w:bCs/>
          <w:color w:val="0070C0"/>
          <w:sz w:val="28"/>
          <w:szCs w:val="28"/>
          <w:lang w:val="es-PA"/>
        </w:rPr>
      </w:pPr>
    </w:p>
    <w:p w:rsidR="00276F72" w:rsidRPr="00E50AED" w:rsidRDefault="00276F72" w:rsidP="00276F72">
      <w:pPr>
        <w:rPr>
          <w:b/>
          <w:bCs/>
          <w:color w:val="0070C0"/>
          <w:sz w:val="28"/>
          <w:szCs w:val="28"/>
          <w:lang w:val="es-PA"/>
        </w:rPr>
      </w:pPr>
    </w:p>
    <w:p w:rsidR="00B34B77" w:rsidRPr="00E50AED" w:rsidRDefault="00B34B77" w:rsidP="00276F72">
      <w:pPr>
        <w:rPr>
          <w:b/>
          <w:bCs/>
          <w:color w:val="0070C0"/>
          <w:sz w:val="28"/>
          <w:szCs w:val="28"/>
          <w:lang w:val="es-PA"/>
        </w:rPr>
      </w:pPr>
    </w:p>
    <w:p w:rsidR="00F433D1" w:rsidRPr="00E50AED" w:rsidRDefault="00F433D1" w:rsidP="00123E6F">
      <w:pPr>
        <w:rPr>
          <w:b/>
          <w:bCs/>
          <w:color w:val="0070C0"/>
          <w:lang w:val="es-PA"/>
        </w:rPr>
      </w:pPr>
      <w:bookmarkStart w:id="98" w:name="_Toc377979272"/>
      <w:bookmarkEnd w:id="98"/>
    </w:p>
    <w:p w:rsidR="00F433D1" w:rsidRPr="00E50AED" w:rsidRDefault="00F433D1" w:rsidP="00123E6F">
      <w:pPr>
        <w:rPr>
          <w:b/>
          <w:bCs/>
          <w:color w:val="0070C0"/>
          <w:lang w:val="es-PA"/>
        </w:rPr>
      </w:pPr>
    </w:p>
    <w:p w:rsidR="00F433D1" w:rsidRPr="00E50AED" w:rsidRDefault="00F433D1" w:rsidP="00123E6F">
      <w:pPr>
        <w:rPr>
          <w:b/>
          <w:bCs/>
          <w:color w:val="0070C0"/>
          <w:lang w:val="es-PA"/>
        </w:rPr>
      </w:pPr>
    </w:p>
    <w:p w:rsidR="00F433D1" w:rsidRPr="00E50AED" w:rsidRDefault="00F433D1" w:rsidP="00123E6F">
      <w:pPr>
        <w:rPr>
          <w:b/>
          <w:bCs/>
          <w:color w:val="0070C0"/>
          <w:lang w:val="es-PA"/>
        </w:rPr>
      </w:pPr>
    </w:p>
    <w:p w:rsidR="009117A7" w:rsidRPr="00E50AED" w:rsidRDefault="009117A7" w:rsidP="009117A7">
      <w:pPr>
        <w:rPr>
          <w:rStyle w:val="apple-converted-space"/>
          <w:noProof/>
          <w:color w:val="000000" w:themeColor="text1"/>
          <w:shd w:val="clear" w:color="auto" w:fill="FFFFFF"/>
          <w:lang w:val="es-PA"/>
        </w:rPr>
      </w:pPr>
    </w:p>
    <w:p w:rsidR="004A7014" w:rsidRPr="00E50AED" w:rsidRDefault="004A7014" w:rsidP="009117A7">
      <w:pPr>
        <w:rPr>
          <w:rStyle w:val="apple-converted-space"/>
          <w:noProof/>
          <w:color w:val="000000" w:themeColor="text1"/>
          <w:shd w:val="clear" w:color="auto" w:fill="FFFFFF"/>
          <w:lang w:val="es-PA"/>
        </w:rPr>
      </w:pPr>
    </w:p>
    <w:p w:rsidR="00D64AF4" w:rsidRPr="00E50AED" w:rsidRDefault="00D64AF4" w:rsidP="001E12B2">
      <w:pPr>
        <w:pStyle w:val="Heading1"/>
        <w:rPr>
          <w:bCs/>
          <w:color w:val="365F91"/>
          <w:lang w:val="es-PA"/>
        </w:rPr>
      </w:pPr>
    </w:p>
    <w:p w:rsidR="00D64AF4" w:rsidRPr="00E50AED" w:rsidRDefault="00D64AF4" w:rsidP="00D64AF4">
      <w:pPr>
        <w:rPr>
          <w:lang w:val="es-PA" w:eastAsia="fr-FR"/>
        </w:rPr>
      </w:pPr>
    </w:p>
    <w:p w:rsidR="00D64AF4" w:rsidRPr="00E50AED" w:rsidRDefault="00D64AF4" w:rsidP="00E10F46">
      <w:pPr>
        <w:rPr>
          <w:lang w:val="es-PA" w:eastAsia="fr-FR"/>
        </w:rPr>
      </w:pPr>
      <w:r w:rsidRPr="00E50AED">
        <w:rPr>
          <w:b/>
          <w:lang w:val="es-PA"/>
        </w:rPr>
        <w:t>Note</w:t>
      </w:r>
      <w:r w:rsidRPr="00E50AED">
        <w:rPr>
          <w:lang w:val="es-PA"/>
        </w:rPr>
        <w:t xml:space="preserve">: Use </w:t>
      </w:r>
      <w:r w:rsidR="001A2D7D" w:rsidRPr="00E50AED">
        <w:rPr>
          <w:lang w:val="es-PA"/>
        </w:rPr>
        <w:t>GWC</w:t>
      </w:r>
      <w:r w:rsidRPr="00E50AED">
        <w:rPr>
          <w:lang w:val="es-PA"/>
        </w:rPr>
        <w:t xml:space="preserve"> color pa</w:t>
      </w:r>
      <w:r w:rsidR="008F2DA2" w:rsidRPr="00E50AED">
        <w:rPr>
          <w:lang w:val="es-PA"/>
        </w:rPr>
        <w:t>lette in all figures and tables</w:t>
      </w:r>
      <w:r w:rsidRPr="00E50AED">
        <w:rPr>
          <w:lang w:val="es-PA"/>
        </w:rPr>
        <w:t xml:space="preserve"> </w:t>
      </w:r>
      <w:r w:rsidR="008F2DA2" w:rsidRPr="00E50AED">
        <w:rPr>
          <w:lang w:val="es-PA"/>
        </w:rPr>
        <w:t>(</w:t>
      </w:r>
      <w:r w:rsidRPr="00E50AED">
        <w:rPr>
          <w:lang w:val="es-PA"/>
        </w:rPr>
        <w:t xml:space="preserve">See </w:t>
      </w:r>
      <w:r w:rsidR="001A2D7D" w:rsidRPr="00E50AED">
        <w:rPr>
          <w:lang w:val="es-PA"/>
        </w:rPr>
        <w:t>GWC</w:t>
      </w:r>
      <w:r w:rsidRPr="00E50AED">
        <w:rPr>
          <w:lang w:val="es-PA"/>
        </w:rPr>
        <w:t xml:space="preserve"> </w:t>
      </w:r>
      <w:r w:rsidR="001A2D7D" w:rsidRPr="00E50AED">
        <w:rPr>
          <w:lang w:val="es-PA"/>
        </w:rPr>
        <w:t>Style Guide</w:t>
      </w:r>
      <w:r w:rsidRPr="00E50AED">
        <w:rPr>
          <w:lang w:val="es-PA"/>
        </w:rPr>
        <w:t>)</w:t>
      </w:r>
    </w:p>
    <w:p w:rsidR="006F3E44" w:rsidRPr="00223CCC" w:rsidRDefault="00F04DF4" w:rsidP="00223CCC">
      <w:pPr>
        <w:pStyle w:val="Heading1"/>
      </w:pPr>
      <w:r w:rsidRPr="00E50AED">
        <w:rPr>
          <w:lang w:val="es-PA"/>
        </w:rPr>
        <w:br w:type="page"/>
      </w:r>
      <w:bookmarkStart w:id="99" w:name="_Toc412128865"/>
      <w:r w:rsidR="00F86E4B" w:rsidRPr="00223CCC">
        <w:rPr>
          <w:lang w:val="en-US" w:eastAsia="en-US"/>
        </w:rPr>
        <w:lastRenderedPageBreak/>
        <mc:AlternateContent>
          <mc:Choice Requires="wps">
            <w:drawing>
              <wp:anchor distT="0" distB="0" distL="114300" distR="114300" simplePos="0" relativeHeight="251675136" behindDoc="1" locked="0" layoutInCell="1" allowOverlap="1" wp14:anchorId="0871FFBB" wp14:editId="186C639B">
                <wp:simplePos x="0" y="0"/>
                <wp:positionH relativeFrom="page">
                  <wp:align>left</wp:align>
                </wp:positionH>
                <wp:positionV relativeFrom="paragraph">
                  <wp:posOffset>-1905</wp:posOffset>
                </wp:positionV>
                <wp:extent cx="1888177" cy="273132"/>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177" cy="273132"/>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E275" id="Rectangle 41" o:spid="_x0000_s1026" style="position:absolute;margin-left:0;margin-top:-.15pt;width:148.7pt;height:21.5pt;z-index:-2516413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" fillcolor="#099" stroked="f">
                <w10:wrap anchorx="page"/>
              </v:rect>
            </w:pict>
          </mc:Fallback>
        </mc:AlternateContent>
      </w:r>
      <w:r w:rsidR="00543CAD" w:rsidRPr="00223CCC">
        <w:t>Conclusion</w:t>
      </w:r>
      <w:bookmarkEnd w:id="99"/>
    </w:p>
    <w:p w:rsidR="001F2C7E" w:rsidRPr="00192BF6" w:rsidRDefault="001F2C7E" w:rsidP="00CA13C7">
      <w:pPr>
        <w:rPr>
          <w:b/>
          <w:bCs/>
          <w:lang w:val="fr-FR"/>
        </w:rPr>
      </w:pPr>
    </w:p>
    <w:p w:rsidR="00AE2603" w:rsidRPr="00AE2603" w:rsidRDefault="00AE2603" w:rsidP="00CB31C0">
      <w:pPr>
        <w:pStyle w:val="Bullet"/>
        <w:numPr>
          <w:ilvl w:val="0"/>
          <w:numId w:val="12"/>
        </w:numPr>
        <w:ind w:left="360"/>
      </w:pPr>
      <w:r w:rsidRPr="00AE2603">
        <w:t xml:space="preserve">Keep in mind that the conclusion is often what a reader remembers best and the longest. The conclusion should: stress the importance of the findings from the assessment/activity, give the report a sense of completeness and leave a final strong impression on the reader. </w:t>
      </w:r>
    </w:p>
    <w:p w:rsidR="00AE2603" w:rsidRPr="00AE2603" w:rsidRDefault="00AE2603" w:rsidP="009A7DF4">
      <w:pPr>
        <w:pStyle w:val="Bullet"/>
        <w:numPr>
          <w:ilvl w:val="0"/>
          <w:numId w:val="0"/>
        </w:numPr>
      </w:pPr>
    </w:p>
    <w:p w:rsidR="00AE2603" w:rsidRPr="00850A56" w:rsidRDefault="00AE2603" w:rsidP="00CB31C0">
      <w:pPr>
        <w:pStyle w:val="Bullet"/>
        <w:numPr>
          <w:ilvl w:val="0"/>
          <w:numId w:val="12"/>
        </w:numPr>
        <w:ind w:left="360"/>
      </w:pPr>
      <w:r w:rsidRPr="00AE2603">
        <w:rPr>
          <w:b/>
        </w:rPr>
        <w:t>Synthesize</w:t>
      </w:r>
      <w:r w:rsidR="005335FF">
        <w:t>, do no</w:t>
      </w:r>
      <w:r w:rsidRPr="00AE2603">
        <w:t>t summarize: do no repeat what is already written in the r</w:t>
      </w:r>
      <w:r w:rsidR="009A7DF4">
        <w:t>eport. Instead, put an emphasis</w:t>
      </w:r>
      <w:r w:rsidRPr="00AE2603">
        <w:t xml:space="preserve">on the usefulness of the methodology designed and applied for this assessment/activity, as well as the value of your approach to analyzing the collected data. </w:t>
      </w:r>
    </w:p>
    <w:p w:rsidR="00AE2603" w:rsidRPr="00AE2603" w:rsidRDefault="00AE2603" w:rsidP="00CB31C0">
      <w:pPr>
        <w:pStyle w:val="ListParagraph"/>
        <w:numPr>
          <w:ilvl w:val="0"/>
          <w:numId w:val="12"/>
        </w:numPr>
        <w:ind w:left="360"/>
        <w:rPr>
          <w:rFonts w:cs="Arial"/>
        </w:rPr>
      </w:pPr>
      <w:r w:rsidRPr="00AE2603">
        <w:rPr>
          <w:rFonts w:cs="Arial"/>
        </w:rPr>
        <w:t>One common strategy to help writing conclusion is the "</w:t>
      </w:r>
      <w:r w:rsidRPr="005335FF">
        <w:rPr>
          <w:rFonts w:cs="Arial"/>
          <w:b/>
        </w:rPr>
        <w:t>So What</w:t>
      </w:r>
      <w:r w:rsidRPr="00AE2603">
        <w:rPr>
          <w:rFonts w:cs="Arial"/>
        </w:rPr>
        <w:t>" game. For example:</w:t>
      </w:r>
    </w:p>
    <w:p w:rsidR="00AE2603" w:rsidRPr="00AE2603" w:rsidRDefault="00AE2603" w:rsidP="00AE2603">
      <w:pPr>
        <w:ind w:left="360"/>
        <w:rPr>
          <w:rFonts w:cs="Arial"/>
        </w:rPr>
      </w:pPr>
    </w:p>
    <w:p w:rsidR="00AE2603" w:rsidRPr="00720817" w:rsidRDefault="00AE2603" w:rsidP="00720817">
      <w:pPr>
        <w:pStyle w:val="Paragraphe"/>
      </w:pPr>
      <w:r w:rsidRPr="00720817">
        <w:t>Basically, I’m just saying that education is</w:t>
      </w:r>
      <w:r w:rsidR="00251E6C" w:rsidRPr="00720817">
        <w:t xml:space="preserve"> important for refugee children &gt; </w:t>
      </w:r>
      <w:r w:rsidRPr="00720817">
        <w:t>So what?</w:t>
      </w:r>
    </w:p>
    <w:p w:rsidR="00AE2603" w:rsidRPr="00720817" w:rsidRDefault="00AE2603" w:rsidP="00720817">
      <w:pPr>
        <w:pStyle w:val="Paragraphe"/>
      </w:pPr>
    </w:p>
    <w:p w:rsidR="00AE2603" w:rsidRDefault="00AE2603" w:rsidP="00720817">
      <w:pPr>
        <w:pStyle w:val="Paragraphe"/>
      </w:pPr>
      <w:r w:rsidRPr="00720817">
        <w:t>It’s important to ensure their parents/caretakers co</w:t>
      </w:r>
      <w:r w:rsidR="00251E6C" w:rsidRPr="00720817">
        <w:t xml:space="preserve">uld provide for their schooling &gt; </w:t>
      </w:r>
      <w:r w:rsidRPr="00720817">
        <w:t>So what?</w:t>
      </w:r>
    </w:p>
    <w:p w:rsidR="00720817" w:rsidRPr="00720817" w:rsidRDefault="00720817" w:rsidP="00720817">
      <w:pPr>
        <w:pStyle w:val="Paragraphe"/>
      </w:pPr>
    </w:p>
    <w:p w:rsidR="00AE2603" w:rsidRDefault="00AE2603" w:rsidP="00720817">
      <w:pPr>
        <w:pStyle w:val="Paragraphe"/>
      </w:pPr>
      <w:r w:rsidRPr="00720817">
        <w:t xml:space="preserve">There is a need to provide targeted assistance to the most vulnerable refugee households who are not able to cover their children’s education needs as they prioritize other essential goods and services such as food and health care </w:t>
      </w:r>
      <w:r w:rsidR="00251E6C" w:rsidRPr="00720817">
        <w:t xml:space="preserve">&gt; </w:t>
      </w:r>
      <w:r w:rsidRPr="00720817">
        <w:t xml:space="preserve">So what? </w:t>
      </w:r>
    </w:p>
    <w:p w:rsidR="00720817" w:rsidRPr="00720817" w:rsidRDefault="00720817" w:rsidP="00720817">
      <w:pPr>
        <w:pStyle w:val="Paragraphe"/>
      </w:pPr>
    </w:p>
    <w:p w:rsidR="00AE2603" w:rsidRPr="00720817" w:rsidRDefault="00AE2603" w:rsidP="00720817">
      <w:pPr>
        <w:pStyle w:val="Paragraphe"/>
      </w:pPr>
      <w:r w:rsidRPr="00720817">
        <w:t xml:space="preserve">Particular attention and support should be given to single-headed refugee households, as well as refugee households including children living with a disability. </w:t>
      </w:r>
    </w:p>
    <w:p w:rsidR="00AE2603" w:rsidRPr="00AE2603" w:rsidRDefault="00AE2603" w:rsidP="00AE2603">
      <w:pPr>
        <w:pStyle w:val="ListParagraph"/>
        <w:ind w:left="360"/>
        <w:rPr>
          <w:rFonts w:cs="Arial"/>
        </w:rPr>
      </w:pPr>
    </w:p>
    <w:p w:rsidR="00AE2603" w:rsidRPr="009A7DF4" w:rsidRDefault="00AE2603" w:rsidP="00CB31C0">
      <w:pPr>
        <w:pStyle w:val="ListParagraph"/>
        <w:numPr>
          <w:ilvl w:val="0"/>
          <w:numId w:val="13"/>
        </w:numPr>
        <w:rPr>
          <w:rFonts w:cs="Arial"/>
        </w:rPr>
      </w:pPr>
      <w:r w:rsidRPr="009A7DF4">
        <w:rPr>
          <w:rFonts w:cs="Arial"/>
          <w:b/>
        </w:rPr>
        <w:t>The conclusion should be structured as follow</w:t>
      </w:r>
      <w:r w:rsidRPr="009A7DF4">
        <w:rPr>
          <w:rFonts w:cs="Arial"/>
        </w:rPr>
        <w:t>:</w:t>
      </w:r>
    </w:p>
    <w:p w:rsidR="00AE2603" w:rsidRPr="00AE2603" w:rsidRDefault="00AE2603" w:rsidP="00AE2603">
      <w:pPr>
        <w:pStyle w:val="ListParagraph"/>
        <w:rPr>
          <w:rFonts w:cs="Arial"/>
        </w:rPr>
      </w:pPr>
    </w:p>
    <w:p w:rsidR="00AE2603" w:rsidRPr="00AE2603" w:rsidRDefault="00AE2603" w:rsidP="00AE2603">
      <w:pPr>
        <w:pStyle w:val="ListParagraph"/>
        <w:ind w:left="360"/>
        <w:rPr>
          <w:rFonts w:cs="Arial"/>
        </w:rPr>
      </w:pPr>
      <w:r w:rsidRPr="00AE2603">
        <w:rPr>
          <w:rFonts w:cs="Arial"/>
          <w:u w:val="single"/>
        </w:rPr>
        <w:t>Opening paragraph</w:t>
      </w:r>
      <w:r w:rsidRPr="00AE2603">
        <w:rPr>
          <w:rFonts w:cs="Arial"/>
        </w:rPr>
        <w:t>: briefly (re)present the main focus and purpose of the assessment/activity</w:t>
      </w:r>
    </w:p>
    <w:p w:rsidR="00AE2603" w:rsidRPr="00AE2603" w:rsidRDefault="00AE2603" w:rsidP="00AE2603">
      <w:pPr>
        <w:pStyle w:val="ListParagraph"/>
        <w:rPr>
          <w:rFonts w:cs="Arial"/>
        </w:rPr>
      </w:pPr>
    </w:p>
    <w:p w:rsidR="00AE2603" w:rsidRDefault="00AE2603" w:rsidP="00720817">
      <w:pPr>
        <w:pStyle w:val="ListParagraph"/>
        <w:ind w:left="360"/>
        <w:rPr>
          <w:rFonts w:cs="Arial"/>
        </w:rPr>
      </w:pPr>
      <w:r w:rsidRPr="00AE2603">
        <w:rPr>
          <w:rFonts w:cs="Arial"/>
          <w:u w:val="single"/>
        </w:rPr>
        <w:t>Middle paragraphs</w:t>
      </w:r>
      <w:r w:rsidRPr="00AE2603">
        <w:rPr>
          <w:rFonts w:cs="Arial"/>
        </w:rPr>
        <w:t xml:space="preserve">: review key (not all) findings and provide suggestions (not recommendations!) on how the issues may be further investigated, if needed, or addressed. </w:t>
      </w:r>
    </w:p>
    <w:p w:rsidR="00720817" w:rsidRPr="00720817" w:rsidRDefault="00720817" w:rsidP="00720817">
      <w:pPr>
        <w:pStyle w:val="ListParagraph"/>
        <w:ind w:left="360"/>
        <w:rPr>
          <w:rFonts w:cs="Arial"/>
        </w:rPr>
      </w:pPr>
    </w:p>
    <w:p w:rsidR="00AE2603" w:rsidRDefault="00AE2603" w:rsidP="00AE2603">
      <w:pPr>
        <w:pStyle w:val="ListParagraph"/>
        <w:ind w:left="360"/>
        <w:rPr>
          <w:rFonts w:cs="Arial"/>
        </w:rPr>
      </w:pPr>
      <w:r w:rsidRPr="00AE2603">
        <w:rPr>
          <w:rFonts w:cs="Arial"/>
          <w:u w:val="single"/>
        </w:rPr>
        <w:t>Closing paragraph</w:t>
      </w:r>
      <w:r w:rsidRPr="00AE2603">
        <w:rPr>
          <w:rFonts w:cs="Arial"/>
        </w:rPr>
        <w:t>: provide a sense of closure by connecting back to the introduction and by giving a final word about the assessment/activity as a whole.</w:t>
      </w:r>
    </w:p>
    <w:p w:rsidR="009267E3" w:rsidRDefault="009267E3" w:rsidP="00AE2603">
      <w:pPr>
        <w:pStyle w:val="ListParagraph"/>
        <w:ind w:left="360"/>
        <w:rPr>
          <w:rFonts w:cs="Arial"/>
        </w:rPr>
      </w:pPr>
    </w:p>
    <w:p w:rsidR="00AE2603" w:rsidRPr="00D324ED" w:rsidRDefault="005335FF" w:rsidP="008C194F">
      <w:pPr>
        <w:pStyle w:val="TOC1"/>
        <w:rPr>
          <w:highlight w:val="yellow"/>
        </w:rPr>
      </w:pPr>
      <w:r>
        <w:rPr>
          <w:highlight w:val="yellow"/>
        </w:rPr>
        <w:br w:type="page"/>
      </w:r>
    </w:p>
    <w:bookmarkStart w:id="100" w:name="_Toc377979153"/>
    <w:bookmarkStart w:id="101" w:name="_Toc377995783"/>
    <w:bookmarkStart w:id="102" w:name="_Toc378417953"/>
    <w:bookmarkStart w:id="103" w:name="_Toc378690970"/>
    <w:bookmarkStart w:id="104" w:name="_Toc378691246"/>
    <w:bookmarkStart w:id="105" w:name="_Toc379293769"/>
    <w:bookmarkStart w:id="106" w:name="_Toc379293830"/>
    <w:bookmarkStart w:id="107" w:name="_Toc379315730"/>
    <w:bookmarkStart w:id="108" w:name="_Toc379315773"/>
    <w:bookmarkStart w:id="109" w:name="_Toc379315884"/>
    <w:bookmarkStart w:id="110" w:name="_Toc379316100"/>
    <w:bookmarkStart w:id="111" w:name="_Toc379316421"/>
    <w:bookmarkStart w:id="112" w:name="_Toc379317132"/>
    <w:bookmarkStart w:id="113" w:name="_Toc412128866"/>
    <w:p w:rsidR="006F3E44" w:rsidRPr="005B1512" w:rsidRDefault="00850A56" w:rsidP="00223CCC">
      <w:pPr>
        <w:pStyle w:val="Heading1"/>
        <w:rPr>
          <w:lang w:val="en-US"/>
        </w:rPr>
      </w:pPr>
      <w:r w:rsidRPr="00223CCC">
        <w:rPr>
          <w:lang w:val="en-US" w:eastAsia="en-US"/>
        </w:rPr>
        <w:lastRenderedPageBreak/>
        <mc:AlternateContent>
          <mc:Choice Requires="wps">
            <w:drawing>
              <wp:anchor distT="0" distB="0" distL="114300" distR="114300" simplePos="0" relativeHeight="251676160" behindDoc="1" locked="0" layoutInCell="1" allowOverlap="1" wp14:anchorId="1135ED67" wp14:editId="5CE155D1">
                <wp:simplePos x="0" y="0"/>
                <wp:positionH relativeFrom="page">
                  <wp:align>left</wp:align>
                </wp:positionH>
                <wp:positionV relativeFrom="paragraph">
                  <wp:posOffset>-1161</wp:posOffset>
                </wp:positionV>
                <wp:extent cx="1655379" cy="283780"/>
                <wp:effectExtent l="0" t="0" r="2540" b="254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379" cy="283780"/>
                        </a:xfrm>
                        <a:prstGeom prst="rect">
                          <a:avLst/>
                        </a:prstGeom>
                        <a:solidFill>
                          <a:srgbClr val="0099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B2AA" id="Rectangle 42" o:spid="_x0000_s1026" style="position:absolute;margin-left:0;margin-top:-.1pt;width:130.35pt;height:22.35pt;z-index:-251640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" fillcolor="#099" stroked="f">
                <w10:wrap anchorx="page"/>
              </v:rect>
            </w:pict>
          </mc:Fallback>
        </mc:AlternateContent>
      </w:r>
      <w:r w:rsidR="004A7014" w:rsidRPr="005B1512">
        <w:rPr>
          <w:lang w:val="en-US"/>
        </w:rPr>
        <w:t>Annex</w:t>
      </w:r>
      <w:bookmarkEnd w:id="65"/>
      <w:bookmarkEnd w:id="66"/>
      <w:bookmarkEnd w:id="67"/>
      <w:bookmarkEnd w:id="68"/>
      <w:bookmarkEnd w:id="69"/>
      <w:bookmarkEnd w:id="70"/>
      <w:bookmarkEnd w:id="71"/>
      <w:bookmarkEnd w:id="100"/>
      <w:bookmarkEnd w:id="101"/>
      <w:bookmarkEnd w:id="102"/>
      <w:bookmarkEnd w:id="103"/>
      <w:bookmarkEnd w:id="104"/>
      <w:bookmarkEnd w:id="105"/>
      <w:bookmarkEnd w:id="106"/>
      <w:bookmarkEnd w:id="107"/>
      <w:bookmarkEnd w:id="108"/>
      <w:bookmarkEnd w:id="109"/>
      <w:bookmarkEnd w:id="110"/>
      <w:bookmarkEnd w:id="111"/>
      <w:bookmarkEnd w:id="112"/>
      <w:r w:rsidR="004A7014" w:rsidRPr="005B1512">
        <w:rPr>
          <w:lang w:val="en-US"/>
        </w:rPr>
        <w:t>es</w:t>
      </w:r>
      <w:bookmarkEnd w:id="113"/>
    </w:p>
    <w:p w:rsidR="003930B5" w:rsidRDefault="003930B5" w:rsidP="007F00A2">
      <w:pPr>
        <w:pStyle w:val="Heading2"/>
      </w:pPr>
    </w:p>
    <w:p w:rsidR="009267E3" w:rsidRPr="00694DCF" w:rsidRDefault="004E3F63" w:rsidP="007F00A2">
      <w:pPr>
        <w:pStyle w:val="Heading2"/>
        <w:rPr>
          <w:color w:val="009999"/>
        </w:rPr>
      </w:pPr>
      <w:bookmarkStart w:id="114" w:name="_Toc412128867"/>
      <w:r w:rsidRPr="00694DCF">
        <w:rPr>
          <w:color w:val="009999"/>
        </w:rPr>
        <w:t>Annex 1</w:t>
      </w:r>
      <w:r w:rsidR="004A7014" w:rsidRPr="00694DCF">
        <w:rPr>
          <w:color w:val="009999"/>
        </w:rPr>
        <w:t xml:space="preserve">: </w:t>
      </w:r>
      <w:r w:rsidR="009267E3" w:rsidRPr="00694DCF">
        <w:rPr>
          <w:color w:val="009999"/>
        </w:rPr>
        <w:t>Household Questionnaire</w:t>
      </w:r>
      <w:bookmarkEnd w:id="114"/>
    </w:p>
    <w:p w:rsidR="009267E3" w:rsidRPr="00694DCF" w:rsidRDefault="009267E3" w:rsidP="007F00A2">
      <w:pPr>
        <w:pStyle w:val="Heading2"/>
        <w:rPr>
          <w:color w:val="009999"/>
        </w:rPr>
      </w:pPr>
      <w:bookmarkStart w:id="115" w:name="_Toc412128868"/>
      <w:r w:rsidRPr="00694DCF">
        <w:rPr>
          <w:color w:val="009999"/>
        </w:rPr>
        <w:t>Annex 2: List of Assessed Villages</w:t>
      </w:r>
      <w:bookmarkEnd w:id="115"/>
    </w:p>
    <w:p w:rsidR="009267E3" w:rsidRPr="00694DCF" w:rsidRDefault="009267E3" w:rsidP="007F00A2">
      <w:pPr>
        <w:pStyle w:val="Heading2"/>
        <w:rPr>
          <w:color w:val="009999"/>
        </w:rPr>
      </w:pPr>
      <w:bookmarkStart w:id="116" w:name="_Toc412128869"/>
      <w:r w:rsidRPr="00694DCF">
        <w:rPr>
          <w:color w:val="009999"/>
        </w:rPr>
        <w:t>Annex 3: Guide for Enumerators</w:t>
      </w:r>
      <w:bookmarkEnd w:id="116"/>
      <w:r w:rsidRPr="00694DCF">
        <w:rPr>
          <w:color w:val="009999"/>
        </w:rPr>
        <w:t xml:space="preserve"> </w:t>
      </w:r>
    </w:p>
    <w:p w:rsidR="009267E3" w:rsidRPr="00AE2603" w:rsidRDefault="009267E3" w:rsidP="009267E3">
      <w:pPr>
        <w:rPr>
          <w:rFonts w:eastAsia="MS Gothic"/>
          <w:b/>
          <w:bCs/>
          <w:noProof/>
          <w:color w:val="EE5859"/>
          <w:sz w:val="28"/>
          <w:szCs w:val="20"/>
          <w:lang w:val="en-GB" w:eastAsia="fr-FR"/>
        </w:rPr>
      </w:pPr>
    </w:p>
    <w:sectPr w:rsidR="009267E3" w:rsidRPr="00AE2603" w:rsidSect="007E1FA3">
      <w:headerReference w:type="even" r:id="rId16"/>
      <w:headerReference w:type="default" r:id="rId17"/>
      <w:footerReference w:type="default" r:id="rId18"/>
      <w:headerReference w:type="first" r:id="rId19"/>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55" w:rsidRDefault="00B82F55" w:rsidP="00880C87">
      <w:r>
        <w:separator/>
      </w:r>
    </w:p>
  </w:endnote>
  <w:endnote w:type="continuationSeparator" w:id="0">
    <w:p w:rsidR="00B82F55" w:rsidRDefault="00B82F55" w:rsidP="008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41" w:rsidRDefault="008C194F">
    <w:pPr>
      <w:pStyle w:val="Footer"/>
    </w:pPr>
    <w:r>
      <w:rPr>
        <w:noProof/>
      </w:rPr>
      <mc:AlternateContent>
        <mc:Choice Requires="wps">
          <w:drawing>
            <wp:anchor distT="0" distB="0" distL="114300" distR="114300" simplePos="0" relativeHeight="251658240" behindDoc="1" locked="0" layoutInCell="1" allowOverlap="1" wp14:anchorId="1BFF371D">
              <wp:simplePos x="0" y="0"/>
              <wp:positionH relativeFrom="column">
                <wp:posOffset>-841057</wp:posOffset>
              </wp:positionH>
              <wp:positionV relativeFrom="paragraph">
                <wp:posOffset>-354013</wp:posOffset>
              </wp:positionV>
              <wp:extent cx="9036050" cy="9191625"/>
              <wp:effectExtent l="0" t="1588" r="11113" b="11112"/>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036050" cy="9191625"/>
                      </a:xfrm>
                      <a:prstGeom prst="rect">
                        <a:avLst/>
                      </a:prstGeom>
                      <a:solidFill>
                        <a:srgbClr val="006264"/>
                      </a:solidFill>
                      <a:ln w="9525">
                        <a:solidFill>
                          <a:srgbClr val="58585A"/>
                        </a:solidFill>
                        <a:miter lim="800000"/>
                        <a:headEnd/>
                        <a:tailEnd/>
                      </a:ln>
                    </wps:spPr>
                    <wps:txbx>
                      <w:txbxContent>
                        <w:p w:rsidR="00CD3941" w:rsidRPr="0055640C" w:rsidRDefault="00CD3941"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E50AED">
                            <w:rPr>
                              <w:b/>
                              <w:noProof/>
                              <w:color w:val="FFFFFF"/>
                              <w:lang w:val="fr-FR"/>
                            </w:rPr>
                            <w:t>1</w:t>
                          </w:r>
                          <w:r w:rsidRPr="0055640C">
                            <w:rPr>
                              <w:b/>
                              <w:color w:val="FFFFFF"/>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371D" id="Rectangle 2" o:spid="_x0000_s1029" style="position:absolute;margin-left:-66.2pt;margin-top:-27.9pt;width:711.5pt;height:723.7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" fillcolor="#006264" strokecolor="#58585a">
              <v:textbox>
                <w:txbxContent>
                  <w:p w:rsidR="00CD3941" w:rsidRPr="0055640C" w:rsidRDefault="00CD3941"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E50AED">
                      <w:rPr>
                        <w:b/>
                        <w:noProof/>
                        <w:color w:val="FFFFFF"/>
                        <w:lang w:val="fr-FR"/>
                      </w:rPr>
                      <w:t>1</w:t>
                    </w:r>
                    <w:r w:rsidRPr="0055640C">
                      <w:rPr>
                        <w:b/>
                        <w:color w:val="FFFFFF"/>
                        <w:lang w:val="fr-F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55" w:rsidRDefault="00B82F55" w:rsidP="00880C87">
      <w:r>
        <w:separator/>
      </w:r>
    </w:p>
  </w:footnote>
  <w:footnote w:type="continuationSeparator" w:id="0">
    <w:p w:rsidR="00B82F55" w:rsidRDefault="00B82F55" w:rsidP="00880C87">
      <w:r>
        <w:continuationSeparator/>
      </w:r>
    </w:p>
  </w:footnote>
  <w:footnote w:id="1">
    <w:p w:rsidR="00E10F46" w:rsidRPr="00E10F46" w:rsidRDefault="00E10F46">
      <w:pPr>
        <w:pStyle w:val="FootnoteText"/>
      </w:pPr>
      <w:r>
        <w:rPr>
          <w:rStyle w:val="FootnoteReference"/>
        </w:rPr>
        <w:footnoteRef/>
      </w:r>
      <w:r>
        <w:t xml:space="preserve"> </w:t>
      </w:r>
      <w:r w:rsidR="00231EC0">
        <w:rPr>
          <w:rFonts w:cs="Trade Gothic LT Std"/>
          <w:sz w:val="16"/>
          <w:szCs w:val="16"/>
        </w:rPr>
        <w:t>Footnote format is: Arial Narrow black</w:t>
      </w:r>
      <w:r w:rsidR="00CC6CE8">
        <w:rPr>
          <w:rFonts w:cs="Trade Gothic LT Std"/>
          <w:sz w:val="16"/>
          <w:szCs w:val="16"/>
        </w:rPr>
        <w:t>,</w:t>
      </w:r>
      <w:r w:rsidR="00231EC0">
        <w:rPr>
          <w:rFonts w:cs="Trade Gothic LT Std"/>
          <w:sz w:val="16"/>
          <w:szCs w:val="16"/>
        </w:rPr>
        <w:t xml:space="preserve"> font size 8</w:t>
      </w:r>
      <w:r w:rsidR="00CC6CE8">
        <w:rPr>
          <w:rFonts w:cs="Trade Gothic LT Std"/>
          <w:sz w:val="16"/>
          <w:szCs w:val="16"/>
        </w:rPr>
        <w:t>,</w:t>
      </w:r>
      <w:r w:rsidR="00231EC0">
        <w:rPr>
          <w:rFonts w:cs="Trade Gothic LT Std"/>
          <w:sz w:val="16"/>
          <w:szCs w:val="16"/>
        </w:rPr>
        <w:t xml:space="preserve"> single space justified left</w:t>
      </w:r>
      <w:r w:rsidR="008C194F">
        <w:rPr>
          <w:sz w:val="16"/>
          <w:szCs w:val="16"/>
        </w:rPr>
        <w:t xml:space="preserve"> </w:t>
      </w:r>
    </w:p>
  </w:footnote>
  <w:footnote w:id="2">
    <w:p w:rsidR="008F2DA2" w:rsidRPr="008F2DA2" w:rsidRDefault="008F2DA2">
      <w:pPr>
        <w:pStyle w:val="FootnoteText"/>
        <w:rPr>
          <w:sz w:val="16"/>
          <w:szCs w:val="16"/>
        </w:rPr>
      </w:pPr>
      <w:r>
        <w:rPr>
          <w:rStyle w:val="FootnoteReference"/>
        </w:rPr>
        <w:footnoteRef/>
      </w:r>
      <w:r>
        <w:t xml:space="preserve"> </w:t>
      </w:r>
      <w:r w:rsidRPr="008F2DA2">
        <w:rPr>
          <w:sz w:val="16"/>
          <w:szCs w:val="16"/>
        </w:rPr>
        <w:t>The style for the Figure title is “</w:t>
      </w:r>
      <w:r w:rsidR="00981C73">
        <w:rPr>
          <w:sz w:val="16"/>
          <w:szCs w:val="16"/>
        </w:rPr>
        <w:t>Legend</w:t>
      </w:r>
      <w:r w:rsidRPr="008F2DA2">
        <w:rPr>
          <w:sz w:val="16"/>
          <w:szCs w:val="16"/>
        </w:rPr>
        <w:t>” (Arial Narrow RGrey bold, font size 10). The title must be placed above the figure/table/map</w:t>
      </w:r>
      <w:r w:rsidR="00981C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41" w:rsidRDefault="00B82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0" type="#_x0000_t136" style="position:absolute;margin-left:0;margin-top:0;width:622.2pt;height:163.8pt;rotation:315;z-index:-251652096;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41" w:rsidRPr="003568DA" w:rsidRDefault="00B82F55" w:rsidP="004761D9">
    <w:pPr>
      <w:jc w:val="right"/>
      <w:rPr>
        <w:b/>
        <w:color w:val="58585A"/>
        <w:sz w:val="18"/>
        <w:szCs w:val="18"/>
      </w:rPr>
    </w:pPr>
    <w:r>
      <w:rPr>
        <w:noProof/>
        <w:color w:val="58585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3" o:spid="_x0000_s2051" type="#_x0000_t136" style="position:absolute;left:0;text-align:left;margin-left:0;margin-top:0;width:622.2pt;height:163.8pt;rotation:315;z-index:-251650048;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r w:rsidR="00CD3941" w:rsidRPr="003568DA">
      <w:rPr>
        <w:b/>
        <w:color w:val="58585A"/>
        <w:sz w:val="18"/>
        <w:szCs w:val="18"/>
      </w:rPr>
      <w:t>Title of the Report</w:t>
    </w:r>
    <w:r w:rsidR="003568DA">
      <w:rPr>
        <w:b/>
        <w:color w:val="58585A"/>
        <w:sz w:val="18"/>
        <w:szCs w:val="18"/>
      </w:rPr>
      <w:t xml:space="preserve"> </w:t>
    </w:r>
    <w:r w:rsidR="00CD3941" w:rsidRPr="003568DA">
      <w:rPr>
        <w:b/>
        <w:color w:val="58585A"/>
        <w:sz w:val="18"/>
        <w:szCs w:val="18"/>
      </w:rPr>
      <w:t>– Date</w:t>
    </w:r>
    <w:r w:rsidR="003568DA">
      <w:rPr>
        <w:b/>
        <w:color w:val="58585A"/>
        <w:sz w:val="18"/>
        <w:szCs w:val="18"/>
      </w:rPr>
      <w:t xml:space="preserve"> </w:t>
    </w:r>
    <w:r w:rsidR="003568DA" w:rsidRPr="003568DA">
      <w:rPr>
        <w:b/>
        <w:color w:val="58585A"/>
        <w:sz w:val="18"/>
        <w:szCs w:val="18"/>
      </w:rPr>
      <w:t>(Arial Narrow bold</w:t>
    </w:r>
    <w:r w:rsidR="003568DA">
      <w:rPr>
        <w:b/>
        <w:color w:val="58585A"/>
        <w:sz w:val="18"/>
        <w:szCs w:val="18"/>
      </w:rPr>
      <w:t xml:space="preserve"> dark grey</w:t>
    </w:r>
    <w:r w:rsidR="003568DA" w:rsidRPr="003568DA">
      <w:rPr>
        <w:b/>
        <w:color w:val="58585A"/>
        <w:sz w:val="18"/>
        <w:szCs w:val="18"/>
      </w:rPr>
      <w:t xml:space="preserve"> font size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41" w:rsidRDefault="00B82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1" o:spid="_x0000_s2049" type="#_x0000_t136" style="position:absolute;margin-left:0;margin-top:0;width:622.2pt;height:163.8pt;rotation:315;z-index:-251654144;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10D"/>
    <w:multiLevelType w:val="hybridMultilevel"/>
    <w:tmpl w:val="00DC6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2242A"/>
    <w:multiLevelType w:val="hybridMultilevel"/>
    <w:tmpl w:val="18FA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7738"/>
    <w:multiLevelType w:val="hybridMultilevel"/>
    <w:tmpl w:val="DEE0E3F0"/>
    <w:lvl w:ilvl="0" w:tplc="9334A026">
      <w:numFmt w:val="bullet"/>
      <w:lvlText w:val="-"/>
      <w:lvlJc w:val="left"/>
      <w:pPr>
        <w:ind w:left="360" w:hanging="360"/>
      </w:pPr>
      <w:rPr>
        <w:rFonts w:ascii="Trade Gothic LT Std" w:eastAsiaTheme="minorHAnsi" w:hAnsi="Trade Gothic LT St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7741A"/>
    <w:multiLevelType w:val="hybridMultilevel"/>
    <w:tmpl w:val="F8A0CCDA"/>
    <w:lvl w:ilvl="0" w:tplc="9334A026">
      <w:numFmt w:val="bullet"/>
      <w:lvlText w:val="-"/>
      <w:lvlJc w:val="left"/>
      <w:pPr>
        <w:ind w:left="720" w:hanging="360"/>
      </w:pPr>
      <w:rPr>
        <w:rFonts w:ascii="Trade Gothic LT Std" w:eastAsiaTheme="minorHAnsi" w:hAnsi="Trade Gothic 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148"/>
    <w:multiLevelType w:val="hybridMultilevel"/>
    <w:tmpl w:val="581A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A60B6"/>
    <w:multiLevelType w:val="hybridMultilevel"/>
    <w:tmpl w:val="F7948AFA"/>
    <w:lvl w:ilvl="0" w:tplc="9334A026">
      <w:numFmt w:val="bullet"/>
      <w:lvlText w:val="-"/>
      <w:lvlJc w:val="left"/>
      <w:pPr>
        <w:ind w:left="720" w:hanging="360"/>
      </w:pPr>
      <w:rPr>
        <w:rFonts w:ascii="Trade Gothic LT Std" w:eastAsiaTheme="minorHAnsi" w:hAnsi="Trade Gothic LT St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914CA"/>
    <w:multiLevelType w:val="hybridMultilevel"/>
    <w:tmpl w:val="5D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138B8"/>
    <w:multiLevelType w:val="hybridMultilevel"/>
    <w:tmpl w:val="5C2EB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91A99"/>
    <w:multiLevelType w:val="hybridMultilevel"/>
    <w:tmpl w:val="C3820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C56219"/>
    <w:multiLevelType w:val="hybridMultilevel"/>
    <w:tmpl w:val="62142DC0"/>
    <w:lvl w:ilvl="0" w:tplc="FE466F38">
      <w:start w:val="3"/>
      <w:numFmt w:val="bullet"/>
      <w:lvlText w:val="-"/>
      <w:lvlJc w:val="left"/>
      <w:pPr>
        <w:ind w:left="720" w:hanging="360"/>
      </w:pPr>
      <w:rPr>
        <w:rFonts w:ascii="Arial Narrow" w:eastAsiaTheme="minorHAnsi" w:hAnsi="Arial Narrow"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A731D19"/>
    <w:multiLevelType w:val="hybridMultilevel"/>
    <w:tmpl w:val="FFF85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552C90"/>
    <w:multiLevelType w:val="hybridMultilevel"/>
    <w:tmpl w:val="BBEA7F46"/>
    <w:lvl w:ilvl="0" w:tplc="2CF0494A">
      <w:start w:val="1"/>
      <w:numFmt w:val="bullet"/>
      <w:pStyle w:val="Bullet"/>
      <w:lvlText w:val=""/>
      <w:lvlJc w:val="left"/>
      <w:pPr>
        <w:ind w:left="36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76457912"/>
    <w:multiLevelType w:val="hybridMultilevel"/>
    <w:tmpl w:val="F7FC105E"/>
    <w:lvl w:ilvl="0" w:tplc="9334A026">
      <w:numFmt w:val="bullet"/>
      <w:lvlText w:val="-"/>
      <w:lvlJc w:val="left"/>
      <w:pPr>
        <w:ind w:left="720" w:hanging="360"/>
      </w:pPr>
      <w:rPr>
        <w:rFonts w:ascii="Trade Gothic LT Std" w:eastAsiaTheme="minorHAnsi" w:hAnsi="Trade Gothic 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3"/>
  </w:num>
  <w:num w:numId="6">
    <w:abstractNumId w:val="12"/>
  </w:num>
  <w:num w:numId="7">
    <w:abstractNumId w:val="8"/>
  </w:num>
  <w:num w:numId="8">
    <w:abstractNumId w:val="7"/>
  </w:num>
  <w:num w:numId="9">
    <w:abstractNumId w:val="6"/>
  </w:num>
  <w:num w:numId="10">
    <w:abstractNumId w:val="1"/>
  </w:num>
  <w:num w:numId="11">
    <w:abstractNumId w:val="10"/>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characterSpacingControl w:val="doNotCompress"/>
  <w:hdrShapeDefaults>
    <o:shapedefaults v:ext="edit" spidmax="2052">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54"/>
    <w:rsid w:val="00001587"/>
    <w:rsid w:val="000018A1"/>
    <w:rsid w:val="00002206"/>
    <w:rsid w:val="00002CF0"/>
    <w:rsid w:val="000056A5"/>
    <w:rsid w:val="00006799"/>
    <w:rsid w:val="00011A90"/>
    <w:rsid w:val="000130DD"/>
    <w:rsid w:val="00022CE9"/>
    <w:rsid w:val="000232F8"/>
    <w:rsid w:val="00025671"/>
    <w:rsid w:val="00026501"/>
    <w:rsid w:val="0003003C"/>
    <w:rsid w:val="00030956"/>
    <w:rsid w:val="00030ADC"/>
    <w:rsid w:val="00034792"/>
    <w:rsid w:val="00035C7E"/>
    <w:rsid w:val="00040C5D"/>
    <w:rsid w:val="00044454"/>
    <w:rsid w:val="000467E5"/>
    <w:rsid w:val="0005308B"/>
    <w:rsid w:val="00063063"/>
    <w:rsid w:val="0006378F"/>
    <w:rsid w:val="00063C1B"/>
    <w:rsid w:val="00066E8A"/>
    <w:rsid w:val="00067BBC"/>
    <w:rsid w:val="00071176"/>
    <w:rsid w:val="00071D19"/>
    <w:rsid w:val="00086667"/>
    <w:rsid w:val="000871E5"/>
    <w:rsid w:val="00090867"/>
    <w:rsid w:val="00092207"/>
    <w:rsid w:val="00092880"/>
    <w:rsid w:val="000944D7"/>
    <w:rsid w:val="00095073"/>
    <w:rsid w:val="00096454"/>
    <w:rsid w:val="000A0C7E"/>
    <w:rsid w:val="000A1294"/>
    <w:rsid w:val="000A465E"/>
    <w:rsid w:val="000B09C7"/>
    <w:rsid w:val="000B21F2"/>
    <w:rsid w:val="000B27ED"/>
    <w:rsid w:val="000B3CF5"/>
    <w:rsid w:val="000B5C78"/>
    <w:rsid w:val="000B69C5"/>
    <w:rsid w:val="000C3F55"/>
    <w:rsid w:val="000C4386"/>
    <w:rsid w:val="000D042C"/>
    <w:rsid w:val="000D356D"/>
    <w:rsid w:val="000D35ED"/>
    <w:rsid w:val="000D4873"/>
    <w:rsid w:val="000D48A5"/>
    <w:rsid w:val="000D74FF"/>
    <w:rsid w:val="000E0DF3"/>
    <w:rsid w:val="000E36A7"/>
    <w:rsid w:val="000E664D"/>
    <w:rsid w:val="000F13D1"/>
    <w:rsid w:val="000F2997"/>
    <w:rsid w:val="000F4E11"/>
    <w:rsid w:val="000F6EB0"/>
    <w:rsid w:val="000F7ED6"/>
    <w:rsid w:val="00103580"/>
    <w:rsid w:val="00105D7E"/>
    <w:rsid w:val="0010753B"/>
    <w:rsid w:val="001116AC"/>
    <w:rsid w:val="00112CEA"/>
    <w:rsid w:val="001204E0"/>
    <w:rsid w:val="00123719"/>
    <w:rsid w:val="00123E6F"/>
    <w:rsid w:val="00127083"/>
    <w:rsid w:val="00131FB1"/>
    <w:rsid w:val="001347EE"/>
    <w:rsid w:val="00135724"/>
    <w:rsid w:val="0014416C"/>
    <w:rsid w:val="001460BC"/>
    <w:rsid w:val="001470FB"/>
    <w:rsid w:val="00147A7D"/>
    <w:rsid w:val="00157006"/>
    <w:rsid w:val="001609EB"/>
    <w:rsid w:val="00160DC7"/>
    <w:rsid w:val="001719D8"/>
    <w:rsid w:val="001734E8"/>
    <w:rsid w:val="00174C7D"/>
    <w:rsid w:val="0017759C"/>
    <w:rsid w:val="0019008C"/>
    <w:rsid w:val="0019020A"/>
    <w:rsid w:val="00192BF6"/>
    <w:rsid w:val="0019325F"/>
    <w:rsid w:val="00193FB4"/>
    <w:rsid w:val="001A056D"/>
    <w:rsid w:val="001A0B6D"/>
    <w:rsid w:val="001A10EA"/>
    <w:rsid w:val="001A15B5"/>
    <w:rsid w:val="001A2D7D"/>
    <w:rsid w:val="001A3FED"/>
    <w:rsid w:val="001A492B"/>
    <w:rsid w:val="001A77AC"/>
    <w:rsid w:val="001B0FF2"/>
    <w:rsid w:val="001B4037"/>
    <w:rsid w:val="001C1152"/>
    <w:rsid w:val="001C2240"/>
    <w:rsid w:val="001C4CED"/>
    <w:rsid w:val="001C6B83"/>
    <w:rsid w:val="001C773C"/>
    <w:rsid w:val="001C7F15"/>
    <w:rsid w:val="001D1F74"/>
    <w:rsid w:val="001D6897"/>
    <w:rsid w:val="001E0F6E"/>
    <w:rsid w:val="001E12B2"/>
    <w:rsid w:val="001E25DE"/>
    <w:rsid w:val="001E293B"/>
    <w:rsid w:val="001E348A"/>
    <w:rsid w:val="001E5952"/>
    <w:rsid w:val="001F2C7E"/>
    <w:rsid w:val="001F4753"/>
    <w:rsid w:val="00217AB5"/>
    <w:rsid w:val="00220F77"/>
    <w:rsid w:val="00223CCC"/>
    <w:rsid w:val="00224BC9"/>
    <w:rsid w:val="00225002"/>
    <w:rsid w:val="00225596"/>
    <w:rsid w:val="00227BF4"/>
    <w:rsid w:val="00231EC0"/>
    <w:rsid w:val="002328F2"/>
    <w:rsid w:val="00234031"/>
    <w:rsid w:val="00234E9C"/>
    <w:rsid w:val="0023525B"/>
    <w:rsid w:val="00246B0D"/>
    <w:rsid w:val="002515E6"/>
    <w:rsid w:val="00251E6C"/>
    <w:rsid w:val="0025743D"/>
    <w:rsid w:val="002619B3"/>
    <w:rsid w:val="00261C13"/>
    <w:rsid w:val="00264B84"/>
    <w:rsid w:val="00264E43"/>
    <w:rsid w:val="00266D77"/>
    <w:rsid w:val="00273227"/>
    <w:rsid w:val="002744BA"/>
    <w:rsid w:val="002757F6"/>
    <w:rsid w:val="00276F72"/>
    <w:rsid w:val="00277CD5"/>
    <w:rsid w:val="002819A5"/>
    <w:rsid w:val="002870F3"/>
    <w:rsid w:val="0029104D"/>
    <w:rsid w:val="00296D3F"/>
    <w:rsid w:val="002A3208"/>
    <w:rsid w:val="002A5119"/>
    <w:rsid w:val="002A6BA1"/>
    <w:rsid w:val="002B2A16"/>
    <w:rsid w:val="002C06E3"/>
    <w:rsid w:val="002C13F1"/>
    <w:rsid w:val="002C7BD9"/>
    <w:rsid w:val="002D235D"/>
    <w:rsid w:val="002E49CD"/>
    <w:rsid w:val="002E4A18"/>
    <w:rsid w:val="002E5651"/>
    <w:rsid w:val="002E57BF"/>
    <w:rsid w:val="002E59A9"/>
    <w:rsid w:val="002E7B5C"/>
    <w:rsid w:val="002E7C0B"/>
    <w:rsid w:val="002E7F71"/>
    <w:rsid w:val="002F5F53"/>
    <w:rsid w:val="002F630B"/>
    <w:rsid w:val="002F7233"/>
    <w:rsid w:val="003073FA"/>
    <w:rsid w:val="00307DC9"/>
    <w:rsid w:val="003110BF"/>
    <w:rsid w:val="00312F51"/>
    <w:rsid w:val="00313E4D"/>
    <w:rsid w:val="00316FDF"/>
    <w:rsid w:val="0031728D"/>
    <w:rsid w:val="003173B3"/>
    <w:rsid w:val="0032185F"/>
    <w:rsid w:val="00323091"/>
    <w:rsid w:val="00330980"/>
    <w:rsid w:val="00330F36"/>
    <w:rsid w:val="0033374A"/>
    <w:rsid w:val="003353DE"/>
    <w:rsid w:val="00342C44"/>
    <w:rsid w:val="00343B1D"/>
    <w:rsid w:val="00345C64"/>
    <w:rsid w:val="00353C53"/>
    <w:rsid w:val="00354C8E"/>
    <w:rsid w:val="00356446"/>
    <w:rsid w:val="003568DA"/>
    <w:rsid w:val="00364812"/>
    <w:rsid w:val="00364EBF"/>
    <w:rsid w:val="003669C7"/>
    <w:rsid w:val="0037172E"/>
    <w:rsid w:val="00375E09"/>
    <w:rsid w:val="00376B9F"/>
    <w:rsid w:val="00380775"/>
    <w:rsid w:val="00380B8B"/>
    <w:rsid w:val="003840AE"/>
    <w:rsid w:val="0038543C"/>
    <w:rsid w:val="00385F34"/>
    <w:rsid w:val="00392419"/>
    <w:rsid w:val="00393061"/>
    <w:rsid w:val="003930B5"/>
    <w:rsid w:val="00396224"/>
    <w:rsid w:val="003A783E"/>
    <w:rsid w:val="003B040E"/>
    <w:rsid w:val="003B0C0B"/>
    <w:rsid w:val="003B0EC7"/>
    <w:rsid w:val="003B2A99"/>
    <w:rsid w:val="003B664D"/>
    <w:rsid w:val="003C195A"/>
    <w:rsid w:val="003C2ADA"/>
    <w:rsid w:val="003C3C1C"/>
    <w:rsid w:val="003D2B71"/>
    <w:rsid w:val="003D317A"/>
    <w:rsid w:val="003D37D5"/>
    <w:rsid w:val="003D48E2"/>
    <w:rsid w:val="003D5660"/>
    <w:rsid w:val="003E0A22"/>
    <w:rsid w:val="003E0BF2"/>
    <w:rsid w:val="003E2AD3"/>
    <w:rsid w:val="003E39F8"/>
    <w:rsid w:val="003E68DF"/>
    <w:rsid w:val="003F36C0"/>
    <w:rsid w:val="003F3B15"/>
    <w:rsid w:val="00401CD6"/>
    <w:rsid w:val="00403A7F"/>
    <w:rsid w:val="00403BB1"/>
    <w:rsid w:val="0040407E"/>
    <w:rsid w:val="00420036"/>
    <w:rsid w:val="00420F53"/>
    <w:rsid w:val="00427E5C"/>
    <w:rsid w:val="004327EF"/>
    <w:rsid w:val="00433486"/>
    <w:rsid w:val="00433F97"/>
    <w:rsid w:val="00434503"/>
    <w:rsid w:val="00443258"/>
    <w:rsid w:val="00444205"/>
    <w:rsid w:val="00450B92"/>
    <w:rsid w:val="00451CCB"/>
    <w:rsid w:val="0045244E"/>
    <w:rsid w:val="00455F42"/>
    <w:rsid w:val="00456335"/>
    <w:rsid w:val="00456D44"/>
    <w:rsid w:val="00456F0F"/>
    <w:rsid w:val="004761D9"/>
    <w:rsid w:val="0048209B"/>
    <w:rsid w:val="004848BB"/>
    <w:rsid w:val="00485E55"/>
    <w:rsid w:val="00492576"/>
    <w:rsid w:val="004927A2"/>
    <w:rsid w:val="004930F8"/>
    <w:rsid w:val="00494245"/>
    <w:rsid w:val="00496650"/>
    <w:rsid w:val="00496D0C"/>
    <w:rsid w:val="004A3810"/>
    <w:rsid w:val="004A496F"/>
    <w:rsid w:val="004A60C0"/>
    <w:rsid w:val="004A63C9"/>
    <w:rsid w:val="004A7014"/>
    <w:rsid w:val="004B42F7"/>
    <w:rsid w:val="004B4AFD"/>
    <w:rsid w:val="004C03A6"/>
    <w:rsid w:val="004C0D67"/>
    <w:rsid w:val="004C12C8"/>
    <w:rsid w:val="004C6476"/>
    <w:rsid w:val="004C6532"/>
    <w:rsid w:val="004D0580"/>
    <w:rsid w:val="004D5595"/>
    <w:rsid w:val="004E377B"/>
    <w:rsid w:val="004E3F63"/>
    <w:rsid w:val="004E5D9F"/>
    <w:rsid w:val="004E7AA7"/>
    <w:rsid w:val="004F5B14"/>
    <w:rsid w:val="004F7F45"/>
    <w:rsid w:val="005022FC"/>
    <w:rsid w:val="005032D1"/>
    <w:rsid w:val="00504FDF"/>
    <w:rsid w:val="005075E6"/>
    <w:rsid w:val="00507AC2"/>
    <w:rsid w:val="005163DA"/>
    <w:rsid w:val="00517957"/>
    <w:rsid w:val="005207FD"/>
    <w:rsid w:val="00521EEA"/>
    <w:rsid w:val="00524296"/>
    <w:rsid w:val="005262BD"/>
    <w:rsid w:val="00527E94"/>
    <w:rsid w:val="005335FF"/>
    <w:rsid w:val="0053513A"/>
    <w:rsid w:val="00536645"/>
    <w:rsid w:val="00537E54"/>
    <w:rsid w:val="00542B4F"/>
    <w:rsid w:val="00543CAD"/>
    <w:rsid w:val="005460FE"/>
    <w:rsid w:val="0054711E"/>
    <w:rsid w:val="00551BAD"/>
    <w:rsid w:val="005563BB"/>
    <w:rsid w:val="0055640C"/>
    <w:rsid w:val="00557A40"/>
    <w:rsid w:val="00563420"/>
    <w:rsid w:val="0056424F"/>
    <w:rsid w:val="00564B14"/>
    <w:rsid w:val="0056572D"/>
    <w:rsid w:val="00567EF0"/>
    <w:rsid w:val="0057724A"/>
    <w:rsid w:val="00581A7C"/>
    <w:rsid w:val="00583780"/>
    <w:rsid w:val="00583D72"/>
    <w:rsid w:val="00584247"/>
    <w:rsid w:val="00584D2E"/>
    <w:rsid w:val="005854F2"/>
    <w:rsid w:val="0059686A"/>
    <w:rsid w:val="00597E93"/>
    <w:rsid w:val="005A2413"/>
    <w:rsid w:val="005A2E88"/>
    <w:rsid w:val="005B1512"/>
    <w:rsid w:val="005B7271"/>
    <w:rsid w:val="005C0DD3"/>
    <w:rsid w:val="005C12E6"/>
    <w:rsid w:val="005C176D"/>
    <w:rsid w:val="005C5BBF"/>
    <w:rsid w:val="005C6845"/>
    <w:rsid w:val="005C7DEC"/>
    <w:rsid w:val="005D13C0"/>
    <w:rsid w:val="005D281C"/>
    <w:rsid w:val="005D3DD0"/>
    <w:rsid w:val="005D4D01"/>
    <w:rsid w:val="005D7F88"/>
    <w:rsid w:val="005E1B62"/>
    <w:rsid w:val="005E3BAA"/>
    <w:rsid w:val="005F0844"/>
    <w:rsid w:val="005F0FCB"/>
    <w:rsid w:val="005F239B"/>
    <w:rsid w:val="005F3996"/>
    <w:rsid w:val="005F4092"/>
    <w:rsid w:val="005F44FD"/>
    <w:rsid w:val="005F499C"/>
    <w:rsid w:val="005F7F83"/>
    <w:rsid w:val="00601567"/>
    <w:rsid w:val="00602070"/>
    <w:rsid w:val="00602C48"/>
    <w:rsid w:val="00614030"/>
    <w:rsid w:val="00614F78"/>
    <w:rsid w:val="00615578"/>
    <w:rsid w:val="006159D4"/>
    <w:rsid w:val="00617871"/>
    <w:rsid w:val="006233B8"/>
    <w:rsid w:val="00624581"/>
    <w:rsid w:val="006257B3"/>
    <w:rsid w:val="00626DFB"/>
    <w:rsid w:val="00634220"/>
    <w:rsid w:val="00634745"/>
    <w:rsid w:val="00650F96"/>
    <w:rsid w:val="00651DA3"/>
    <w:rsid w:val="00656216"/>
    <w:rsid w:val="0065626F"/>
    <w:rsid w:val="0066056E"/>
    <w:rsid w:val="00662598"/>
    <w:rsid w:val="006632A9"/>
    <w:rsid w:val="00664734"/>
    <w:rsid w:val="006722B4"/>
    <w:rsid w:val="00672625"/>
    <w:rsid w:val="00674185"/>
    <w:rsid w:val="00676805"/>
    <w:rsid w:val="006812E9"/>
    <w:rsid w:val="006846F9"/>
    <w:rsid w:val="00684C92"/>
    <w:rsid w:val="006922BD"/>
    <w:rsid w:val="006937E6"/>
    <w:rsid w:val="0069426F"/>
    <w:rsid w:val="00694DCF"/>
    <w:rsid w:val="006A0A98"/>
    <w:rsid w:val="006A1E38"/>
    <w:rsid w:val="006A35DB"/>
    <w:rsid w:val="006A62EF"/>
    <w:rsid w:val="006B04BB"/>
    <w:rsid w:val="006B0C3F"/>
    <w:rsid w:val="006B36FF"/>
    <w:rsid w:val="006C1645"/>
    <w:rsid w:val="006C720C"/>
    <w:rsid w:val="006D0FBD"/>
    <w:rsid w:val="006D22FA"/>
    <w:rsid w:val="006D5225"/>
    <w:rsid w:val="006D7189"/>
    <w:rsid w:val="006E0CE8"/>
    <w:rsid w:val="006E2893"/>
    <w:rsid w:val="006E4010"/>
    <w:rsid w:val="006E7C23"/>
    <w:rsid w:val="006F3E44"/>
    <w:rsid w:val="006F471C"/>
    <w:rsid w:val="006F4FB9"/>
    <w:rsid w:val="006F5D97"/>
    <w:rsid w:val="006F7EB9"/>
    <w:rsid w:val="00701FCF"/>
    <w:rsid w:val="00702569"/>
    <w:rsid w:val="00703B0E"/>
    <w:rsid w:val="00703B22"/>
    <w:rsid w:val="00704903"/>
    <w:rsid w:val="00706B50"/>
    <w:rsid w:val="00711DBF"/>
    <w:rsid w:val="00712308"/>
    <w:rsid w:val="00714043"/>
    <w:rsid w:val="00717FD7"/>
    <w:rsid w:val="00720817"/>
    <w:rsid w:val="00721A70"/>
    <w:rsid w:val="00722DC3"/>
    <w:rsid w:val="00725C17"/>
    <w:rsid w:val="007310D2"/>
    <w:rsid w:val="007322F6"/>
    <w:rsid w:val="00733F00"/>
    <w:rsid w:val="00740FA7"/>
    <w:rsid w:val="0074472E"/>
    <w:rsid w:val="007460D3"/>
    <w:rsid w:val="00750700"/>
    <w:rsid w:val="00751D21"/>
    <w:rsid w:val="007534A1"/>
    <w:rsid w:val="00753CEB"/>
    <w:rsid w:val="007550C7"/>
    <w:rsid w:val="007579D7"/>
    <w:rsid w:val="007613E6"/>
    <w:rsid w:val="00762AE9"/>
    <w:rsid w:val="007639F2"/>
    <w:rsid w:val="00764D57"/>
    <w:rsid w:val="0076585D"/>
    <w:rsid w:val="00765E23"/>
    <w:rsid w:val="00765F6B"/>
    <w:rsid w:val="0076774D"/>
    <w:rsid w:val="00774AF9"/>
    <w:rsid w:val="00781C40"/>
    <w:rsid w:val="007826A5"/>
    <w:rsid w:val="00784984"/>
    <w:rsid w:val="00794204"/>
    <w:rsid w:val="007A002A"/>
    <w:rsid w:val="007A2318"/>
    <w:rsid w:val="007A4B18"/>
    <w:rsid w:val="007A4D38"/>
    <w:rsid w:val="007B080C"/>
    <w:rsid w:val="007B60B5"/>
    <w:rsid w:val="007C42AB"/>
    <w:rsid w:val="007C61AD"/>
    <w:rsid w:val="007C7AB1"/>
    <w:rsid w:val="007D0C2F"/>
    <w:rsid w:val="007D6E11"/>
    <w:rsid w:val="007E181F"/>
    <w:rsid w:val="007E1FA3"/>
    <w:rsid w:val="007E3A15"/>
    <w:rsid w:val="007E3E58"/>
    <w:rsid w:val="007E45A8"/>
    <w:rsid w:val="007E4946"/>
    <w:rsid w:val="007E5771"/>
    <w:rsid w:val="007E5D8B"/>
    <w:rsid w:val="007E7015"/>
    <w:rsid w:val="007F00A2"/>
    <w:rsid w:val="007F186C"/>
    <w:rsid w:val="007F3E3A"/>
    <w:rsid w:val="007F5A61"/>
    <w:rsid w:val="007F6AEB"/>
    <w:rsid w:val="00802CC6"/>
    <w:rsid w:val="00804706"/>
    <w:rsid w:val="0081005B"/>
    <w:rsid w:val="00812749"/>
    <w:rsid w:val="0081400A"/>
    <w:rsid w:val="00815B4A"/>
    <w:rsid w:val="008214A2"/>
    <w:rsid w:val="00825501"/>
    <w:rsid w:val="008269B6"/>
    <w:rsid w:val="00826DBA"/>
    <w:rsid w:val="00833BD5"/>
    <w:rsid w:val="00837EF5"/>
    <w:rsid w:val="00840C11"/>
    <w:rsid w:val="0084124F"/>
    <w:rsid w:val="00843DC1"/>
    <w:rsid w:val="00847A5F"/>
    <w:rsid w:val="00850A56"/>
    <w:rsid w:val="008535CD"/>
    <w:rsid w:val="00863446"/>
    <w:rsid w:val="00872F01"/>
    <w:rsid w:val="00873438"/>
    <w:rsid w:val="00875A82"/>
    <w:rsid w:val="008778F3"/>
    <w:rsid w:val="00880C87"/>
    <w:rsid w:val="00882B90"/>
    <w:rsid w:val="00885200"/>
    <w:rsid w:val="00893270"/>
    <w:rsid w:val="00896D1B"/>
    <w:rsid w:val="0089712B"/>
    <w:rsid w:val="00897E48"/>
    <w:rsid w:val="008A3DA3"/>
    <w:rsid w:val="008A4413"/>
    <w:rsid w:val="008A4C6C"/>
    <w:rsid w:val="008A610E"/>
    <w:rsid w:val="008A6601"/>
    <w:rsid w:val="008A7587"/>
    <w:rsid w:val="008A7612"/>
    <w:rsid w:val="008B18AF"/>
    <w:rsid w:val="008B7A44"/>
    <w:rsid w:val="008C09FF"/>
    <w:rsid w:val="008C194F"/>
    <w:rsid w:val="008C5433"/>
    <w:rsid w:val="008C7BBA"/>
    <w:rsid w:val="008D4B39"/>
    <w:rsid w:val="008D5D1C"/>
    <w:rsid w:val="008D7C58"/>
    <w:rsid w:val="008E18F4"/>
    <w:rsid w:val="008E21AB"/>
    <w:rsid w:val="008E62B6"/>
    <w:rsid w:val="008F2DA2"/>
    <w:rsid w:val="008F7929"/>
    <w:rsid w:val="00901245"/>
    <w:rsid w:val="009018AF"/>
    <w:rsid w:val="00904DEE"/>
    <w:rsid w:val="0090668D"/>
    <w:rsid w:val="0090776B"/>
    <w:rsid w:val="009117A7"/>
    <w:rsid w:val="0091392B"/>
    <w:rsid w:val="009153B2"/>
    <w:rsid w:val="00922D42"/>
    <w:rsid w:val="00923156"/>
    <w:rsid w:val="00923283"/>
    <w:rsid w:val="00923DEA"/>
    <w:rsid w:val="009267E3"/>
    <w:rsid w:val="00931A9C"/>
    <w:rsid w:val="00933D8E"/>
    <w:rsid w:val="009362E2"/>
    <w:rsid w:val="00937ECC"/>
    <w:rsid w:val="00937F17"/>
    <w:rsid w:val="00941178"/>
    <w:rsid w:val="0095387F"/>
    <w:rsid w:val="0095550C"/>
    <w:rsid w:val="00957B26"/>
    <w:rsid w:val="00963AB2"/>
    <w:rsid w:val="009649E1"/>
    <w:rsid w:val="00967B71"/>
    <w:rsid w:val="0097204B"/>
    <w:rsid w:val="00974B4C"/>
    <w:rsid w:val="0098011B"/>
    <w:rsid w:val="00981C73"/>
    <w:rsid w:val="00981DC7"/>
    <w:rsid w:val="0098257F"/>
    <w:rsid w:val="009835B5"/>
    <w:rsid w:val="00984131"/>
    <w:rsid w:val="00985813"/>
    <w:rsid w:val="00993125"/>
    <w:rsid w:val="009A209C"/>
    <w:rsid w:val="009A7DF4"/>
    <w:rsid w:val="009B0F1B"/>
    <w:rsid w:val="009B22A7"/>
    <w:rsid w:val="009B244F"/>
    <w:rsid w:val="009B2EC9"/>
    <w:rsid w:val="009B5077"/>
    <w:rsid w:val="009B53CC"/>
    <w:rsid w:val="009C156F"/>
    <w:rsid w:val="009C1A75"/>
    <w:rsid w:val="009C34C9"/>
    <w:rsid w:val="009C5C12"/>
    <w:rsid w:val="009D197E"/>
    <w:rsid w:val="009D4E72"/>
    <w:rsid w:val="009D4FA7"/>
    <w:rsid w:val="009D633F"/>
    <w:rsid w:val="009D7230"/>
    <w:rsid w:val="009E01FE"/>
    <w:rsid w:val="009E4502"/>
    <w:rsid w:val="009E511A"/>
    <w:rsid w:val="009E6D31"/>
    <w:rsid w:val="009F46D2"/>
    <w:rsid w:val="00A0487A"/>
    <w:rsid w:val="00A07D86"/>
    <w:rsid w:val="00A14541"/>
    <w:rsid w:val="00A14601"/>
    <w:rsid w:val="00A16AD8"/>
    <w:rsid w:val="00A17963"/>
    <w:rsid w:val="00A2767A"/>
    <w:rsid w:val="00A304C8"/>
    <w:rsid w:val="00A308B8"/>
    <w:rsid w:val="00A32D33"/>
    <w:rsid w:val="00A42195"/>
    <w:rsid w:val="00A43C4F"/>
    <w:rsid w:val="00A43D85"/>
    <w:rsid w:val="00A51644"/>
    <w:rsid w:val="00A55468"/>
    <w:rsid w:val="00A638E3"/>
    <w:rsid w:val="00A66EA6"/>
    <w:rsid w:val="00A71A3C"/>
    <w:rsid w:val="00A80346"/>
    <w:rsid w:val="00A8158F"/>
    <w:rsid w:val="00A87BC5"/>
    <w:rsid w:val="00A906F9"/>
    <w:rsid w:val="00A92101"/>
    <w:rsid w:val="00A96B37"/>
    <w:rsid w:val="00A974A4"/>
    <w:rsid w:val="00AA01F6"/>
    <w:rsid w:val="00AA4745"/>
    <w:rsid w:val="00AA620A"/>
    <w:rsid w:val="00AA6AB7"/>
    <w:rsid w:val="00AB3594"/>
    <w:rsid w:val="00AB47C7"/>
    <w:rsid w:val="00AB5FAD"/>
    <w:rsid w:val="00AC344C"/>
    <w:rsid w:val="00AC4BEF"/>
    <w:rsid w:val="00AC7294"/>
    <w:rsid w:val="00AC7E42"/>
    <w:rsid w:val="00AD03BF"/>
    <w:rsid w:val="00AD1C4C"/>
    <w:rsid w:val="00AD2286"/>
    <w:rsid w:val="00AD5201"/>
    <w:rsid w:val="00AD77C0"/>
    <w:rsid w:val="00AE0526"/>
    <w:rsid w:val="00AE2603"/>
    <w:rsid w:val="00AE3047"/>
    <w:rsid w:val="00AE4964"/>
    <w:rsid w:val="00AE4E85"/>
    <w:rsid w:val="00AE52FD"/>
    <w:rsid w:val="00AF03EE"/>
    <w:rsid w:val="00AF284C"/>
    <w:rsid w:val="00AF2B99"/>
    <w:rsid w:val="00AF49F3"/>
    <w:rsid w:val="00B00F9F"/>
    <w:rsid w:val="00B03182"/>
    <w:rsid w:val="00B04C58"/>
    <w:rsid w:val="00B13675"/>
    <w:rsid w:val="00B13DC9"/>
    <w:rsid w:val="00B15EEA"/>
    <w:rsid w:val="00B17318"/>
    <w:rsid w:val="00B21ACE"/>
    <w:rsid w:val="00B244C0"/>
    <w:rsid w:val="00B27E26"/>
    <w:rsid w:val="00B345F7"/>
    <w:rsid w:val="00B34B77"/>
    <w:rsid w:val="00B41777"/>
    <w:rsid w:val="00B4604A"/>
    <w:rsid w:val="00B46B87"/>
    <w:rsid w:val="00B46BFA"/>
    <w:rsid w:val="00B472BF"/>
    <w:rsid w:val="00B51EB5"/>
    <w:rsid w:val="00B527FD"/>
    <w:rsid w:val="00B54EB6"/>
    <w:rsid w:val="00B55151"/>
    <w:rsid w:val="00B55B6F"/>
    <w:rsid w:val="00B55F08"/>
    <w:rsid w:val="00B618D5"/>
    <w:rsid w:val="00B658E3"/>
    <w:rsid w:val="00B66B88"/>
    <w:rsid w:val="00B73810"/>
    <w:rsid w:val="00B74D68"/>
    <w:rsid w:val="00B751E7"/>
    <w:rsid w:val="00B82F55"/>
    <w:rsid w:val="00B83756"/>
    <w:rsid w:val="00B8392C"/>
    <w:rsid w:val="00B8439A"/>
    <w:rsid w:val="00B87964"/>
    <w:rsid w:val="00B92226"/>
    <w:rsid w:val="00BA0F1C"/>
    <w:rsid w:val="00BA2748"/>
    <w:rsid w:val="00BA3F02"/>
    <w:rsid w:val="00BA5CBC"/>
    <w:rsid w:val="00BB077B"/>
    <w:rsid w:val="00BC0AA3"/>
    <w:rsid w:val="00BC46E5"/>
    <w:rsid w:val="00BC7D2E"/>
    <w:rsid w:val="00BD304A"/>
    <w:rsid w:val="00BD34A8"/>
    <w:rsid w:val="00BD7E72"/>
    <w:rsid w:val="00BE0D0A"/>
    <w:rsid w:val="00BE2460"/>
    <w:rsid w:val="00BE24DD"/>
    <w:rsid w:val="00BE5893"/>
    <w:rsid w:val="00BF15BA"/>
    <w:rsid w:val="00BF3E7A"/>
    <w:rsid w:val="00C01529"/>
    <w:rsid w:val="00C06AC5"/>
    <w:rsid w:val="00C06DF5"/>
    <w:rsid w:val="00C1527A"/>
    <w:rsid w:val="00C16589"/>
    <w:rsid w:val="00C17E09"/>
    <w:rsid w:val="00C23618"/>
    <w:rsid w:val="00C23F47"/>
    <w:rsid w:val="00C301C9"/>
    <w:rsid w:val="00C307FB"/>
    <w:rsid w:val="00C37BFA"/>
    <w:rsid w:val="00C408CD"/>
    <w:rsid w:val="00C41DB6"/>
    <w:rsid w:val="00C42221"/>
    <w:rsid w:val="00C43D50"/>
    <w:rsid w:val="00C5023C"/>
    <w:rsid w:val="00C51A49"/>
    <w:rsid w:val="00C56C63"/>
    <w:rsid w:val="00C62AE7"/>
    <w:rsid w:val="00C65068"/>
    <w:rsid w:val="00C66F7D"/>
    <w:rsid w:val="00C76554"/>
    <w:rsid w:val="00C81328"/>
    <w:rsid w:val="00C824E6"/>
    <w:rsid w:val="00C8385F"/>
    <w:rsid w:val="00C8388C"/>
    <w:rsid w:val="00C87D94"/>
    <w:rsid w:val="00C87E33"/>
    <w:rsid w:val="00C91C4B"/>
    <w:rsid w:val="00C93080"/>
    <w:rsid w:val="00C95D08"/>
    <w:rsid w:val="00CA13C7"/>
    <w:rsid w:val="00CA3D35"/>
    <w:rsid w:val="00CA53BD"/>
    <w:rsid w:val="00CA6A12"/>
    <w:rsid w:val="00CB2C11"/>
    <w:rsid w:val="00CB31C0"/>
    <w:rsid w:val="00CC14E9"/>
    <w:rsid w:val="00CC4F43"/>
    <w:rsid w:val="00CC6CE8"/>
    <w:rsid w:val="00CD0C6C"/>
    <w:rsid w:val="00CD3941"/>
    <w:rsid w:val="00CD4482"/>
    <w:rsid w:val="00CD4B23"/>
    <w:rsid w:val="00CD6729"/>
    <w:rsid w:val="00CD7E3D"/>
    <w:rsid w:val="00CE1ED8"/>
    <w:rsid w:val="00CE3CA0"/>
    <w:rsid w:val="00CE54D0"/>
    <w:rsid w:val="00CE5CEC"/>
    <w:rsid w:val="00CF2C2D"/>
    <w:rsid w:val="00CF3592"/>
    <w:rsid w:val="00CF7166"/>
    <w:rsid w:val="00CF7471"/>
    <w:rsid w:val="00CF7544"/>
    <w:rsid w:val="00D00AD5"/>
    <w:rsid w:val="00D024A9"/>
    <w:rsid w:val="00D16792"/>
    <w:rsid w:val="00D269E4"/>
    <w:rsid w:val="00D324ED"/>
    <w:rsid w:val="00D33DB2"/>
    <w:rsid w:val="00D36B2B"/>
    <w:rsid w:val="00D415CC"/>
    <w:rsid w:val="00D41A7B"/>
    <w:rsid w:val="00D42C66"/>
    <w:rsid w:val="00D4476A"/>
    <w:rsid w:val="00D464D8"/>
    <w:rsid w:val="00D46808"/>
    <w:rsid w:val="00D50AD0"/>
    <w:rsid w:val="00D57DFE"/>
    <w:rsid w:val="00D61A50"/>
    <w:rsid w:val="00D645FD"/>
    <w:rsid w:val="00D64AF4"/>
    <w:rsid w:val="00D65368"/>
    <w:rsid w:val="00D65AE8"/>
    <w:rsid w:val="00D72058"/>
    <w:rsid w:val="00D73647"/>
    <w:rsid w:val="00D73A5F"/>
    <w:rsid w:val="00D807CB"/>
    <w:rsid w:val="00D81B03"/>
    <w:rsid w:val="00D85395"/>
    <w:rsid w:val="00D85FAB"/>
    <w:rsid w:val="00D939EB"/>
    <w:rsid w:val="00DA53F3"/>
    <w:rsid w:val="00DA5F70"/>
    <w:rsid w:val="00DA5FC7"/>
    <w:rsid w:val="00DB1FD6"/>
    <w:rsid w:val="00DC291A"/>
    <w:rsid w:val="00DC2D62"/>
    <w:rsid w:val="00DC3262"/>
    <w:rsid w:val="00DC7D15"/>
    <w:rsid w:val="00DD017D"/>
    <w:rsid w:val="00DD1BCB"/>
    <w:rsid w:val="00DD1F3F"/>
    <w:rsid w:val="00DE53D4"/>
    <w:rsid w:val="00DF0413"/>
    <w:rsid w:val="00DF45FC"/>
    <w:rsid w:val="00DF5AE0"/>
    <w:rsid w:val="00E02334"/>
    <w:rsid w:val="00E07BD1"/>
    <w:rsid w:val="00E10F46"/>
    <w:rsid w:val="00E1269D"/>
    <w:rsid w:val="00E13510"/>
    <w:rsid w:val="00E15A5A"/>
    <w:rsid w:val="00E16ED6"/>
    <w:rsid w:val="00E20553"/>
    <w:rsid w:val="00E21AEE"/>
    <w:rsid w:val="00E262FA"/>
    <w:rsid w:val="00E26BE9"/>
    <w:rsid w:val="00E27C3B"/>
    <w:rsid w:val="00E3040F"/>
    <w:rsid w:val="00E3075C"/>
    <w:rsid w:val="00E31660"/>
    <w:rsid w:val="00E37041"/>
    <w:rsid w:val="00E44D34"/>
    <w:rsid w:val="00E50AED"/>
    <w:rsid w:val="00E50B80"/>
    <w:rsid w:val="00E51CAD"/>
    <w:rsid w:val="00E54D20"/>
    <w:rsid w:val="00E55276"/>
    <w:rsid w:val="00E554D1"/>
    <w:rsid w:val="00E5618A"/>
    <w:rsid w:val="00E65300"/>
    <w:rsid w:val="00E666ED"/>
    <w:rsid w:val="00E6685D"/>
    <w:rsid w:val="00E6751E"/>
    <w:rsid w:val="00E7099F"/>
    <w:rsid w:val="00E731D0"/>
    <w:rsid w:val="00E76686"/>
    <w:rsid w:val="00E817FD"/>
    <w:rsid w:val="00E84BE4"/>
    <w:rsid w:val="00E908EB"/>
    <w:rsid w:val="00E91865"/>
    <w:rsid w:val="00EA1A50"/>
    <w:rsid w:val="00EA33BC"/>
    <w:rsid w:val="00EA3562"/>
    <w:rsid w:val="00EA6377"/>
    <w:rsid w:val="00EB1D24"/>
    <w:rsid w:val="00EB407A"/>
    <w:rsid w:val="00EB4D39"/>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47D7"/>
    <w:rsid w:val="00EF68CA"/>
    <w:rsid w:val="00EF7FC0"/>
    <w:rsid w:val="00F02EE3"/>
    <w:rsid w:val="00F04DF4"/>
    <w:rsid w:val="00F101DA"/>
    <w:rsid w:val="00F107B0"/>
    <w:rsid w:val="00F1181B"/>
    <w:rsid w:val="00F11A75"/>
    <w:rsid w:val="00F136C1"/>
    <w:rsid w:val="00F13879"/>
    <w:rsid w:val="00F14697"/>
    <w:rsid w:val="00F14F79"/>
    <w:rsid w:val="00F15A3C"/>
    <w:rsid w:val="00F167DB"/>
    <w:rsid w:val="00F17D3D"/>
    <w:rsid w:val="00F22ACC"/>
    <w:rsid w:val="00F2326E"/>
    <w:rsid w:val="00F254D5"/>
    <w:rsid w:val="00F3178C"/>
    <w:rsid w:val="00F37595"/>
    <w:rsid w:val="00F40935"/>
    <w:rsid w:val="00F41DC8"/>
    <w:rsid w:val="00F433D1"/>
    <w:rsid w:val="00F43A8F"/>
    <w:rsid w:val="00F4557A"/>
    <w:rsid w:val="00F52894"/>
    <w:rsid w:val="00F5599A"/>
    <w:rsid w:val="00F602DC"/>
    <w:rsid w:val="00F6084A"/>
    <w:rsid w:val="00F609C0"/>
    <w:rsid w:val="00F656F5"/>
    <w:rsid w:val="00F66D06"/>
    <w:rsid w:val="00F72C70"/>
    <w:rsid w:val="00F7341A"/>
    <w:rsid w:val="00F7436D"/>
    <w:rsid w:val="00F770B8"/>
    <w:rsid w:val="00F77350"/>
    <w:rsid w:val="00F81FFA"/>
    <w:rsid w:val="00F84835"/>
    <w:rsid w:val="00F853F7"/>
    <w:rsid w:val="00F866BA"/>
    <w:rsid w:val="00F86E4B"/>
    <w:rsid w:val="00F905C6"/>
    <w:rsid w:val="00F91513"/>
    <w:rsid w:val="00F92C50"/>
    <w:rsid w:val="00F935E5"/>
    <w:rsid w:val="00F95360"/>
    <w:rsid w:val="00F95718"/>
    <w:rsid w:val="00F9600F"/>
    <w:rsid w:val="00F960C2"/>
    <w:rsid w:val="00F9765B"/>
    <w:rsid w:val="00FA2016"/>
    <w:rsid w:val="00FA269A"/>
    <w:rsid w:val="00FA275E"/>
    <w:rsid w:val="00FA783F"/>
    <w:rsid w:val="00FB3192"/>
    <w:rsid w:val="00FB4DCF"/>
    <w:rsid w:val="00FB7BBA"/>
    <w:rsid w:val="00FC19DB"/>
    <w:rsid w:val="00FC7308"/>
    <w:rsid w:val="00FC7601"/>
    <w:rsid w:val="00FD3B14"/>
    <w:rsid w:val="00FD580A"/>
    <w:rsid w:val="00FE6366"/>
    <w:rsid w:val="00FF0085"/>
    <w:rsid w:val="00FF2783"/>
    <w:rsid w:val="00FF39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58585a,#ee5859"/>
    </o:shapedefaults>
    <o:shapelayout v:ext="edit">
      <o:idmap v:ext="edit" data="1"/>
    </o:shapelayout>
  </w:shapeDefaults>
  <w:decimalSymbol w:val="."/>
  <w:listSeparator w:val=","/>
  <w15:docId w15:val="{D8DA6776-3BDA-4F28-BFC3-F70C1241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pdy"/>
    <w:rsid w:val="00D324ED"/>
    <w:rPr>
      <w:rFonts w:ascii="Arial Narrow" w:hAnsi="Arial Narrow"/>
      <w:sz w:val="22"/>
      <w:szCs w:val="22"/>
    </w:rPr>
  </w:style>
  <w:style w:type="paragraph" w:styleId="Heading1">
    <w:name w:val="heading 1"/>
    <w:basedOn w:val="Normal"/>
    <w:next w:val="Normal"/>
    <w:link w:val="Heading1Char"/>
    <w:qFormat/>
    <w:rsid w:val="005B1512"/>
    <w:pPr>
      <w:keepNext/>
      <w:spacing w:before="240" w:after="120"/>
      <w:outlineLvl w:val="0"/>
    </w:pPr>
    <w:rPr>
      <w:rFonts w:eastAsia="Times New Roman"/>
      <w:b/>
      <w:smallCaps/>
      <w:noProof/>
      <w:color w:val="FFFFFF" w:themeColor="background1"/>
      <w:sz w:val="32"/>
      <w:szCs w:val="32"/>
      <w:lang w:val="fr-FR" w:eastAsia="fr-FR"/>
    </w:rPr>
  </w:style>
  <w:style w:type="paragraph" w:styleId="Heading2">
    <w:name w:val="heading 2"/>
    <w:basedOn w:val="Normal"/>
    <w:next w:val="Normal"/>
    <w:link w:val="Heading2Char"/>
    <w:uiPriority w:val="9"/>
    <w:unhideWhenUsed/>
    <w:qFormat/>
    <w:rsid w:val="005B1512"/>
    <w:pPr>
      <w:keepNext/>
      <w:keepLines/>
      <w:spacing w:before="240" w:after="120"/>
      <w:outlineLvl w:val="1"/>
    </w:pPr>
    <w:rPr>
      <w:rFonts w:eastAsia="MS Gothic"/>
      <w:b/>
      <w:bCs/>
      <w:color w:val="EE5859"/>
      <w:sz w:val="28"/>
      <w:szCs w:val="26"/>
    </w:rPr>
  </w:style>
  <w:style w:type="paragraph" w:styleId="Heading3">
    <w:name w:val="heading 3"/>
    <w:basedOn w:val="Normal"/>
    <w:next w:val="Normal"/>
    <w:link w:val="Heading3Char"/>
    <w:uiPriority w:val="9"/>
    <w:unhideWhenUsed/>
    <w:qFormat/>
    <w:rsid w:val="003840AE"/>
    <w:pPr>
      <w:keepNext/>
      <w:keepLines/>
      <w:spacing w:before="240" w:after="120"/>
      <w:outlineLvl w:val="2"/>
    </w:pPr>
    <w:rPr>
      <w:rFonts w:eastAsia="MS Gothic"/>
      <w:b/>
      <w:bCs/>
      <w:color w:val="58585A"/>
      <w:sz w:val="24"/>
      <w:szCs w:val="20"/>
    </w:rPr>
  </w:style>
  <w:style w:type="paragraph" w:styleId="Heading4">
    <w:name w:val="heading 4"/>
    <w:basedOn w:val="Heading1"/>
    <w:next w:val="Normal"/>
    <w:link w:val="Heading4Char"/>
    <w:uiPriority w:val="9"/>
    <w:unhideWhenUsed/>
    <w:qFormat/>
    <w:rsid w:val="00E15A5A"/>
    <w:pPr>
      <w:keepLines/>
      <w:spacing w:before="120"/>
      <w:outlineLvl w:val="3"/>
    </w:pPr>
    <w:rPr>
      <w:b w:val="0"/>
      <w:bCs/>
      <w:iCs/>
      <w:smallCaps w:val="0"/>
      <w:color w:val="EE5859"/>
      <w:sz w:val="24"/>
    </w:rPr>
  </w:style>
  <w:style w:type="paragraph" w:styleId="Heading5">
    <w:name w:val="heading 5"/>
    <w:aliases w:val="Titre 3 Heading 3"/>
    <w:basedOn w:val="Caption"/>
    <w:next w:val="Normal"/>
    <w:link w:val="Heading5Char"/>
    <w:autoRedefine/>
    <w:uiPriority w:val="9"/>
    <w:unhideWhenUsed/>
    <w:rsid w:val="00D324E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1512"/>
    <w:rPr>
      <w:rFonts w:ascii="Arial Narrow" w:eastAsia="Times New Roman" w:hAnsi="Arial Narrow"/>
      <w:b/>
      <w:smallCaps/>
      <w:noProof/>
      <w:color w:val="FFFFFF" w:themeColor="background1"/>
      <w:sz w:val="32"/>
      <w:szCs w:val="32"/>
      <w:lang w:val="fr-FR" w:eastAsia="fr-FR"/>
    </w:rPr>
  </w:style>
  <w:style w:type="character" w:customStyle="1" w:styleId="Heading2Char">
    <w:name w:val="Heading 2 Char"/>
    <w:link w:val="Heading2"/>
    <w:uiPriority w:val="9"/>
    <w:rsid w:val="005B1512"/>
    <w:rPr>
      <w:rFonts w:ascii="Arial Narrow" w:eastAsia="MS Gothic" w:hAnsi="Arial Narrow"/>
      <w:b/>
      <w:bCs/>
      <w:color w:val="EE5859"/>
      <w:sz w:val="28"/>
      <w:szCs w:val="26"/>
    </w:rPr>
  </w:style>
  <w:style w:type="character" w:customStyle="1" w:styleId="Heading3Char">
    <w:name w:val="Heading 3 Char"/>
    <w:link w:val="Heading3"/>
    <w:uiPriority w:val="9"/>
    <w:rsid w:val="003840AE"/>
    <w:rPr>
      <w:rFonts w:ascii="Arial Narrow" w:eastAsia="MS Gothic" w:hAnsi="Arial Narrow"/>
      <w:b/>
      <w:bCs/>
      <w:color w:val="58585A"/>
      <w:sz w:val="24"/>
    </w:rPr>
  </w:style>
  <w:style w:type="paragraph" w:styleId="TOC1">
    <w:name w:val="toc 1"/>
    <w:basedOn w:val="Normal"/>
    <w:next w:val="Normal"/>
    <w:autoRedefine/>
    <w:uiPriority w:val="39"/>
    <w:unhideWhenUsed/>
    <w:rsid w:val="008C194F"/>
    <w:pPr>
      <w:tabs>
        <w:tab w:val="right" w:leader="dot" w:pos="9015"/>
        <w:tab w:val="right" w:leader="dot" w:pos="9072"/>
      </w:tabs>
      <w:spacing w:before="120" w:after="100"/>
    </w:pPr>
    <w:rPr>
      <w:rFonts w:cs="Arial"/>
      <w:b/>
      <w:smallCaps/>
      <w:noProof/>
      <w:color w:val="009296"/>
      <w:kern w:val="28"/>
      <w:sz w:val="24"/>
      <w:lang w:val="en-GB"/>
    </w:rPr>
  </w:style>
  <w:style w:type="paragraph" w:styleId="TOC2">
    <w:name w:val="toc 2"/>
    <w:basedOn w:val="Normal"/>
    <w:next w:val="Normal"/>
    <w:autoRedefine/>
    <w:uiPriority w:val="39"/>
    <w:unhideWhenUsed/>
    <w:rsid w:val="00E15A5A"/>
    <w:pPr>
      <w:tabs>
        <w:tab w:val="right" w:leader="dot" w:pos="9015"/>
      </w:tabs>
      <w:spacing w:before="240" w:after="240"/>
      <w:ind w:left="284"/>
    </w:pPr>
    <w:rPr>
      <w:rFonts w:cs="Arial"/>
      <w:noProof/>
    </w:rPr>
  </w:style>
  <w:style w:type="paragraph" w:styleId="TOC3">
    <w:name w:val="toc 3"/>
    <w:basedOn w:val="Normal"/>
    <w:next w:val="Normal"/>
    <w:autoRedefine/>
    <w:uiPriority w:val="39"/>
    <w:unhideWhenUsed/>
    <w:rsid w:val="00E15A5A"/>
    <w:pPr>
      <w:tabs>
        <w:tab w:val="right" w:leader="dot" w:pos="9015"/>
      </w:tabs>
      <w:spacing w:before="240" w:after="240"/>
      <w:ind w:left="567"/>
    </w:pPr>
    <w:rPr>
      <w:color w:val="808080" w:themeColor="background1" w:themeShade="80"/>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link w:val="HeadingACTEDReportCar"/>
    <w:qFormat/>
    <w:rsid w:val="00496650"/>
    <w:rPr>
      <w:smallCaps/>
      <w:color w:val="595959"/>
      <w:sz w:val="32"/>
      <w:szCs w:val="28"/>
    </w:rPr>
  </w:style>
  <w:style w:type="paragraph" w:customStyle="1" w:styleId="Sub-HeadingACTEDReport">
    <w:name w:val="Sub-Heading ACTED Report"/>
    <w:basedOn w:val="HeadingACTEDReport"/>
    <w:next w:val="Normal"/>
    <w:qFormat/>
    <w:rsid w:val="00496650"/>
    <w:pPr>
      <w:spacing w:before="120"/>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line="288" w:lineRule="auto"/>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semiHidden/>
    <w:unhideWhenUsed/>
    <w:rsid w:val="00AF2B99"/>
    <w:rPr>
      <w:rFonts w:ascii="Cambria" w:hAnsi="Cambria" w:cs="Arial"/>
      <w:sz w:val="20"/>
      <w:szCs w:val="20"/>
    </w:rPr>
  </w:style>
  <w:style w:type="character" w:customStyle="1" w:styleId="CommentTextChar">
    <w:name w:val="Comment Text Char"/>
    <w:link w:val="CommentText"/>
    <w:uiPriority w:val="99"/>
    <w:semiHidden/>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E15A5A"/>
    <w:rPr>
      <w:rFonts w:ascii="Arial Narrow" w:eastAsia="Times New Roman" w:hAnsi="Arial Narrow"/>
      <w:bCs/>
      <w:iCs/>
      <w:noProof/>
      <w:color w:val="EE5859"/>
      <w:sz w:val="24"/>
      <w:szCs w:val="32"/>
      <w:lang w:val="fr-FR" w:eastAsia="fr-FR"/>
    </w:rPr>
  </w:style>
  <w:style w:type="paragraph" w:styleId="TOC4">
    <w:name w:val="toc 4"/>
    <w:basedOn w:val="Normal"/>
    <w:next w:val="Normal"/>
    <w:autoRedefine/>
    <w:uiPriority w:val="39"/>
    <w:unhideWhenUsed/>
    <w:rsid w:val="00A2767A"/>
    <w:pPr>
      <w:tabs>
        <w:tab w:val="right" w:leader="dot" w:pos="9720"/>
      </w:tabs>
    </w:pPr>
    <w:rPr>
      <w:rFonts w:eastAsia="Times New Roman" w:cs="Arial"/>
      <w:bCs/>
      <w:kern w:val="28"/>
      <w:szCs w:val="28"/>
      <w:lang w:val="en-GB"/>
    </w:rPr>
  </w:style>
  <w:style w:type="character" w:customStyle="1" w:styleId="Heading5Char">
    <w:name w:val="Heading 5 Char"/>
    <w:aliases w:val="Titre 3 Heading 3 Char"/>
    <w:basedOn w:val="DefaultParagraphFont"/>
    <w:link w:val="Heading5"/>
    <w:uiPriority w:val="9"/>
    <w:rsid w:val="00D324ED"/>
    <w:rPr>
      <w:rFonts w:ascii="Arial Narrow" w:hAnsi="Arial Narrow"/>
      <w:b/>
      <w:color w:val="58585A"/>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720817"/>
    <w:pPr>
      <w:spacing w:after="120"/>
      <w:contextualSpacing/>
      <w:jc w:val="both"/>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720817"/>
    <w:rPr>
      <w:rFonts w:ascii="Arial Narrow" w:hAnsi="Arial Narrow"/>
      <w:noProof/>
      <w:color w:val="000000" w:themeColor="text1"/>
      <w:sz w:val="22"/>
      <w:szCs w:val="22"/>
    </w:rPr>
  </w:style>
  <w:style w:type="paragraph" w:customStyle="1" w:styleId="Titre2Heading2">
    <w:name w:val="Titre 2 Heading 2"/>
    <w:basedOn w:val="Heading4"/>
    <w:link w:val="Titre2Heading2Car"/>
    <w:rsid w:val="00720817"/>
    <w:rPr>
      <w:lang w:val="en-GB"/>
    </w:rPr>
  </w:style>
  <w:style w:type="paragraph" w:customStyle="1" w:styleId="Titre31">
    <w:name w:val="Titre 31"/>
    <w:basedOn w:val="Heading3"/>
    <w:link w:val="Heading3Car"/>
    <w:rsid w:val="005335FF"/>
    <w:rPr>
      <w:rFonts w:cs="Arial"/>
      <w:color w:val="585859"/>
      <w:szCs w:val="24"/>
      <w:lang w:val="en-GB"/>
    </w:rPr>
  </w:style>
  <w:style w:type="character" w:customStyle="1" w:styleId="Titre2Heading2Car">
    <w:name w:val="Titre 2 Heading 2 Car"/>
    <w:basedOn w:val="Heading4Char"/>
    <w:link w:val="Titre2Heading2"/>
    <w:rsid w:val="00720817"/>
    <w:rPr>
      <w:rFonts w:ascii="Arial Narrow" w:eastAsia="Times New Roman" w:hAnsi="Arial Narrow"/>
      <w:b w:val="0"/>
      <w:bCs/>
      <w:iCs/>
      <w:noProof/>
      <w:color w:val="EE5859"/>
      <w:sz w:val="28"/>
      <w:szCs w:val="32"/>
      <w:lang w:val="en-GB" w:eastAsia="fr-FR"/>
    </w:rPr>
  </w:style>
  <w:style w:type="paragraph" w:customStyle="1" w:styleId="Titre4Heading4">
    <w:name w:val="Titre 4 Heading 4"/>
    <w:basedOn w:val="Normal"/>
    <w:link w:val="Titre4Heading4Car"/>
    <w:rsid w:val="00720817"/>
    <w:pPr>
      <w:spacing w:after="120"/>
      <w:contextualSpacing/>
    </w:pPr>
    <w:rPr>
      <w:rFonts w:cs="Arial"/>
      <w:color w:val="EE5859"/>
      <w:lang w:val="en-GB"/>
    </w:rPr>
  </w:style>
  <w:style w:type="character" w:customStyle="1" w:styleId="Heading3Car">
    <w:name w:val="Heading 3 Car"/>
    <w:basedOn w:val="Heading3Char"/>
    <w:link w:val="Titre31"/>
    <w:rsid w:val="005335FF"/>
    <w:rPr>
      <w:rFonts w:ascii="Arial Narrow" w:eastAsia="MS Gothic" w:hAnsi="Arial Narrow" w:cs="Arial"/>
      <w:b/>
      <w:bCs/>
      <w:color w:val="585859"/>
      <w:sz w:val="24"/>
      <w:szCs w:val="24"/>
      <w:lang w:val="en-GB"/>
    </w:rPr>
  </w:style>
  <w:style w:type="paragraph" w:customStyle="1" w:styleId="Heading1bis">
    <w:name w:val="Heading 1 bis"/>
    <w:basedOn w:val="Normal"/>
    <w:link w:val="Heading1bisCar"/>
    <w:rsid w:val="00C06DF5"/>
    <w:pPr>
      <w:tabs>
        <w:tab w:val="left" w:pos="935"/>
      </w:tabs>
    </w:pPr>
    <w:rPr>
      <w:noProof/>
    </w:rPr>
  </w:style>
  <w:style w:type="character" w:customStyle="1" w:styleId="Titre4Heading4Car">
    <w:name w:val="Titre 4 Heading 4 Car"/>
    <w:basedOn w:val="DefaultParagraphFont"/>
    <w:link w:val="Titre4Heading4"/>
    <w:rsid w:val="00720817"/>
    <w:rPr>
      <w:rFonts w:ascii="Arial Narrow" w:hAnsi="Arial Narrow" w:cs="Arial"/>
      <w:color w:val="EE5859"/>
      <w:sz w:val="22"/>
      <w:szCs w:val="22"/>
      <w:lang w:val="en-GB"/>
    </w:rPr>
  </w:style>
  <w:style w:type="character" w:styleId="FollowedHyperlink">
    <w:name w:val="FollowedHyperlink"/>
    <w:basedOn w:val="DefaultParagraphFont"/>
    <w:uiPriority w:val="99"/>
    <w:semiHidden/>
    <w:unhideWhenUsed/>
    <w:rsid w:val="00C06DF5"/>
    <w:rPr>
      <w:color w:val="800080" w:themeColor="followedHyperlink"/>
      <w:u w:val="single"/>
    </w:rPr>
  </w:style>
  <w:style w:type="character" w:customStyle="1" w:styleId="Heading1bisCar">
    <w:name w:val="Heading 1 bis Car"/>
    <w:basedOn w:val="DefaultParagraphFont"/>
    <w:link w:val="Heading1bis"/>
    <w:rsid w:val="00C06DF5"/>
    <w:rPr>
      <w:rFonts w:ascii="Arial Narrow" w:hAnsi="Arial Narrow"/>
      <w:noProof/>
      <w:sz w:val="22"/>
      <w:szCs w:val="22"/>
    </w:rPr>
  </w:style>
  <w:style w:type="paragraph" w:customStyle="1" w:styleId="CoverPage">
    <w:name w:val="Cover Page"/>
    <w:basedOn w:val="HeadingACTEDReport"/>
    <w:link w:val="CoverPageCar"/>
    <w:qFormat/>
    <w:rsid w:val="00C51A49"/>
    <w:pPr>
      <w:spacing w:after="0"/>
      <w:ind w:left="142"/>
    </w:pPr>
    <w:rPr>
      <w:color w:val="EE5859"/>
      <w:sz w:val="44"/>
      <w:szCs w:val="48"/>
    </w:rPr>
  </w:style>
  <w:style w:type="paragraph" w:customStyle="1" w:styleId="Cover24">
    <w:name w:val="Cover24"/>
    <w:basedOn w:val="HeadingACTEDReport"/>
    <w:link w:val="Cover24Car"/>
    <w:rsid w:val="00C51A49"/>
    <w:pPr>
      <w:shd w:val="clear" w:color="auto" w:fill="EE5859"/>
      <w:spacing w:after="0"/>
      <w:ind w:left="142"/>
    </w:pPr>
    <w:rPr>
      <w:color w:val="FFFFFF" w:themeColor="background1"/>
      <w:sz w:val="48"/>
      <w:szCs w:val="48"/>
    </w:rPr>
  </w:style>
  <w:style w:type="character" w:customStyle="1" w:styleId="HeadingACTEDReportCar">
    <w:name w:val="Heading ACTED Report Car"/>
    <w:basedOn w:val="Heading2Char"/>
    <w:link w:val="HeadingACTEDReport"/>
    <w:rsid w:val="00C51A49"/>
    <w:rPr>
      <w:rFonts w:ascii="Arial Narrow" w:eastAsia="MS Gothic" w:hAnsi="Arial Narrow"/>
      <w:b/>
      <w:bCs/>
      <w:smallCaps/>
      <w:color w:val="595959"/>
      <w:sz w:val="32"/>
      <w:szCs w:val="28"/>
    </w:rPr>
  </w:style>
  <w:style w:type="character" w:customStyle="1" w:styleId="CoverPageCar">
    <w:name w:val="Cover Page Car"/>
    <w:basedOn w:val="HeadingACTEDReportCar"/>
    <w:link w:val="CoverPage"/>
    <w:rsid w:val="00C51A49"/>
    <w:rPr>
      <w:rFonts w:ascii="Arial Narrow" w:eastAsia="MS Gothic" w:hAnsi="Arial Narrow"/>
      <w:b/>
      <w:bCs/>
      <w:smallCaps/>
      <w:color w:val="EE5859"/>
      <w:sz w:val="44"/>
      <w:szCs w:val="48"/>
    </w:rPr>
  </w:style>
  <w:style w:type="paragraph" w:customStyle="1" w:styleId="CoverPageDate">
    <w:name w:val="Cover Page Date"/>
    <w:basedOn w:val="CoverPage"/>
    <w:link w:val="CoverPageDateCar"/>
    <w:qFormat/>
    <w:rsid w:val="00273227"/>
    <w:rPr>
      <w:color w:val="585859"/>
      <w:szCs w:val="44"/>
    </w:rPr>
  </w:style>
  <w:style w:type="character" w:customStyle="1" w:styleId="Cover24Car">
    <w:name w:val="Cover24 Car"/>
    <w:basedOn w:val="HeadingACTEDReportCar"/>
    <w:link w:val="Cover24"/>
    <w:rsid w:val="00C51A49"/>
    <w:rPr>
      <w:rFonts w:ascii="Arial Narrow" w:eastAsia="MS Gothic" w:hAnsi="Arial Narrow"/>
      <w:b/>
      <w:bCs/>
      <w:smallCaps/>
      <w:color w:val="FFFFFF" w:themeColor="background1"/>
      <w:sz w:val="48"/>
      <w:szCs w:val="48"/>
      <w:shd w:val="clear" w:color="auto" w:fill="EE5859"/>
    </w:rPr>
  </w:style>
  <w:style w:type="character" w:customStyle="1" w:styleId="CoverPageDateCar">
    <w:name w:val="Cover Page Date Car"/>
    <w:basedOn w:val="CoverPageCar"/>
    <w:link w:val="CoverPageDate"/>
    <w:rsid w:val="00273227"/>
    <w:rPr>
      <w:rFonts w:ascii="Arial Narrow" w:eastAsia="MS Gothic" w:hAnsi="Arial Narrow"/>
      <w:b/>
      <w:bCs/>
      <w:smallCaps/>
      <w:color w:val="585859"/>
      <w:sz w:val="44"/>
      <w:szCs w:val="44"/>
    </w:rPr>
  </w:style>
  <w:style w:type="paragraph" w:customStyle="1" w:styleId="Bullet">
    <w:name w:val="Bullet"/>
    <w:basedOn w:val="ListParagraph"/>
    <w:link w:val="BulletCar"/>
    <w:qFormat/>
    <w:rsid w:val="00720817"/>
    <w:pPr>
      <w:numPr>
        <w:numId w:val="4"/>
      </w:numPr>
      <w:spacing w:after="120"/>
      <w:jc w:val="both"/>
    </w:pPr>
    <w:rPr>
      <w:rFonts w:cs="Arial"/>
    </w:rPr>
  </w:style>
  <w:style w:type="character" w:customStyle="1" w:styleId="ListParagraphChar">
    <w:name w:val="List Paragraph Char"/>
    <w:basedOn w:val="DefaultParagraphFont"/>
    <w:link w:val="ListParagraph"/>
    <w:uiPriority w:val="34"/>
    <w:rsid w:val="00DC3262"/>
    <w:rPr>
      <w:rFonts w:ascii="Arial Narrow" w:hAnsi="Arial Narrow"/>
      <w:sz w:val="22"/>
      <w:szCs w:val="22"/>
    </w:rPr>
  </w:style>
  <w:style w:type="character" w:customStyle="1" w:styleId="BulletCar">
    <w:name w:val="Bullet Car"/>
    <w:basedOn w:val="ListParagraphChar"/>
    <w:link w:val="Bullet"/>
    <w:rsid w:val="00720817"/>
    <w:rPr>
      <w:rFonts w:ascii="Arial Narrow" w:hAnsi="Arial Narrow"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ted%20D\Documents\Iraq\UNHCR\Thematic%20Assessments\Disability\Final\ACTED-REACH_Disability%20Report_January%202014%20(3).docx" TargetMode="External"/><Relationship Id="rId13" Type="http://schemas.openxmlformats.org/officeDocument/2006/relationships/hyperlink" Target="file:///C:\Users\Acted%20D\Documents\Iraq\UNHCR\Thematic%20Assessments\Disability\Final\ACTED-REACH_Disability%20Report_January%202014%20(3).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cted%20D\Documents\Iraq\UNHCR\Thematic%20Assessments\Disability\Final\ACTED-REACH_Disability%20Report_January%202014%20(3).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ted%20D\Documents\Iraq\UNHCR\Thematic%20Assessments\Disability\Final\ACTED-REACH_Disability%20Report_January%202014%20(3).docx"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file:///C:\Users\Acted%20D\Documents\Iraq\UNHCR\Thematic%20Assessments\Disability\Final\ACTED-REACH_Disability%20Report_January%202014%20(3).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Acted%20D\Documents\Iraq\UNHCR\Thematic%20Assessments\Disability\Final\ACTED-REACH_Disability%20Report_January%202014%20(3).docx" TargetMode="Externa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ACT%20Initiatives\Downloads\reach_report_template_feb2015_3%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ted%20D\Documents\Iraq\DISABILITY_DATA\Disability_Aggregate_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ted%20D\Documents\Iraq\DISABILITY_DATA\Disability_Aggregate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58585A"/>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Num_Disabled!$A$20:$A$24</c:f>
              <c:strCache>
                <c:ptCount val="5"/>
                <c:pt idx="0">
                  <c:v>Basirma</c:v>
                </c:pt>
                <c:pt idx="1">
                  <c:v>Darashakran</c:v>
                </c:pt>
                <c:pt idx="2">
                  <c:v>Gawilan</c:v>
                </c:pt>
                <c:pt idx="3">
                  <c:v>Kawergosk</c:v>
                </c:pt>
                <c:pt idx="4">
                  <c:v>Qushtapa</c:v>
                </c:pt>
              </c:strCache>
            </c:strRef>
          </c:cat>
          <c:val>
            <c:numRef>
              <c:f>Num_Disabled!$B$20:$B$24</c:f>
              <c:numCache>
                <c:formatCode>0%</c:formatCode>
                <c:ptCount val="5"/>
                <c:pt idx="0">
                  <c:v>0.14000000000000001</c:v>
                </c:pt>
                <c:pt idx="1">
                  <c:v>0.28000000000000008</c:v>
                </c:pt>
                <c:pt idx="2">
                  <c:v>5.0000000000000031E-2</c:v>
                </c:pt>
                <c:pt idx="3">
                  <c:v>0.34000000000000019</c:v>
                </c:pt>
                <c:pt idx="4">
                  <c:v>0.19000000000000006</c:v>
                </c:pt>
              </c:numCache>
            </c:numRef>
          </c:val>
          <c:extLst>
            <c:ext xmlns:c16="http://schemas.microsoft.com/office/drawing/2014/chart" uri="{C3380CC4-5D6E-409C-BE32-E72D297353CC}">
              <c16:uniqueId val="{00000000-231C-4AF4-A608-C45984356DAA}"/>
            </c:ext>
          </c:extLst>
        </c:ser>
        <c:dLbls>
          <c:showLegendKey val="0"/>
          <c:showVal val="0"/>
          <c:showCatName val="0"/>
          <c:showSerName val="0"/>
          <c:showPercent val="0"/>
          <c:showBubbleSize val="0"/>
        </c:dLbls>
        <c:gapWidth val="36"/>
        <c:axId val="861466944"/>
        <c:axId val="861494688"/>
      </c:barChart>
      <c:catAx>
        <c:axId val="861466944"/>
        <c:scaling>
          <c:orientation val="minMax"/>
        </c:scaling>
        <c:delete val="0"/>
        <c:axPos val="b"/>
        <c:numFmt formatCode="General" sourceLinked="0"/>
        <c:majorTickMark val="out"/>
        <c:minorTickMark val="none"/>
        <c:tickLblPos val="nextTo"/>
        <c:crossAx val="861494688"/>
        <c:crosses val="autoZero"/>
        <c:auto val="1"/>
        <c:lblAlgn val="ctr"/>
        <c:lblOffset val="100"/>
        <c:noMultiLvlLbl val="0"/>
      </c:catAx>
      <c:valAx>
        <c:axId val="861494688"/>
        <c:scaling>
          <c:orientation val="minMax"/>
        </c:scaling>
        <c:delete val="0"/>
        <c:axPos val="l"/>
        <c:numFmt formatCode="0%" sourceLinked="1"/>
        <c:majorTickMark val="out"/>
        <c:minorTickMark val="none"/>
        <c:tickLblPos val="nextTo"/>
        <c:crossAx val="861466944"/>
        <c:crosses val="autoZero"/>
        <c:crossBetween val="between"/>
        <c:majorUnit val="0.1"/>
      </c:valAx>
    </c:plotArea>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Sheet1!$C$7</c:f>
              <c:strCache>
                <c:ptCount val="1"/>
                <c:pt idx="0">
                  <c:v>Female</c:v>
                </c:pt>
              </c:strCache>
            </c:strRef>
          </c:tx>
          <c:spPr>
            <a:solidFill>
              <a:srgbClr val="009999"/>
            </a:solidFill>
          </c:spPr>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Sheet1!$B$8:$B$12</c:f>
              <c:strCache>
                <c:ptCount val="5"/>
                <c:pt idx="0">
                  <c:v>Basirma</c:v>
                </c:pt>
                <c:pt idx="1">
                  <c:v>Darashakran</c:v>
                </c:pt>
                <c:pt idx="2">
                  <c:v>Gawilan</c:v>
                </c:pt>
                <c:pt idx="3">
                  <c:v>Kawergosk</c:v>
                </c:pt>
                <c:pt idx="4">
                  <c:v>Qushtapa</c:v>
                </c:pt>
              </c:strCache>
            </c:strRef>
          </c:cat>
          <c:val>
            <c:numRef>
              <c:f>Sheet1!$C$8:$C$12</c:f>
              <c:numCache>
                <c:formatCode>0%</c:formatCode>
                <c:ptCount val="5"/>
                <c:pt idx="0">
                  <c:v>0.37000000000000022</c:v>
                </c:pt>
                <c:pt idx="1">
                  <c:v>0.45</c:v>
                </c:pt>
                <c:pt idx="2">
                  <c:v>0.46</c:v>
                </c:pt>
                <c:pt idx="3">
                  <c:v>0.34</c:v>
                </c:pt>
                <c:pt idx="4">
                  <c:v>0.2900000000000002</c:v>
                </c:pt>
              </c:numCache>
            </c:numRef>
          </c:val>
          <c:extLst>
            <c:ext xmlns:c16="http://schemas.microsoft.com/office/drawing/2014/chart" uri="{C3380CC4-5D6E-409C-BE32-E72D297353CC}">
              <c16:uniqueId val="{00000000-0459-4C54-8367-44540C2EC3B4}"/>
            </c:ext>
          </c:extLst>
        </c:ser>
        <c:ser>
          <c:idx val="1"/>
          <c:order val="1"/>
          <c:tx>
            <c:strRef>
              <c:f>Sheet1!$D$7</c:f>
              <c:strCache>
                <c:ptCount val="1"/>
                <c:pt idx="0">
                  <c:v>Male</c:v>
                </c:pt>
              </c:strCache>
            </c:strRef>
          </c:tx>
          <c:spPr>
            <a:solidFill>
              <a:srgbClr val="585859"/>
            </a:solidFill>
          </c:spPr>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Sheet1!$B$8:$B$12</c:f>
              <c:strCache>
                <c:ptCount val="5"/>
                <c:pt idx="0">
                  <c:v>Basirma</c:v>
                </c:pt>
                <c:pt idx="1">
                  <c:v>Darashakran</c:v>
                </c:pt>
                <c:pt idx="2">
                  <c:v>Gawilan</c:v>
                </c:pt>
                <c:pt idx="3">
                  <c:v>Kawergosk</c:v>
                </c:pt>
                <c:pt idx="4">
                  <c:v>Qushtapa</c:v>
                </c:pt>
              </c:strCache>
            </c:strRef>
          </c:cat>
          <c:val>
            <c:numRef>
              <c:f>Sheet1!$D$8:$D$12</c:f>
              <c:numCache>
                <c:formatCode>0%</c:formatCode>
                <c:ptCount val="5"/>
                <c:pt idx="0">
                  <c:v>0.63000000000000045</c:v>
                </c:pt>
                <c:pt idx="1">
                  <c:v>0.55000000000000004</c:v>
                </c:pt>
                <c:pt idx="2">
                  <c:v>0.54</c:v>
                </c:pt>
                <c:pt idx="3">
                  <c:v>0.66000000000000059</c:v>
                </c:pt>
                <c:pt idx="4">
                  <c:v>0.71000000000000041</c:v>
                </c:pt>
              </c:numCache>
            </c:numRef>
          </c:val>
          <c:extLst>
            <c:ext xmlns:c16="http://schemas.microsoft.com/office/drawing/2014/chart" uri="{C3380CC4-5D6E-409C-BE32-E72D297353CC}">
              <c16:uniqueId val="{00000001-0459-4C54-8367-44540C2EC3B4}"/>
            </c:ext>
          </c:extLst>
        </c:ser>
        <c:dLbls>
          <c:showLegendKey val="0"/>
          <c:showVal val="0"/>
          <c:showCatName val="0"/>
          <c:showSerName val="0"/>
          <c:showPercent val="0"/>
          <c:showBubbleSize val="0"/>
        </c:dLbls>
        <c:gapWidth val="48"/>
        <c:overlap val="100"/>
        <c:axId val="861491424"/>
        <c:axId val="861476192"/>
      </c:barChart>
      <c:catAx>
        <c:axId val="861491424"/>
        <c:scaling>
          <c:orientation val="minMax"/>
        </c:scaling>
        <c:delete val="0"/>
        <c:axPos val="b"/>
        <c:numFmt formatCode="General" sourceLinked="0"/>
        <c:majorTickMark val="out"/>
        <c:minorTickMark val="none"/>
        <c:tickLblPos val="nextTo"/>
        <c:crossAx val="861476192"/>
        <c:crosses val="autoZero"/>
        <c:auto val="1"/>
        <c:lblAlgn val="ctr"/>
        <c:lblOffset val="100"/>
        <c:noMultiLvlLbl val="0"/>
      </c:catAx>
      <c:valAx>
        <c:axId val="861476192"/>
        <c:scaling>
          <c:orientation val="minMax"/>
        </c:scaling>
        <c:delete val="0"/>
        <c:axPos val="l"/>
        <c:numFmt formatCode="0%" sourceLinked="1"/>
        <c:majorTickMark val="out"/>
        <c:minorTickMark val="none"/>
        <c:tickLblPos val="nextTo"/>
        <c:crossAx val="861491424"/>
        <c:crosses val="autoZero"/>
        <c:crossBetween val="between"/>
        <c:majorUnit val="0.2"/>
      </c:valAx>
    </c:plotArea>
    <c:legend>
      <c:legendPos val="r"/>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B0E7-95A3-43DB-B3FE-1F76CE47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reach_report_template_feb2015_3 (17)</Template>
  <TotalTime>13</TotalTime>
  <Pages>10</Pages>
  <Words>2480</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Barbezat</dc:creator>
  <cp:keywords/>
  <dc:description/>
  <cp:lastModifiedBy>Augusto Come</cp:lastModifiedBy>
  <cp:revision>5</cp:revision>
  <cp:lastPrinted>2014-09-17T15:20:00Z</cp:lastPrinted>
  <dcterms:created xsi:type="dcterms:W3CDTF">2017-12-10T14:23:00Z</dcterms:created>
  <dcterms:modified xsi:type="dcterms:W3CDTF">2017-12-13T13:45:00Z</dcterms:modified>
</cp:coreProperties>
</file>