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071B" w14:textId="77777777" w:rsidR="00521485" w:rsidRDefault="00300A14">
      <w:pPr>
        <w:pStyle w:val="Normal1"/>
        <w:spacing w:after="0" w:line="288" w:lineRule="auto"/>
        <w:jc w:val="center"/>
        <w:rPr>
          <w:b/>
          <w:color w:val="0E9A9B"/>
          <w:sz w:val="36"/>
          <w:szCs w:val="36"/>
        </w:rPr>
      </w:pPr>
      <w:r w:rsidRPr="00480793">
        <w:rPr>
          <w:b/>
          <w:noProof/>
          <w:color w:val="0E9A9B"/>
          <w:sz w:val="44"/>
          <w:szCs w:val="44"/>
          <w:lang w:val="en-US"/>
        </w:rPr>
        <w:drawing>
          <wp:anchor distT="0" distB="0" distL="114300" distR="114300" simplePos="0" relativeHeight="251659264" behindDoc="1" locked="0" layoutInCell="1" allowOverlap="1" wp14:anchorId="69CDECFF" wp14:editId="1C09DCBD">
            <wp:simplePos x="0" y="0"/>
            <wp:positionH relativeFrom="column">
              <wp:posOffset>-363220</wp:posOffset>
            </wp:positionH>
            <wp:positionV relativeFrom="paragraph">
              <wp:posOffset>-3810</wp:posOffset>
            </wp:positionV>
            <wp:extent cx="4292600" cy="827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H-SSD-HIGH-DEF-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51" w:rsidRPr="00480793">
        <w:rPr>
          <w:b/>
          <w:color w:val="0E9A9B"/>
        </w:rPr>
        <w:t>PARTNER BRIEFING SHEET</w:t>
      </w:r>
    </w:p>
    <w:p w14:paraId="3A803BAD" w14:textId="77777777" w:rsidR="00521485" w:rsidRDefault="00245751">
      <w:pPr>
        <w:pStyle w:val="Normal1"/>
        <w:spacing w:after="0" w:line="240" w:lineRule="auto"/>
        <w:ind w:firstLine="227"/>
        <w:rPr>
          <w:b/>
          <w:color w:val="0E9A9B"/>
        </w:rPr>
      </w:pPr>
      <w:r>
        <w:rPr>
          <w:b/>
          <w:color w:val="0E9A9B"/>
        </w:rPr>
        <w:t>0. Partner Briefings</w:t>
      </w:r>
    </w:p>
    <w:p w14:paraId="647E1D68" w14:textId="77777777" w:rsidR="00521485" w:rsidRDefault="00245751">
      <w:pPr>
        <w:pStyle w:val="Normal1"/>
        <w:spacing w:after="0" w:line="240" w:lineRule="auto"/>
        <w:ind w:firstLine="227"/>
        <w:rPr>
          <w:color w:val="323B38"/>
        </w:rPr>
      </w:pPr>
      <w:r>
        <w:rPr>
          <w:color w:val="323B38"/>
        </w:rPr>
        <w:t xml:space="preserve">Partners are welcome for induction briefings at the WASH Cluster office in UNICEF in Juba (see address </w:t>
      </w:r>
      <w:hyperlink r:id="rId9">
        <w:r>
          <w:rPr>
            <w:color w:val="1155CC"/>
            <w:u w:val="single"/>
          </w:rPr>
          <w:t>here</w:t>
        </w:r>
      </w:hyperlink>
      <w:r>
        <w:rPr>
          <w:color w:val="323B38"/>
        </w:rPr>
        <w:t>) on</w:t>
      </w:r>
    </w:p>
    <w:p w14:paraId="553B1C83" w14:textId="77777777" w:rsidR="00521485" w:rsidRDefault="00245751" w:rsidP="0047462A">
      <w:pPr>
        <w:pStyle w:val="Normal1"/>
        <w:spacing w:after="0" w:line="240" w:lineRule="auto"/>
        <w:ind w:firstLine="227"/>
        <w:rPr>
          <w:color w:val="323B38"/>
          <w:sz w:val="16"/>
          <w:szCs w:val="16"/>
        </w:rPr>
      </w:pPr>
      <w:r>
        <w:rPr>
          <w:b/>
          <w:color w:val="323B38"/>
        </w:rPr>
        <w:t>Thursdays from 10AM to 12</w:t>
      </w:r>
      <w:r w:rsidR="0047462A">
        <w:rPr>
          <w:b/>
          <w:color w:val="323B38"/>
        </w:rPr>
        <w:t>PM</w:t>
      </w:r>
      <w:r>
        <w:rPr>
          <w:color w:val="323B38"/>
        </w:rPr>
        <w:t xml:space="preserve">. Kindly make sure you notify the team beforehand. at: </w:t>
      </w:r>
      <w:hyperlink r:id="rId10">
        <w:r>
          <w:rPr>
            <w:color w:val="1155CC"/>
            <w:sz w:val="16"/>
            <w:szCs w:val="16"/>
            <w:u w:val="single"/>
          </w:rPr>
          <w:t>wash.information@gmail.com</w:t>
        </w:r>
      </w:hyperlink>
      <w:r>
        <w:rPr>
          <w:color w:val="323B38"/>
          <w:sz w:val="16"/>
          <w:szCs w:val="16"/>
        </w:rPr>
        <w:t xml:space="preserve"> </w:t>
      </w:r>
    </w:p>
    <w:p w14:paraId="57C19F7C" w14:textId="77777777" w:rsidR="00521485" w:rsidRDefault="00521485">
      <w:pPr>
        <w:pStyle w:val="Normal1"/>
        <w:spacing w:after="0" w:line="240" w:lineRule="auto"/>
        <w:ind w:firstLine="227"/>
        <w:rPr>
          <w:color w:val="323B38"/>
        </w:rPr>
      </w:pPr>
    </w:p>
    <w:p w14:paraId="3A104658" w14:textId="77777777" w:rsidR="00521485" w:rsidRDefault="00245751">
      <w:pPr>
        <w:pStyle w:val="Normal1"/>
        <w:spacing w:after="0" w:line="240" w:lineRule="auto"/>
        <w:ind w:firstLine="227"/>
        <w:rPr>
          <w:b/>
          <w:color w:val="0E9A9B"/>
        </w:rPr>
      </w:pPr>
      <w:r>
        <w:rPr>
          <w:b/>
          <w:color w:val="0E9A9B"/>
        </w:rPr>
        <w:t>1. How do I get on the WASH Cluster mailing list?</w:t>
      </w:r>
    </w:p>
    <w:p w14:paraId="1D675FD5" w14:textId="7C36E436" w:rsidR="00521485" w:rsidRDefault="00245751" w:rsidP="007240F1">
      <w:pPr>
        <w:pStyle w:val="Normal1"/>
        <w:spacing w:after="0" w:line="240" w:lineRule="auto"/>
        <w:ind w:firstLine="227"/>
        <w:rPr>
          <w:color w:val="323B38"/>
        </w:rPr>
      </w:pPr>
      <w:r>
        <w:rPr>
          <w:color w:val="323B38"/>
        </w:rPr>
        <w:t>Subscribe to the main WASH Cluster Partner Contact list</w:t>
      </w:r>
      <w:r w:rsidR="007240F1">
        <w:rPr>
          <w:color w:val="323B38"/>
        </w:rPr>
        <w:t xml:space="preserve"> by clicking </w:t>
      </w:r>
      <w:hyperlink r:id="rId11" w:history="1">
        <w:r w:rsidR="007240F1" w:rsidRPr="007240F1">
          <w:rPr>
            <w:rStyle w:val="Hyperlink"/>
          </w:rPr>
          <w:t>HERE</w:t>
        </w:r>
      </w:hyperlink>
    </w:p>
    <w:p w14:paraId="21D43B42" w14:textId="77777777" w:rsidR="00521485" w:rsidRDefault="00245751">
      <w:pPr>
        <w:pStyle w:val="Normal1"/>
        <w:spacing w:after="0" w:line="240" w:lineRule="auto"/>
        <w:ind w:firstLine="227"/>
        <w:rPr>
          <w:color w:val="0563C1"/>
          <w:sz w:val="16"/>
          <w:szCs w:val="16"/>
          <w:u w:val="single"/>
        </w:rPr>
      </w:pPr>
      <w:r>
        <w:rPr>
          <w:color w:val="323B38"/>
        </w:rPr>
        <w:t xml:space="preserve">If relevant you can also ask to be added to one of the groups below writing directly to: </w:t>
      </w:r>
      <w:hyperlink r:id="rId12">
        <w:r>
          <w:rPr>
            <w:color w:val="0563C1"/>
            <w:sz w:val="16"/>
            <w:szCs w:val="16"/>
            <w:u w:val="single"/>
          </w:rPr>
          <w:t>wash.information@gmail.com</w:t>
        </w:r>
      </w:hyperlink>
    </w:p>
    <w:p w14:paraId="65F21463" w14:textId="77777777" w:rsidR="008E3507" w:rsidRDefault="008E3507" w:rsidP="008E3507">
      <w:pPr>
        <w:pStyle w:val="Normal1"/>
        <w:numPr>
          <w:ilvl w:val="0"/>
          <w:numId w:val="8"/>
        </w:numPr>
        <w:spacing w:after="0" w:line="240" w:lineRule="auto"/>
        <w:rPr>
          <w:b/>
          <w:color w:val="0E9A9B"/>
        </w:rPr>
      </w:pPr>
      <w:r w:rsidRPr="008E3507">
        <w:rPr>
          <w:b/>
          <w:color w:val="0E9A9B"/>
        </w:rPr>
        <w:t>List of the South Sudan WASH Cluster sub-groups:</w:t>
      </w:r>
    </w:p>
    <w:p w14:paraId="130509C3" w14:textId="77777777" w:rsidR="008E3507" w:rsidRPr="008E3507" w:rsidRDefault="008E3507" w:rsidP="008E3507">
      <w:pPr>
        <w:pStyle w:val="Normal1"/>
        <w:spacing w:after="0" w:line="240" w:lineRule="auto"/>
        <w:rPr>
          <w:b/>
          <w:color w:val="0E9A9B"/>
        </w:rPr>
      </w:pPr>
      <w:r w:rsidRPr="008E3507">
        <w:rPr>
          <w:sz w:val="16"/>
          <w:szCs w:val="16"/>
        </w:rPr>
        <w:t>Terms of Reference (</w:t>
      </w:r>
      <w:proofErr w:type="spellStart"/>
      <w:r w:rsidRPr="008E3507">
        <w:rPr>
          <w:sz w:val="16"/>
          <w:szCs w:val="16"/>
        </w:rPr>
        <w:t>ToR</w:t>
      </w:r>
      <w:proofErr w:type="spellEnd"/>
      <w:r w:rsidRPr="008E3507">
        <w:rPr>
          <w:sz w:val="16"/>
          <w:szCs w:val="16"/>
        </w:rPr>
        <w:t>) available in the annexes of the Strategic Operational Framework (SOF)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5265"/>
      </w:tblGrid>
      <w:tr w:rsidR="008E3507" w14:paraId="5EA11A07" w14:textId="77777777" w:rsidTr="008E3507">
        <w:tc>
          <w:tcPr>
            <w:tcW w:w="5341" w:type="dxa"/>
          </w:tcPr>
          <w:p w14:paraId="4354319E" w14:textId="77777777" w:rsidR="008E3507" w:rsidRPr="008E3507" w:rsidRDefault="008E3507" w:rsidP="008E3507">
            <w:pPr>
              <w:rPr>
                <w:color w:val="000000" w:themeColor="text1"/>
                <w:u w:val="single"/>
              </w:rPr>
            </w:pPr>
            <w:r w:rsidRPr="008E3507">
              <w:rPr>
                <w:color w:val="000000" w:themeColor="text1"/>
                <w:u w:val="single"/>
              </w:rPr>
              <w:t>WASH Cluster core groups open to the elected members only:</w:t>
            </w:r>
          </w:p>
          <w:p w14:paraId="10004195" w14:textId="77777777" w:rsidR="008E3507" w:rsidRPr="008E3507" w:rsidRDefault="008E3507" w:rsidP="008E3507">
            <w:pPr>
              <w:pStyle w:val="ListParagraph"/>
              <w:numPr>
                <w:ilvl w:val="0"/>
                <w:numId w:val="10"/>
              </w:numPr>
            </w:pPr>
            <w:r w:rsidRPr="008E3507">
              <w:t>Strategic Advisory Group (</w:t>
            </w:r>
            <w:proofErr w:type="gramStart"/>
            <w:r w:rsidRPr="00800458">
              <w:rPr>
                <w:rFonts w:eastAsia="Calibri" w:cs="Calibri"/>
                <w:b/>
                <w:color w:val="0E9A9B"/>
                <w:lang w:val="en-GB"/>
              </w:rPr>
              <w:t>SAG</w:t>
            </w:r>
            <w:r w:rsidRPr="008E3507">
              <w:t>)  for</w:t>
            </w:r>
            <w:proofErr w:type="gramEnd"/>
            <w:r w:rsidRPr="008E3507">
              <w:t xml:space="preserve"> middle/long-term strategic issues</w:t>
            </w:r>
          </w:p>
          <w:p w14:paraId="74E0BA08" w14:textId="77777777" w:rsidR="008E3507" w:rsidRPr="008E3507" w:rsidRDefault="008E3507" w:rsidP="008E3507">
            <w:pPr>
              <w:pStyle w:val="ListParagraph"/>
              <w:numPr>
                <w:ilvl w:val="0"/>
                <w:numId w:val="10"/>
              </w:numPr>
            </w:pPr>
            <w:r w:rsidRPr="008E3507">
              <w:t>Emergency Preparedness and Response (</w:t>
            </w:r>
            <w:r w:rsidRPr="004F1DD4">
              <w:rPr>
                <w:rFonts w:eastAsia="Calibri" w:cs="Calibri"/>
                <w:b/>
                <w:color w:val="0E9A9B"/>
                <w:lang w:val="en-GB"/>
              </w:rPr>
              <w:t>EP&amp;R</w:t>
            </w:r>
            <w:r w:rsidRPr="008E3507">
              <w:t xml:space="preserve">) Working Group for mobile </w:t>
            </w:r>
            <w:proofErr w:type="gramStart"/>
            <w:r w:rsidRPr="008E3507">
              <w:t>teams</w:t>
            </w:r>
            <w:proofErr w:type="gramEnd"/>
            <w:r w:rsidRPr="008E3507">
              <w:t xml:space="preserve"> deployments</w:t>
            </w:r>
          </w:p>
          <w:p w14:paraId="6C4DBAFE" w14:textId="77777777" w:rsidR="008E3507" w:rsidRPr="008E3507" w:rsidRDefault="008E3507" w:rsidP="008E3507">
            <w:pPr>
              <w:pStyle w:val="ListParagraph"/>
              <w:numPr>
                <w:ilvl w:val="0"/>
                <w:numId w:val="10"/>
              </w:numPr>
            </w:pPr>
            <w:r w:rsidRPr="008E3507">
              <w:t>Steering Committee (</w:t>
            </w:r>
            <w:r w:rsidRPr="00800458">
              <w:rPr>
                <w:rFonts w:eastAsia="Calibri" w:cs="Calibri"/>
                <w:b/>
                <w:color w:val="0E9A9B"/>
                <w:lang w:val="en-GB"/>
              </w:rPr>
              <w:t>SC</w:t>
            </w:r>
            <w:r w:rsidRPr="008E3507">
              <w:t>) = “SAG + EP&amp;R + 2 donors” for operational and structural short-term issues</w:t>
            </w:r>
          </w:p>
          <w:p w14:paraId="7D0B864D" w14:textId="77777777" w:rsidR="008E3507" w:rsidRPr="008E3507" w:rsidRDefault="008E350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23B38"/>
                <w:lang w:val="en-US"/>
              </w:rPr>
            </w:pPr>
          </w:p>
        </w:tc>
        <w:tc>
          <w:tcPr>
            <w:tcW w:w="5341" w:type="dxa"/>
          </w:tcPr>
          <w:p w14:paraId="3E2C24B2" w14:textId="77777777" w:rsidR="008E3507" w:rsidRPr="008E3507" w:rsidRDefault="008E3507" w:rsidP="008E3507">
            <w:pPr>
              <w:rPr>
                <w:u w:val="single"/>
              </w:rPr>
            </w:pPr>
            <w:r w:rsidRPr="008E3507">
              <w:rPr>
                <w:u w:val="single"/>
              </w:rPr>
              <w:t>WASH Cluster Technical Working Group (</w:t>
            </w:r>
            <w:proofErr w:type="spellStart"/>
            <w:r w:rsidRPr="008E3507">
              <w:rPr>
                <w:u w:val="single"/>
              </w:rPr>
              <w:t>TWiG</w:t>
            </w:r>
            <w:proofErr w:type="spellEnd"/>
            <w:r w:rsidRPr="008E3507">
              <w:rPr>
                <w:u w:val="single"/>
              </w:rPr>
              <w:t>) open to all interested and active members:</w:t>
            </w:r>
          </w:p>
          <w:p w14:paraId="3E8889B8" w14:textId="77777777" w:rsidR="008E3507" w:rsidRPr="008E3507" w:rsidRDefault="008E3507" w:rsidP="008E3507">
            <w:pPr>
              <w:pStyle w:val="ListParagraph"/>
              <w:numPr>
                <w:ilvl w:val="0"/>
                <w:numId w:val="11"/>
              </w:numPr>
            </w:pPr>
            <w:r w:rsidRPr="008E3507">
              <w:t>Accountability for Affected Population (</w:t>
            </w:r>
            <w:r w:rsidRPr="00800458">
              <w:rPr>
                <w:rFonts w:eastAsia="Calibri" w:cs="Calibri"/>
                <w:b/>
                <w:color w:val="0E9A9B"/>
                <w:lang w:val="en-GB"/>
              </w:rPr>
              <w:t>AAP</w:t>
            </w:r>
            <w:r w:rsidRPr="008E3507">
              <w:t xml:space="preserve">) </w:t>
            </w:r>
            <w:proofErr w:type="spellStart"/>
            <w:r w:rsidRPr="008E3507">
              <w:t>TWiG</w:t>
            </w:r>
            <w:proofErr w:type="spellEnd"/>
          </w:p>
          <w:p w14:paraId="17183582" w14:textId="77777777" w:rsidR="008E3507" w:rsidRPr="008E3507" w:rsidRDefault="008E3507" w:rsidP="008E3507">
            <w:pPr>
              <w:pStyle w:val="ListParagraph"/>
              <w:numPr>
                <w:ilvl w:val="0"/>
                <w:numId w:val="11"/>
              </w:numPr>
            </w:pPr>
            <w:r w:rsidRPr="008E3507">
              <w:t>AAP / Gender Based Violence (</w:t>
            </w:r>
            <w:r w:rsidRPr="004D431D">
              <w:rPr>
                <w:rFonts w:eastAsia="Calibri" w:cs="Calibri"/>
                <w:b/>
                <w:color w:val="0E9A9B"/>
                <w:lang w:val="en-GB"/>
              </w:rPr>
              <w:t>GBV</w:t>
            </w:r>
            <w:r w:rsidRPr="008E3507">
              <w:t xml:space="preserve">) </w:t>
            </w:r>
            <w:r w:rsidR="00800458">
              <w:t xml:space="preserve">sub </w:t>
            </w:r>
            <w:proofErr w:type="spellStart"/>
            <w:r w:rsidRPr="008E3507">
              <w:t>TWiG</w:t>
            </w:r>
            <w:proofErr w:type="spellEnd"/>
          </w:p>
          <w:p w14:paraId="16C971A7" w14:textId="77777777" w:rsidR="008E3507" w:rsidRPr="008E3507" w:rsidRDefault="008E3507" w:rsidP="008E3507">
            <w:pPr>
              <w:pStyle w:val="ListParagraph"/>
              <w:numPr>
                <w:ilvl w:val="0"/>
                <w:numId w:val="11"/>
              </w:numPr>
            </w:pPr>
            <w:r w:rsidRPr="004D431D">
              <w:rPr>
                <w:rFonts w:eastAsia="Calibri" w:cs="Calibri"/>
                <w:b/>
                <w:color w:val="0E9A9B"/>
                <w:lang w:val="en-GB"/>
              </w:rPr>
              <w:t>Cholera</w:t>
            </w:r>
            <w:r w:rsidRPr="006114AA">
              <w:rPr>
                <w:color w:val="1F497D" w:themeColor="text2"/>
              </w:rPr>
              <w:t xml:space="preserve"> </w:t>
            </w:r>
            <w:r w:rsidRPr="008E3507">
              <w:t xml:space="preserve">Technical </w:t>
            </w:r>
            <w:proofErr w:type="spellStart"/>
            <w:r w:rsidRPr="008E3507">
              <w:t>TWiG</w:t>
            </w:r>
            <w:proofErr w:type="spellEnd"/>
          </w:p>
          <w:p w14:paraId="4919DAB3" w14:textId="77777777" w:rsidR="008E3507" w:rsidRPr="008E3507" w:rsidRDefault="008E3507" w:rsidP="008E3507">
            <w:pPr>
              <w:pStyle w:val="ListParagraph"/>
              <w:numPr>
                <w:ilvl w:val="0"/>
                <w:numId w:val="11"/>
              </w:numPr>
            </w:pPr>
            <w:r w:rsidRPr="004D431D">
              <w:rPr>
                <w:rFonts w:eastAsia="Calibri" w:cs="Calibri"/>
                <w:b/>
                <w:color w:val="0E9A9B"/>
                <w:lang w:val="en-GB"/>
              </w:rPr>
              <w:t>Urban</w:t>
            </w:r>
            <w:r w:rsidRPr="006114AA">
              <w:rPr>
                <w:color w:val="1F497D" w:themeColor="text2"/>
              </w:rPr>
              <w:t xml:space="preserve"> </w:t>
            </w:r>
            <w:r w:rsidRPr="008E3507">
              <w:t xml:space="preserve">WASH </w:t>
            </w:r>
            <w:proofErr w:type="spellStart"/>
            <w:r w:rsidRPr="008E3507">
              <w:t>TWiG</w:t>
            </w:r>
            <w:proofErr w:type="spellEnd"/>
          </w:p>
          <w:p w14:paraId="7FE7E65B" w14:textId="77777777" w:rsidR="008E3507" w:rsidRPr="008E3507" w:rsidRDefault="008E3507" w:rsidP="008E3507">
            <w:pPr>
              <w:pStyle w:val="ListParagraph"/>
              <w:numPr>
                <w:ilvl w:val="0"/>
                <w:numId w:val="11"/>
              </w:numPr>
            </w:pPr>
            <w:r w:rsidRPr="008E3507">
              <w:t>Monitoring and Evaluation (</w:t>
            </w:r>
            <w:r w:rsidRPr="00800458">
              <w:rPr>
                <w:rFonts w:eastAsia="Calibri" w:cs="Calibri"/>
                <w:b/>
                <w:color w:val="0E9A9B"/>
                <w:lang w:val="en-GB"/>
              </w:rPr>
              <w:t>M&amp;E</w:t>
            </w:r>
            <w:r w:rsidRPr="008E3507">
              <w:t xml:space="preserve">) </w:t>
            </w:r>
            <w:proofErr w:type="spellStart"/>
            <w:r w:rsidRPr="008E3507">
              <w:t>TWiG</w:t>
            </w:r>
            <w:proofErr w:type="spellEnd"/>
          </w:p>
          <w:p w14:paraId="7E7D2F62" w14:textId="77777777" w:rsidR="008E3507" w:rsidRPr="008E3507" w:rsidRDefault="008E3507" w:rsidP="008E3507">
            <w:pPr>
              <w:pStyle w:val="ListParagraph"/>
              <w:numPr>
                <w:ilvl w:val="0"/>
                <w:numId w:val="11"/>
              </w:numPr>
            </w:pPr>
            <w:r w:rsidRPr="000B2CDB">
              <w:rPr>
                <w:rFonts w:eastAsia="Calibri" w:cs="Calibri"/>
                <w:color w:val="000000" w:themeColor="text1"/>
                <w:lang w:val="en-GB"/>
              </w:rPr>
              <w:t>Drilling</w:t>
            </w:r>
            <w:r w:rsidR="000B2CDB" w:rsidRPr="000B2CDB">
              <w:rPr>
                <w:rFonts w:eastAsia="Calibri" w:cs="Calibri"/>
                <w:color w:val="000000" w:themeColor="text1"/>
                <w:lang w:val="en-GB"/>
              </w:rPr>
              <w:t>/Boreholes/Handpumps</w:t>
            </w:r>
            <w:r w:rsidRPr="000B2CDB">
              <w:rPr>
                <w:color w:val="000000" w:themeColor="text1"/>
              </w:rPr>
              <w:t xml:space="preserve"> </w:t>
            </w:r>
            <w:r w:rsidR="000B2CDB" w:rsidRPr="008E3507">
              <w:t>(</w:t>
            </w:r>
            <w:r w:rsidR="000B2CDB">
              <w:rPr>
                <w:rFonts w:eastAsia="Calibri" w:cs="Calibri"/>
                <w:b/>
                <w:color w:val="0E9A9B"/>
                <w:lang w:val="en-GB"/>
              </w:rPr>
              <w:t>DBH</w:t>
            </w:r>
            <w:r w:rsidR="000B2CDB" w:rsidRPr="008E3507">
              <w:t xml:space="preserve">) </w:t>
            </w:r>
            <w:proofErr w:type="spellStart"/>
            <w:r w:rsidRPr="008E3507">
              <w:t>TWiG</w:t>
            </w:r>
            <w:proofErr w:type="spellEnd"/>
          </w:p>
          <w:p w14:paraId="238FCC66" w14:textId="77777777" w:rsidR="008E3507" w:rsidRPr="008E3507" w:rsidRDefault="008E350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23B38"/>
              </w:rPr>
            </w:pPr>
          </w:p>
        </w:tc>
      </w:tr>
    </w:tbl>
    <w:p w14:paraId="6570687D" w14:textId="77777777" w:rsidR="00521485" w:rsidRDefault="00245751">
      <w:pPr>
        <w:pStyle w:val="Normal1"/>
        <w:spacing w:after="0" w:line="240" w:lineRule="auto"/>
        <w:rPr>
          <w:b/>
          <w:color w:val="0E9A9B"/>
        </w:rPr>
      </w:pPr>
      <w:r>
        <w:rPr>
          <w:b/>
          <w:color w:val="0E9A9B"/>
        </w:rPr>
        <w:t xml:space="preserve">     2. How do I find contact details of others?</w:t>
      </w:r>
    </w:p>
    <w:p w14:paraId="24657D78" w14:textId="77777777" w:rsidR="00521485" w:rsidRDefault="00245751">
      <w:pPr>
        <w:pStyle w:val="Normal1"/>
        <w:spacing w:after="0" w:line="240" w:lineRule="auto"/>
        <w:ind w:firstLine="227"/>
        <w:rPr>
          <w:rFonts w:ascii="Roboto" w:eastAsia="Roboto" w:hAnsi="Roboto" w:cs="Roboto"/>
          <w:color w:val="444444"/>
          <w:sz w:val="20"/>
          <w:szCs w:val="20"/>
        </w:rPr>
      </w:pPr>
      <w:r>
        <w:rPr>
          <w:color w:val="323B38"/>
        </w:rPr>
        <w:t xml:space="preserve">You can access the main contact list of existing members and partners of the Cluster here: </w:t>
      </w:r>
      <w:hyperlink r:id="rId13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https://goo.gl/EapZyE</w:t>
        </w:r>
      </w:hyperlink>
    </w:p>
    <w:p w14:paraId="648B3A4F" w14:textId="77777777" w:rsidR="00521485" w:rsidRDefault="00245751">
      <w:pPr>
        <w:pStyle w:val="Normal1"/>
        <w:spacing w:after="0" w:line="240" w:lineRule="auto"/>
        <w:ind w:firstLine="227"/>
        <w:rPr>
          <w:b/>
          <w:color w:val="0E9A9B"/>
        </w:rPr>
      </w:pPr>
      <w:r>
        <w:rPr>
          <w:b/>
          <w:color w:val="0E9A9B"/>
        </w:rPr>
        <w:t>3. Where can I find Maps, Meeting calendar, Minutes, Sitreps, assessment reports?</w:t>
      </w:r>
    </w:p>
    <w:p w14:paraId="4C48E11C" w14:textId="77777777" w:rsidR="00521485" w:rsidRDefault="00245751">
      <w:pPr>
        <w:pStyle w:val="Normal1"/>
        <w:numPr>
          <w:ilvl w:val="0"/>
          <w:numId w:val="1"/>
        </w:numPr>
        <w:spacing w:after="0" w:line="240" w:lineRule="auto"/>
        <w:rPr>
          <w:color w:val="323B38"/>
        </w:rPr>
      </w:pPr>
      <w:r>
        <w:rPr>
          <w:color w:val="323B38"/>
        </w:rPr>
        <w:t>All the key information of the Cluster is available on the WASH cluster South Sudan website:</w:t>
      </w:r>
    </w:p>
    <w:p w14:paraId="22F0C50B" w14:textId="77777777" w:rsidR="00521485" w:rsidRDefault="00B10868">
      <w:pPr>
        <w:pStyle w:val="Normal1"/>
        <w:spacing w:after="0" w:line="240" w:lineRule="auto"/>
        <w:ind w:left="720"/>
        <w:rPr>
          <w:color w:val="0E9A9B"/>
        </w:rPr>
      </w:pPr>
      <w:hyperlink r:id="rId14">
        <w:r w:rsidR="00245751">
          <w:rPr>
            <w:color w:val="0563C1"/>
            <w:u w:val="single"/>
          </w:rPr>
          <w:t>https://www.humanitarianresponse.info/en/operations/south-sudan/water-sanitation-hygiene</w:t>
        </w:r>
      </w:hyperlink>
    </w:p>
    <w:p w14:paraId="09C3F09F" w14:textId="77777777" w:rsidR="00521485" w:rsidRDefault="00245751">
      <w:pPr>
        <w:pStyle w:val="Normal1"/>
        <w:numPr>
          <w:ilvl w:val="0"/>
          <w:numId w:val="1"/>
        </w:numPr>
        <w:spacing w:after="0" w:line="240" w:lineRule="auto"/>
      </w:pPr>
      <w:r>
        <w:t xml:space="preserve">You will find additional information for partners on the WASH Cluster full share drive here: </w:t>
      </w:r>
    </w:p>
    <w:p w14:paraId="3CF2AB06" w14:textId="77777777" w:rsidR="00521485" w:rsidRDefault="00B10868">
      <w:pPr>
        <w:pStyle w:val="Normal1"/>
        <w:spacing w:after="0" w:line="240" w:lineRule="auto"/>
        <w:ind w:left="720"/>
      </w:pPr>
      <w:hyperlink r:id="rId15">
        <w:r w:rsidR="00245751">
          <w:rPr>
            <w:color w:val="0563C1"/>
            <w:u w:val="single"/>
          </w:rPr>
          <w:t>https://drive.google.com/drive/folders/1b_A88cPnPT0lXYgvK78kJiVzo85UpnBh?usp=sharing</w:t>
        </w:r>
      </w:hyperlink>
    </w:p>
    <w:p w14:paraId="4497E5EA" w14:textId="77777777" w:rsidR="00521485" w:rsidRDefault="00245751">
      <w:pPr>
        <w:pStyle w:val="Normal1"/>
        <w:numPr>
          <w:ilvl w:val="0"/>
          <w:numId w:val="1"/>
        </w:numPr>
        <w:spacing w:after="0" w:line="240" w:lineRule="auto"/>
      </w:pPr>
      <w:r>
        <w:t xml:space="preserve">You can also request access for uploading information directly to: </w:t>
      </w:r>
      <w:hyperlink r:id="rId16">
        <w:r>
          <w:rPr>
            <w:color w:val="0563C1"/>
            <w:u w:val="single"/>
          </w:rPr>
          <w:t>wash.information@gmail.com</w:t>
        </w:r>
      </w:hyperlink>
    </w:p>
    <w:p w14:paraId="125C0898" w14:textId="77777777" w:rsidR="00521485" w:rsidRDefault="00245751">
      <w:pPr>
        <w:pStyle w:val="Normal1"/>
        <w:spacing w:after="0" w:line="240" w:lineRule="auto"/>
        <w:ind w:firstLine="227"/>
        <w:rPr>
          <w:b/>
          <w:color w:val="0E9A9B"/>
        </w:rPr>
      </w:pPr>
      <w:r>
        <w:rPr>
          <w:b/>
          <w:color w:val="0E9A9B"/>
        </w:rPr>
        <w:t>4. How can I find where WASH partners are working?</w:t>
      </w:r>
    </w:p>
    <w:p w14:paraId="6FC266BD" w14:textId="77777777" w:rsidR="00521485" w:rsidRDefault="00245751">
      <w:pPr>
        <w:pStyle w:val="Normal1"/>
        <w:spacing w:after="0" w:line="240" w:lineRule="auto"/>
        <w:ind w:left="227"/>
        <w:rPr>
          <w:color w:val="323B38"/>
        </w:rPr>
      </w:pPr>
      <w:r>
        <w:rPr>
          <w:color w:val="323B38"/>
        </w:rPr>
        <w:t xml:space="preserve">You can find out where other partners are working on the operational presence map produced monthly. Access to the folder here: </w:t>
      </w:r>
      <w:hyperlink r:id="rId17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https://goo.gl/8FHjN3</w:t>
        </w:r>
      </w:hyperlink>
    </w:p>
    <w:p w14:paraId="0FEC515B" w14:textId="77777777" w:rsidR="00521485" w:rsidRDefault="00245751">
      <w:pPr>
        <w:pStyle w:val="Normal1"/>
        <w:spacing w:after="0" w:line="240" w:lineRule="auto"/>
        <w:ind w:left="227"/>
        <w:rPr>
          <w:color w:val="323B38"/>
        </w:rPr>
      </w:pPr>
      <w:r>
        <w:rPr>
          <w:color w:val="323B38"/>
        </w:rPr>
        <w:t xml:space="preserve">You can also query and download the latest 5W data (Who does What Where When and for Whom) here: </w:t>
      </w:r>
      <w:hyperlink r:id="rId18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https://goo.gl/AKrLhY</w:t>
        </w:r>
      </w:hyperlink>
    </w:p>
    <w:p w14:paraId="77F9CAB9" w14:textId="77777777" w:rsidR="00521485" w:rsidRDefault="00245751">
      <w:pPr>
        <w:pStyle w:val="Normal1"/>
        <w:spacing w:after="0" w:line="240" w:lineRule="auto"/>
        <w:ind w:firstLine="227"/>
        <w:rPr>
          <w:b/>
          <w:color w:val="0E9A9B"/>
        </w:rPr>
      </w:pPr>
      <w:r>
        <w:rPr>
          <w:b/>
          <w:color w:val="0E9A9B"/>
        </w:rPr>
        <w:t>5. What are the core documents of the Cluster?</w:t>
      </w:r>
    </w:p>
    <w:p w14:paraId="44E32407" w14:textId="77777777" w:rsidR="00521485" w:rsidRDefault="00245751">
      <w:pPr>
        <w:pStyle w:val="Normal1"/>
        <w:spacing w:after="0" w:line="240" w:lineRule="auto"/>
        <w:ind w:left="227"/>
        <w:rPr>
          <w:rFonts w:ascii="Roboto" w:eastAsia="Roboto" w:hAnsi="Roboto" w:cs="Roboto"/>
          <w:color w:val="444444"/>
          <w:sz w:val="20"/>
          <w:szCs w:val="20"/>
        </w:rPr>
      </w:pPr>
      <w:r>
        <w:rPr>
          <w:color w:val="323B38"/>
        </w:rPr>
        <w:t xml:space="preserve">The core documents of the Cluster are the following; the Strategic Operating Framework, the Humanitarian Response Plan WASH section, the Humanitarian Needs Overview for WASH, the Core Pipeline Toolkit and the EP&amp;R Strategy. You can access all these core documents here: </w:t>
      </w:r>
      <w:hyperlink r:id="rId19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https://goo.gl/qWvgyN</w:t>
        </w:r>
      </w:hyperlink>
    </w:p>
    <w:p w14:paraId="58E9EE18" w14:textId="77777777" w:rsidR="00521485" w:rsidRDefault="00245751">
      <w:pPr>
        <w:pStyle w:val="Normal1"/>
        <w:spacing w:after="0" w:line="240" w:lineRule="auto"/>
        <w:ind w:firstLine="227"/>
        <w:rPr>
          <w:b/>
          <w:color w:val="0E9A9B"/>
        </w:rPr>
      </w:pPr>
      <w:r>
        <w:rPr>
          <w:b/>
          <w:color w:val="0E9A9B"/>
        </w:rPr>
        <w:t>6. How do I know when and where the next Cluster meetings take place?</w:t>
      </w:r>
    </w:p>
    <w:p w14:paraId="215FE87C" w14:textId="77777777" w:rsidR="008E3507" w:rsidRPr="008E3507" w:rsidRDefault="008E3507" w:rsidP="008E3507">
      <w:pPr>
        <w:pStyle w:val="Normal1"/>
        <w:spacing w:after="0" w:line="240" w:lineRule="auto"/>
        <w:ind w:left="227"/>
        <w:rPr>
          <w:color w:val="323B38"/>
        </w:rPr>
      </w:pPr>
      <w:r w:rsidRPr="008E3507">
        <w:rPr>
          <w:color w:val="323B38"/>
        </w:rPr>
        <w:t>WASH Cluster monthly meeting (forum open to all partners) per default each last Friday of the month from 10:00 am – 11:00 am at OCHA Office – Juba</w:t>
      </w:r>
    </w:p>
    <w:p w14:paraId="7766A7BF" w14:textId="77777777" w:rsidR="00521485" w:rsidRDefault="00245751">
      <w:pPr>
        <w:pStyle w:val="Normal1"/>
        <w:spacing w:after="0" w:line="240" w:lineRule="auto"/>
        <w:ind w:left="227"/>
        <w:rPr>
          <w:rFonts w:ascii="Roboto" w:eastAsia="Roboto" w:hAnsi="Roboto" w:cs="Roboto"/>
          <w:color w:val="444444"/>
          <w:sz w:val="20"/>
          <w:szCs w:val="20"/>
        </w:rPr>
      </w:pPr>
      <w:r>
        <w:rPr>
          <w:color w:val="323B38"/>
        </w:rPr>
        <w:t xml:space="preserve">, you can access the calendar of events here: </w:t>
      </w:r>
      <w:hyperlink r:id="rId20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https://goo.gl/sMJgLL</w:t>
        </w:r>
      </w:hyperlink>
      <w:r>
        <w:rPr>
          <w:rFonts w:ascii="Roboto" w:eastAsia="Roboto" w:hAnsi="Roboto" w:cs="Roboto"/>
          <w:color w:val="444444"/>
          <w:sz w:val="20"/>
          <w:szCs w:val="20"/>
        </w:rPr>
        <w:t xml:space="preserve"> </w:t>
      </w:r>
    </w:p>
    <w:p w14:paraId="383E4E43" w14:textId="77777777" w:rsidR="00521485" w:rsidRDefault="00245751">
      <w:pPr>
        <w:pStyle w:val="Normal1"/>
        <w:spacing w:after="0" w:line="240" w:lineRule="auto"/>
        <w:ind w:left="227"/>
        <w:rPr>
          <w:rFonts w:ascii="Roboto" w:eastAsia="Roboto" w:hAnsi="Roboto" w:cs="Roboto"/>
          <w:color w:val="444444"/>
          <w:sz w:val="20"/>
          <w:szCs w:val="20"/>
        </w:rPr>
      </w:pPr>
      <w:r>
        <w:rPr>
          <w:rFonts w:ascii="Roboto" w:eastAsia="Roboto" w:hAnsi="Roboto" w:cs="Roboto"/>
          <w:color w:val="444444"/>
          <w:sz w:val="20"/>
          <w:szCs w:val="20"/>
        </w:rPr>
        <w:t xml:space="preserve">In order to see all Cluster and Inter Agency Events for South Sudan click </w:t>
      </w:r>
      <w:proofErr w:type="spellStart"/>
      <w:r>
        <w:rPr>
          <w:rFonts w:ascii="Roboto" w:eastAsia="Roboto" w:hAnsi="Roboto" w:cs="Roboto"/>
          <w:color w:val="444444"/>
          <w:sz w:val="20"/>
          <w:szCs w:val="20"/>
        </w:rPr>
        <w:t>here:</w:t>
      </w:r>
      <w:hyperlink r:id="rId21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</w:t>
        </w:r>
        <w:proofErr w:type="spellEnd"/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://goo.gl/VHn9Y3</w:t>
        </w:r>
      </w:hyperlink>
    </w:p>
    <w:p w14:paraId="494D2E31" w14:textId="77777777" w:rsidR="00521485" w:rsidRDefault="00245751">
      <w:pPr>
        <w:pStyle w:val="Normal1"/>
        <w:spacing w:after="0" w:line="240" w:lineRule="auto"/>
        <w:ind w:firstLine="227"/>
        <w:rPr>
          <w:b/>
          <w:color w:val="0E9A9B"/>
        </w:rPr>
      </w:pPr>
      <w:r>
        <w:rPr>
          <w:b/>
          <w:color w:val="0E9A9B"/>
        </w:rPr>
        <w:t>7. Where can I find additional information?</w:t>
      </w:r>
    </w:p>
    <w:p w14:paraId="30F1DD13" w14:textId="77777777" w:rsidR="00521485" w:rsidRDefault="00245751">
      <w:pPr>
        <w:pStyle w:val="Normal1"/>
        <w:spacing w:after="0" w:line="240" w:lineRule="auto"/>
        <w:ind w:firstLine="227"/>
        <w:rPr>
          <w:color w:val="323B38"/>
        </w:rPr>
      </w:pPr>
      <w:r>
        <w:rPr>
          <w:color w:val="323B38"/>
        </w:rPr>
        <w:t xml:space="preserve">Useful additional links: </w:t>
      </w:r>
    </w:p>
    <w:p w14:paraId="49BB027C" w14:textId="77777777" w:rsidR="00521485" w:rsidRDefault="00B10868">
      <w:pPr>
        <w:pStyle w:val="Normal1"/>
        <w:spacing w:after="0" w:line="240" w:lineRule="auto"/>
        <w:ind w:firstLine="227"/>
      </w:pPr>
      <w:hyperlink r:id="rId22">
        <w:r w:rsidR="00245751">
          <w:rPr>
            <w:rFonts w:ascii="Arial" w:eastAsia="Arial" w:hAnsi="Arial" w:cs="Arial"/>
            <w:color w:val="0FA4DE"/>
            <w:sz w:val="20"/>
            <w:szCs w:val="20"/>
            <w:u w:val="single"/>
          </w:rPr>
          <w:t xml:space="preserve">South Sudan on </w:t>
        </w:r>
        <w:proofErr w:type="spellStart"/>
        <w:r w:rsidR="00245751">
          <w:rPr>
            <w:rFonts w:ascii="Arial" w:eastAsia="Arial" w:hAnsi="Arial" w:cs="Arial"/>
            <w:color w:val="0FA4DE"/>
            <w:sz w:val="20"/>
            <w:szCs w:val="20"/>
            <w:u w:val="single"/>
          </w:rPr>
          <w:t>ReliefWeb</w:t>
        </w:r>
        <w:proofErr w:type="spellEnd"/>
        <w:r w:rsidR="00245751">
          <w:rPr>
            <w:rFonts w:ascii="Arial" w:eastAsia="Arial" w:hAnsi="Arial" w:cs="Arial"/>
            <w:color w:val="0FA4DE"/>
            <w:sz w:val="20"/>
            <w:szCs w:val="20"/>
            <w:u w:val="single"/>
          </w:rPr>
          <w:t xml:space="preserve">  </w:t>
        </w:r>
      </w:hyperlink>
    </w:p>
    <w:p w14:paraId="265B2E0F" w14:textId="77777777" w:rsidR="00521485" w:rsidRDefault="00B10868">
      <w:pPr>
        <w:pStyle w:val="Normal1"/>
        <w:spacing w:after="0" w:line="240" w:lineRule="auto"/>
        <w:ind w:firstLine="227"/>
        <w:rPr>
          <w:b/>
          <w:color w:val="0E9A9B"/>
          <w:sz w:val="24"/>
          <w:szCs w:val="24"/>
        </w:rPr>
      </w:pPr>
      <w:hyperlink r:id="rId23">
        <w:r w:rsidR="00245751">
          <w:rPr>
            <w:rFonts w:ascii="Arial" w:eastAsia="Arial" w:hAnsi="Arial" w:cs="Arial"/>
            <w:color w:val="0FA4DE"/>
            <w:sz w:val="20"/>
            <w:szCs w:val="20"/>
            <w:u w:val="single"/>
          </w:rPr>
          <w:t>Global WASH Cluster Website</w:t>
        </w:r>
      </w:hyperlink>
    </w:p>
    <w:p w14:paraId="1302B537" w14:textId="77777777" w:rsidR="00521485" w:rsidRDefault="00245751">
      <w:pPr>
        <w:pStyle w:val="Normal1"/>
        <w:spacing w:after="0" w:line="288" w:lineRule="auto"/>
        <w:rPr>
          <w:b/>
          <w:color w:val="0E9A9B"/>
          <w:sz w:val="24"/>
          <w:szCs w:val="24"/>
        </w:rPr>
      </w:pPr>
      <w:r>
        <w:rPr>
          <w:b/>
          <w:color w:val="0E9A9B"/>
          <w:sz w:val="24"/>
          <w:szCs w:val="24"/>
        </w:rPr>
        <w:t xml:space="preserve">    </w:t>
      </w:r>
    </w:p>
    <w:p w14:paraId="69EEC88F" w14:textId="77777777" w:rsidR="00521485" w:rsidRDefault="00245751">
      <w:pPr>
        <w:pStyle w:val="Normal1"/>
        <w:spacing w:after="0" w:line="288" w:lineRule="auto"/>
        <w:rPr>
          <w:b/>
          <w:color w:val="0E9A9B"/>
          <w:sz w:val="24"/>
          <w:szCs w:val="24"/>
        </w:rPr>
      </w:pPr>
      <w:r>
        <w:rPr>
          <w:b/>
          <w:color w:val="0E9A9B"/>
          <w:sz w:val="24"/>
          <w:szCs w:val="24"/>
        </w:rPr>
        <w:t xml:space="preserve">    Cluster team contacts</w:t>
      </w:r>
    </w:p>
    <w:tbl>
      <w:tblPr>
        <w:tblStyle w:val="a0"/>
        <w:tblW w:w="11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03"/>
        <w:gridCol w:w="3703"/>
        <w:gridCol w:w="3704"/>
      </w:tblGrid>
      <w:tr w:rsidR="00521485" w14:paraId="224A9277" w14:textId="77777777">
        <w:trPr>
          <w:trHeight w:val="1500"/>
        </w:trPr>
        <w:tc>
          <w:tcPr>
            <w:tcW w:w="3703" w:type="dxa"/>
          </w:tcPr>
          <w:p w14:paraId="79D96FF2" w14:textId="77777777" w:rsidR="00300D4C" w:rsidRDefault="00300D4C">
            <w:pPr>
              <w:pStyle w:val="Normal1"/>
              <w:ind w:firstLine="227"/>
              <w:rPr>
                <w:b/>
                <w:color w:val="0E9A9B"/>
                <w:sz w:val="16"/>
                <w:szCs w:val="16"/>
              </w:rPr>
            </w:pPr>
            <w:r w:rsidRPr="00300D4C">
              <w:rPr>
                <w:b/>
                <w:color w:val="0E9A9B"/>
                <w:sz w:val="16"/>
                <w:szCs w:val="16"/>
              </w:rPr>
              <w:t xml:space="preserve">Frederic Patigny </w:t>
            </w:r>
          </w:p>
          <w:p w14:paraId="3D6E117C" w14:textId="1DB31280" w:rsidR="00521485" w:rsidRDefault="00245751">
            <w:pPr>
              <w:pStyle w:val="Normal1"/>
              <w:ind w:firstLine="227"/>
              <w:rPr>
                <w:color w:val="0E9A9B"/>
                <w:sz w:val="16"/>
                <w:szCs w:val="16"/>
              </w:rPr>
            </w:pPr>
            <w:r>
              <w:rPr>
                <w:color w:val="0E9A9B"/>
                <w:sz w:val="16"/>
                <w:szCs w:val="16"/>
              </w:rPr>
              <w:t>UNICEF</w:t>
            </w:r>
          </w:p>
          <w:p w14:paraId="42A18BB4" w14:textId="77777777" w:rsidR="00521485" w:rsidRDefault="00245751">
            <w:pPr>
              <w:pStyle w:val="Normal1"/>
              <w:ind w:firstLine="227"/>
              <w:rPr>
                <w:color w:val="0E9A9B"/>
                <w:sz w:val="16"/>
                <w:szCs w:val="16"/>
              </w:rPr>
            </w:pPr>
            <w:r>
              <w:rPr>
                <w:color w:val="0E9A9B"/>
                <w:sz w:val="16"/>
                <w:szCs w:val="16"/>
              </w:rPr>
              <w:t>WASH Cluster Coordinator</w:t>
            </w:r>
          </w:p>
          <w:p w14:paraId="4A794112" w14:textId="4CD4573C" w:rsidR="00521485" w:rsidRDefault="00300D4C">
            <w:pPr>
              <w:pStyle w:val="Normal1"/>
              <w:ind w:firstLine="227"/>
              <w:rPr>
                <w:color w:val="0E9A9B"/>
                <w:sz w:val="16"/>
                <w:szCs w:val="16"/>
              </w:rPr>
            </w:pPr>
            <w:r>
              <w:rPr>
                <w:color w:val="0E9A9B"/>
                <w:sz w:val="16"/>
                <w:szCs w:val="16"/>
              </w:rPr>
              <w:t>fpatigny</w:t>
            </w:r>
            <w:r w:rsidR="00245751">
              <w:rPr>
                <w:color w:val="0E9A9B"/>
                <w:sz w:val="16"/>
                <w:szCs w:val="16"/>
              </w:rPr>
              <w:t>@unicef.org</w:t>
            </w:r>
          </w:p>
          <w:p w14:paraId="28C230B9" w14:textId="597BA871" w:rsidR="00521485" w:rsidRDefault="00DD0193" w:rsidP="00893F0A">
            <w:pPr>
              <w:pStyle w:val="Normal1"/>
              <w:rPr>
                <w:sz w:val="16"/>
                <w:szCs w:val="16"/>
              </w:rPr>
            </w:pPr>
            <w:r>
              <w:rPr>
                <w:color w:val="0E9A9B"/>
                <w:sz w:val="16"/>
                <w:szCs w:val="16"/>
              </w:rPr>
              <w:t xml:space="preserve">      </w:t>
            </w:r>
            <w:r w:rsidR="002E2F16">
              <w:rPr>
                <w:color w:val="0E9A9B"/>
                <w:sz w:val="16"/>
                <w:szCs w:val="16"/>
              </w:rPr>
              <w:t>+</w:t>
            </w:r>
            <w:r w:rsidRPr="00DD0193">
              <w:rPr>
                <w:color w:val="0E9A9B"/>
                <w:sz w:val="16"/>
                <w:szCs w:val="16"/>
              </w:rPr>
              <w:t>211</w:t>
            </w:r>
            <w:r w:rsidR="002E2F16">
              <w:rPr>
                <w:color w:val="0E9A9B"/>
                <w:sz w:val="16"/>
                <w:szCs w:val="16"/>
              </w:rPr>
              <w:t xml:space="preserve"> </w:t>
            </w:r>
            <w:r w:rsidRPr="00DD0193">
              <w:rPr>
                <w:color w:val="0E9A9B"/>
                <w:sz w:val="16"/>
                <w:szCs w:val="16"/>
              </w:rPr>
              <w:t>(0)</w:t>
            </w:r>
            <w:r w:rsidR="00B10868">
              <w:t xml:space="preserve"> </w:t>
            </w:r>
            <w:bookmarkStart w:id="0" w:name="_GoBack"/>
            <w:bookmarkEnd w:id="0"/>
            <w:r w:rsidR="00B10868" w:rsidRPr="00B10868">
              <w:rPr>
                <w:color w:val="0E9A9B"/>
                <w:sz w:val="16"/>
                <w:szCs w:val="16"/>
              </w:rPr>
              <w:t>920 873 960</w:t>
            </w:r>
            <w:r>
              <w:rPr>
                <w:color w:val="0E9A9B"/>
                <w:sz w:val="16"/>
                <w:szCs w:val="16"/>
              </w:rPr>
              <w:t xml:space="preserve"> </w:t>
            </w:r>
            <w:r w:rsidR="00245751">
              <w:rPr>
                <w:color w:val="0E9A9B"/>
                <w:sz w:val="16"/>
                <w:szCs w:val="16"/>
              </w:rPr>
              <w:t>(Mobile)</w:t>
            </w:r>
          </w:p>
        </w:tc>
        <w:tc>
          <w:tcPr>
            <w:tcW w:w="3703" w:type="dxa"/>
          </w:tcPr>
          <w:p w14:paraId="194ACDE9" w14:textId="77777777" w:rsidR="001022C4" w:rsidRPr="001022C4" w:rsidRDefault="001022C4" w:rsidP="001022C4">
            <w:pPr>
              <w:rPr>
                <w:b/>
                <w:color w:val="0E9A9B"/>
                <w:sz w:val="16"/>
                <w:szCs w:val="16"/>
              </w:rPr>
            </w:pPr>
            <w:r w:rsidRPr="001022C4">
              <w:rPr>
                <w:b/>
                <w:color w:val="0E9A9B"/>
                <w:sz w:val="16"/>
                <w:szCs w:val="16"/>
              </w:rPr>
              <w:t>Rana Sarmad Sardar</w:t>
            </w:r>
          </w:p>
          <w:p w14:paraId="39FB2A9E" w14:textId="77777777" w:rsidR="00521485" w:rsidRPr="001022C4" w:rsidRDefault="001022C4" w:rsidP="007D2678">
            <w:pPr>
              <w:pStyle w:val="Normal1"/>
              <w:rPr>
                <w:b/>
                <w:color w:val="0E9A9B"/>
                <w:sz w:val="16"/>
                <w:szCs w:val="16"/>
              </w:rPr>
            </w:pPr>
            <w:r w:rsidRPr="001022C4">
              <w:rPr>
                <w:b/>
                <w:color w:val="0E9A9B"/>
                <w:sz w:val="16"/>
                <w:szCs w:val="16"/>
              </w:rPr>
              <w:t>NRC</w:t>
            </w:r>
          </w:p>
          <w:p w14:paraId="2E729122" w14:textId="7C369CA4" w:rsidR="001022C4" w:rsidRDefault="001022C4" w:rsidP="001022C4">
            <w:pPr>
              <w:pStyle w:val="Normal1"/>
              <w:rPr>
                <w:color w:val="0E9A9B"/>
                <w:sz w:val="16"/>
                <w:szCs w:val="16"/>
              </w:rPr>
            </w:pPr>
            <w:r>
              <w:rPr>
                <w:color w:val="0E9A9B"/>
                <w:sz w:val="16"/>
                <w:szCs w:val="16"/>
              </w:rPr>
              <w:t>WASH Cluster Coordinator</w:t>
            </w:r>
          </w:p>
          <w:p w14:paraId="60AE3040" w14:textId="77777777" w:rsidR="001022C4" w:rsidRPr="001022C4" w:rsidRDefault="00B10868" w:rsidP="001022C4">
            <w:pPr>
              <w:rPr>
                <w:color w:val="0E9A9B"/>
                <w:sz w:val="16"/>
                <w:szCs w:val="16"/>
              </w:rPr>
            </w:pPr>
            <w:hyperlink r:id="rId24" w:history="1">
              <w:r w:rsidR="001022C4" w:rsidRPr="001022C4">
                <w:rPr>
                  <w:color w:val="0E9A9B"/>
                  <w:sz w:val="16"/>
                  <w:szCs w:val="16"/>
                </w:rPr>
                <w:t>sarmad.sardar@nrc.no</w:t>
              </w:r>
            </w:hyperlink>
          </w:p>
          <w:p w14:paraId="562430DE" w14:textId="6C00AE68" w:rsidR="001022C4" w:rsidRDefault="001022C4" w:rsidP="001022C4">
            <w:pPr>
              <w:pStyle w:val="Normal1"/>
              <w:rPr>
                <w:color w:val="0E9A9B"/>
                <w:sz w:val="16"/>
                <w:szCs w:val="16"/>
              </w:rPr>
            </w:pPr>
            <w:r w:rsidRPr="001022C4">
              <w:rPr>
                <w:color w:val="0E9A9B"/>
                <w:sz w:val="16"/>
                <w:szCs w:val="16"/>
              </w:rPr>
              <w:t>+211 (0) 922 761 673 (Mobile)</w:t>
            </w:r>
          </w:p>
          <w:p w14:paraId="27931CA3" w14:textId="1FDB4538" w:rsidR="001022C4" w:rsidRPr="007D2678" w:rsidRDefault="001022C4" w:rsidP="007D2678">
            <w:pPr>
              <w:pStyle w:val="Normal1"/>
              <w:rPr>
                <w:sz w:val="16"/>
                <w:szCs w:val="16"/>
                <w:lang w:val="fr-FR"/>
              </w:rPr>
            </w:pPr>
          </w:p>
        </w:tc>
        <w:tc>
          <w:tcPr>
            <w:tcW w:w="3704" w:type="dxa"/>
          </w:tcPr>
          <w:p w14:paraId="0203D2A4" w14:textId="7D34CD4A" w:rsidR="001022C4" w:rsidRDefault="001022C4">
            <w:pPr>
              <w:pStyle w:val="Normal1"/>
              <w:ind w:firstLine="227"/>
              <w:rPr>
                <w:b/>
                <w:color w:val="0E9A9B"/>
                <w:sz w:val="16"/>
                <w:szCs w:val="16"/>
              </w:rPr>
            </w:pPr>
            <w:r>
              <w:rPr>
                <w:b/>
                <w:color w:val="0E9A9B"/>
                <w:sz w:val="16"/>
                <w:szCs w:val="16"/>
              </w:rPr>
              <w:t>Olivia Pearson</w:t>
            </w:r>
          </w:p>
          <w:p w14:paraId="51BE71DB" w14:textId="4DE5C001" w:rsidR="00521485" w:rsidRDefault="00CC2DE3">
            <w:pPr>
              <w:pStyle w:val="Normal1"/>
              <w:ind w:firstLine="227"/>
              <w:rPr>
                <w:color w:val="0E9A9B"/>
                <w:sz w:val="16"/>
                <w:szCs w:val="16"/>
              </w:rPr>
            </w:pPr>
            <w:r>
              <w:rPr>
                <w:b/>
                <w:color w:val="0E9A9B"/>
                <w:sz w:val="16"/>
                <w:szCs w:val="16"/>
              </w:rPr>
              <w:t>WASH Cluster IM</w:t>
            </w:r>
            <w:r w:rsidR="001022C4">
              <w:rPr>
                <w:b/>
                <w:color w:val="0E9A9B"/>
                <w:sz w:val="16"/>
                <w:szCs w:val="16"/>
              </w:rPr>
              <w:t>S</w:t>
            </w:r>
          </w:p>
          <w:p w14:paraId="1222B3D5" w14:textId="77777777" w:rsidR="00CC2DE3" w:rsidRDefault="00CC2DE3">
            <w:pPr>
              <w:pStyle w:val="Normal1"/>
              <w:ind w:firstLine="227"/>
              <w:rPr>
                <w:color w:val="0E9A9B"/>
                <w:sz w:val="16"/>
                <w:szCs w:val="16"/>
              </w:rPr>
            </w:pPr>
            <w:r>
              <w:rPr>
                <w:color w:val="0E9A9B"/>
                <w:sz w:val="16"/>
                <w:szCs w:val="16"/>
              </w:rPr>
              <w:t>UNICEF</w:t>
            </w:r>
          </w:p>
          <w:p w14:paraId="58599A9D" w14:textId="77777777" w:rsidR="00521485" w:rsidRDefault="00CC2DE3">
            <w:pPr>
              <w:pStyle w:val="Normal1"/>
              <w:ind w:firstLine="227"/>
              <w:rPr>
                <w:color w:val="0E9A9B"/>
                <w:sz w:val="16"/>
                <w:szCs w:val="16"/>
              </w:rPr>
            </w:pPr>
            <w:r>
              <w:rPr>
                <w:color w:val="0E9A9B"/>
                <w:sz w:val="16"/>
                <w:szCs w:val="16"/>
              </w:rPr>
              <w:t>Information M</w:t>
            </w:r>
            <w:r w:rsidR="00245751">
              <w:rPr>
                <w:color w:val="0E9A9B"/>
                <w:sz w:val="16"/>
                <w:szCs w:val="16"/>
              </w:rPr>
              <w:t>anager</w:t>
            </w:r>
          </w:p>
          <w:p w14:paraId="008D67A2" w14:textId="77777777" w:rsidR="00CC2DE3" w:rsidRDefault="00CC2DE3">
            <w:pPr>
              <w:pStyle w:val="Normal1"/>
              <w:ind w:firstLine="227"/>
              <w:rPr>
                <w:color w:val="0E9A9B"/>
                <w:sz w:val="16"/>
                <w:szCs w:val="16"/>
              </w:rPr>
            </w:pPr>
            <w:r>
              <w:rPr>
                <w:color w:val="0E9A9B"/>
                <w:sz w:val="16"/>
                <w:szCs w:val="16"/>
              </w:rPr>
              <w:t>wash.information@gmail.com</w:t>
            </w:r>
          </w:p>
          <w:p w14:paraId="4BCD6939" w14:textId="77777777" w:rsidR="00521485" w:rsidRDefault="00521485">
            <w:pPr>
              <w:pStyle w:val="Normal1"/>
              <w:rPr>
                <w:sz w:val="16"/>
                <w:szCs w:val="16"/>
              </w:rPr>
            </w:pPr>
          </w:p>
        </w:tc>
      </w:tr>
    </w:tbl>
    <w:p w14:paraId="21E1AD9C" w14:textId="77777777" w:rsidR="00521485" w:rsidRDefault="00521485">
      <w:pPr>
        <w:pStyle w:val="Normal1"/>
      </w:pPr>
    </w:p>
    <w:sectPr w:rsidR="00521485">
      <w:pgSz w:w="11906" w:h="16838"/>
      <w:pgMar w:top="142" w:right="720" w:bottom="28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92D"/>
    <w:multiLevelType w:val="hybridMultilevel"/>
    <w:tmpl w:val="1C5A23B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38F066C"/>
    <w:multiLevelType w:val="hybridMultilevel"/>
    <w:tmpl w:val="17F69652"/>
    <w:lvl w:ilvl="0" w:tplc="73F2AD2C">
      <w:start w:val="9"/>
      <w:numFmt w:val="bullet"/>
      <w:lvlText w:val="-"/>
      <w:lvlJc w:val="left"/>
      <w:pPr>
        <w:ind w:left="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AA7B1C"/>
    <w:multiLevelType w:val="hybridMultilevel"/>
    <w:tmpl w:val="7D56C12A"/>
    <w:lvl w:ilvl="0" w:tplc="73F2AD2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7A9F"/>
    <w:multiLevelType w:val="hybridMultilevel"/>
    <w:tmpl w:val="05804236"/>
    <w:lvl w:ilvl="0" w:tplc="73F2AD2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783C"/>
    <w:multiLevelType w:val="hybridMultilevel"/>
    <w:tmpl w:val="81A88C3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3BDE6918"/>
    <w:multiLevelType w:val="hybridMultilevel"/>
    <w:tmpl w:val="DFA8D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2491F"/>
    <w:multiLevelType w:val="hybridMultilevel"/>
    <w:tmpl w:val="CD56D46E"/>
    <w:lvl w:ilvl="0" w:tplc="73F2AD2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7604"/>
    <w:multiLevelType w:val="hybridMultilevel"/>
    <w:tmpl w:val="9836E268"/>
    <w:lvl w:ilvl="0" w:tplc="73F2AD2C">
      <w:start w:val="9"/>
      <w:numFmt w:val="bullet"/>
      <w:lvlText w:val="-"/>
      <w:lvlJc w:val="left"/>
      <w:pPr>
        <w:ind w:left="947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7A270C4C"/>
    <w:multiLevelType w:val="multilevel"/>
    <w:tmpl w:val="D1320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85"/>
    <w:rsid w:val="00025C7D"/>
    <w:rsid w:val="000B2CDB"/>
    <w:rsid w:val="001022C4"/>
    <w:rsid w:val="00245751"/>
    <w:rsid w:val="002E2F16"/>
    <w:rsid w:val="00300A14"/>
    <w:rsid w:val="00300D4C"/>
    <w:rsid w:val="0047462A"/>
    <w:rsid w:val="00480793"/>
    <w:rsid w:val="004D431D"/>
    <w:rsid w:val="004F1DD4"/>
    <w:rsid w:val="00521485"/>
    <w:rsid w:val="00551536"/>
    <w:rsid w:val="006114AA"/>
    <w:rsid w:val="00631B82"/>
    <w:rsid w:val="00674F75"/>
    <w:rsid w:val="007240F1"/>
    <w:rsid w:val="00774DD5"/>
    <w:rsid w:val="007D2678"/>
    <w:rsid w:val="00800458"/>
    <w:rsid w:val="00832730"/>
    <w:rsid w:val="00893727"/>
    <w:rsid w:val="00893F0A"/>
    <w:rsid w:val="008E3507"/>
    <w:rsid w:val="00AE7B78"/>
    <w:rsid w:val="00B10868"/>
    <w:rsid w:val="00B5656B"/>
    <w:rsid w:val="00BB406E"/>
    <w:rsid w:val="00CC2DE3"/>
    <w:rsid w:val="00DD0193"/>
    <w:rsid w:val="00E925B6"/>
    <w:rsid w:val="00F1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1ECF1"/>
  <w15:docId w15:val="{85C283B7-E99C-4F4E-A537-41AA9DEF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eastAsiaTheme="minorHAnsi" w:cs="Times New Roman"/>
      <w:color w:val="auto"/>
      <w:lang w:val="en-US"/>
    </w:rPr>
  </w:style>
  <w:style w:type="table" w:styleId="TableGrid">
    <w:name w:val="Table Grid"/>
    <w:basedOn w:val="TableNormal"/>
    <w:uiPriority w:val="59"/>
    <w:rsid w:val="008E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2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F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40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EapZyE" TargetMode="External"/><Relationship Id="rId18" Type="http://schemas.openxmlformats.org/officeDocument/2006/relationships/hyperlink" Target="https://goo.gl/AKrLh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oo.gl/VHn9Y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.information@gmail.com" TargetMode="External"/><Relationship Id="rId17" Type="http://schemas.openxmlformats.org/officeDocument/2006/relationships/hyperlink" Target="https://goo.gl/8FHjN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goo.gl/sMJgL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umanitarianresponse.us20.list-manage.com/subscribe?u=a442d36b517e08a927a0f6cff&amp;id=8fd81c2b57" TargetMode="External"/><Relationship Id="rId24" Type="http://schemas.openxmlformats.org/officeDocument/2006/relationships/hyperlink" Target="mailto:sarmad.sardar@nrc.no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drive/folders/1b_A88cPnPT0lXYgvK78kJiVzo85UpnBh?usp=sharing" TargetMode="External"/><Relationship Id="rId23" Type="http://schemas.openxmlformats.org/officeDocument/2006/relationships/hyperlink" Target="http://washcluster.net/" TargetMode="External"/><Relationship Id="rId10" Type="http://schemas.openxmlformats.org/officeDocument/2006/relationships/hyperlink" Target="mailto:wash.information@gmail.com" TargetMode="External"/><Relationship Id="rId19" Type="http://schemas.openxmlformats.org/officeDocument/2006/relationships/hyperlink" Target="https://goo.gl/qWvgy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ogle.com/maps/place/The+United+Nations+Children's+Fund/@4.8511447,31.6051327,15z/data=!4m5!3m4!1s0x0:0x128df82f4fa5b098!8m2!3d4.8511447!4d31.6051327" TargetMode="External"/><Relationship Id="rId14" Type="http://schemas.openxmlformats.org/officeDocument/2006/relationships/hyperlink" Target="https://www.humanitarianresponse.info/en/operations/south-sudan/water-sanitation-hygiene" TargetMode="External"/><Relationship Id="rId22" Type="http://schemas.openxmlformats.org/officeDocument/2006/relationships/hyperlink" Target="https://reliefweb.int/country/s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0E521CC84D446A0974C8D2FE376E1" ma:contentTypeVersion="12" ma:contentTypeDescription="Create a new document." ma:contentTypeScope="" ma:versionID="ceda9150ca72cf9119fb5c454047fbc8">
  <xsd:schema xmlns:xsd="http://www.w3.org/2001/XMLSchema" xmlns:xs="http://www.w3.org/2001/XMLSchema" xmlns:p="http://schemas.microsoft.com/office/2006/metadata/properties" xmlns:ns3="b5744003-bf76-4569-9485-712e660de93c" xmlns:ns4="be9fa57c-9bd7-4778-8e04-83a8a3f1c0a9" targetNamespace="http://schemas.microsoft.com/office/2006/metadata/properties" ma:root="true" ma:fieldsID="b8d8e5ec4c30f37f2cc123ff33644668" ns3:_="" ns4:_="">
    <xsd:import namespace="b5744003-bf76-4569-9485-712e660de93c"/>
    <xsd:import namespace="be9fa57c-9bd7-4778-8e04-83a8a3f1c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44003-bf76-4569-9485-712e660de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fa57c-9bd7-4778-8e04-83a8a3f1c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E46EC-1800-407F-B475-2D649970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44003-bf76-4569-9485-712e660de93c"/>
    <ds:schemaRef ds:uri="be9fa57c-9bd7-4778-8e04-83a8a3f1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A3941-1C51-4345-96C6-847BA6B74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F492-4CBF-4739-8211-5C78A91E123E}">
  <ds:schemaRefs>
    <ds:schemaRef ds:uri="be9fa57c-9bd7-4778-8e04-83a8a3f1c0a9"/>
    <ds:schemaRef ds:uri="http://purl.org/dc/elements/1.1/"/>
    <ds:schemaRef ds:uri="http://purl.org/dc/dcmitype/"/>
    <ds:schemaRef ds:uri="b5744003-bf76-4569-9485-712e660de93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Abdulfattah AlGhurbani</dc:creator>
  <cp:lastModifiedBy>Olivia Pearson</cp:lastModifiedBy>
  <cp:revision>2</cp:revision>
  <dcterms:created xsi:type="dcterms:W3CDTF">2020-08-03T10:04:00Z</dcterms:created>
  <dcterms:modified xsi:type="dcterms:W3CDTF">2020-08-03T10:04:00Z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0x01010058A0E521CC84D446A0974C8D2FE376E1</vt:lpwstr>
  </property>
</Properties>
</file>